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890916" w14:textId="4BC4E379" w:rsidR="00C442DB" w:rsidRDefault="00D81C64" w:rsidP="00C442DB">
      <w:r>
        <w:rPr>
          <w:rFonts w:ascii="Tahoma" w:eastAsia="Times New Roman" w:hAnsi="Tahoma" w:cs="Tahoma"/>
          <w:noProof/>
          <w:sz w:val="56"/>
          <w:szCs w:val="56"/>
          <w:u w:val="single"/>
        </w:rPr>
        <w:drawing>
          <wp:anchor distT="0" distB="0" distL="114300" distR="114300" simplePos="0" relativeHeight="251696128" behindDoc="0" locked="0" layoutInCell="1" allowOverlap="1" wp14:anchorId="45F1B537" wp14:editId="0311D437">
            <wp:simplePos x="0" y="0"/>
            <wp:positionH relativeFrom="margin">
              <wp:posOffset>122555</wp:posOffset>
            </wp:positionH>
            <wp:positionV relativeFrom="paragraph">
              <wp:posOffset>130810</wp:posOffset>
            </wp:positionV>
            <wp:extent cx="965200" cy="965200"/>
            <wp:effectExtent l="0" t="0" r="6350" b="6350"/>
            <wp:wrapNone/>
            <wp:docPr id="2199486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48643" name="Picture 219948643"/>
                    <pic:cNvPicPr/>
                  </pic:nvPicPr>
                  <pic:blipFill>
                    <a:blip r:embed="rId4" cstate="print">
                      <a:extLst>
                        <a:ext uri="{28A0092B-C50C-407E-A947-70E740481C1C}">
                          <a14:useLocalDpi xmlns:a14="http://schemas.microsoft.com/office/drawing/2010/main" val="0"/>
                        </a:ext>
                      </a:extLst>
                    </a:blip>
                    <a:stretch>
                      <a:fillRect/>
                    </a:stretch>
                  </pic:blipFill>
                  <pic:spPr>
                    <a:xfrm>
                      <a:off x="0" y="0"/>
                      <a:ext cx="965200" cy="965200"/>
                    </a:xfrm>
                    <a:prstGeom prst="rect">
                      <a:avLst/>
                    </a:prstGeom>
                  </pic:spPr>
                </pic:pic>
              </a:graphicData>
            </a:graphic>
            <wp14:sizeRelH relativeFrom="page">
              <wp14:pctWidth>0</wp14:pctWidth>
            </wp14:sizeRelH>
            <wp14:sizeRelV relativeFrom="page">
              <wp14:pctHeight>0</wp14:pctHeight>
            </wp14:sizeRelV>
          </wp:anchor>
        </w:drawing>
      </w:r>
      <w:r w:rsidR="00C442DB">
        <w:rPr>
          <w:noProof/>
        </w:rPr>
        <w:drawing>
          <wp:inline distT="0" distB="0" distL="0" distR="0" wp14:anchorId="2A217151" wp14:editId="59842D26">
            <wp:extent cx="6545580" cy="1264920"/>
            <wp:effectExtent l="0" t="0" r="7620" b="0"/>
            <wp:docPr id="1" name="Picture 2" descr="AUCTIONE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CTIONEEERS"/>
                    <pic:cNvPicPr>
                      <a:picLocks noChangeAspect="1" noChangeArrowheads="1"/>
                    </pic:cNvPicPr>
                  </pic:nvPicPr>
                  <pic:blipFill>
                    <a:blip r:embed="rId5">
                      <a:extLst>
                        <a:ext uri="{28A0092B-C50C-407E-A947-70E740481C1C}">
                          <a14:useLocalDpi xmlns:a14="http://schemas.microsoft.com/office/drawing/2010/main" val="0"/>
                        </a:ext>
                      </a:extLst>
                    </a:blip>
                    <a:srcRect l="786" t="3975" r="786"/>
                    <a:stretch>
                      <a:fillRect/>
                    </a:stretch>
                  </pic:blipFill>
                  <pic:spPr bwMode="auto">
                    <a:xfrm>
                      <a:off x="0" y="0"/>
                      <a:ext cx="6545580" cy="1264920"/>
                    </a:xfrm>
                    <a:prstGeom prst="rect">
                      <a:avLst/>
                    </a:prstGeom>
                    <a:noFill/>
                    <a:ln>
                      <a:noFill/>
                    </a:ln>
                  </pic:spPr>
                </pic:pic>
              </a:graphicData>
            </a:graphic>
          </wp:inline>
        </w:drawing>
      </w:r>
    </w:p>
    <w:p w14:paraId="182E3B1B" w14:textId="1DB27CBE" w:rsidR="00C442DB" w:rsidRDefault="00C442DB" w:rsidP="00C442DB">
      <w:pPr>
        <w:jc w:val="center"/>
      </w:pPr>
    </w:p>
    <w:p w14:paraId="409E316E" w14:textId="4CAF9F84" w:rsidR="00C442DB" w:rsidRDefault="00C442DB" w:rsidP="00C442DB">
      <w:pPr>
        <w:jc w:val="center"/>
        <w:rPr>
          <w:rFonts w:ascii="Georgia Pro Cond Light" w:hAnsi="Georgia Pro Cond Light" w:cs="Mongolian Baiti"/>
          <w:sz w:val="40"/>
          <w:szCs w:val="40"/>
        </w:rPr>
      </w:pPr>
      <w:r>
        <w:rPr>
          <w:rFonts w:ascii="Georgia Pro Cond Light" w:hAnsi="Georgia Pro Cond Light" w:cs="Mongolian Baiti"/>
          <w:sz w:val="40"/>
          <w:szCs w:val="40"/>
        </w:rPr>
        <w:t>Catalogue of Antiques and Collectibles</w:t>
      </w:r>
    </w:p>
    <w:p w14:paraId="0FDB32C3" w14:textId="77777777" w:rsidR="00C442DB" w:rsidRDefault="00C442DB" w:rsidP="00C442DB">
      <w:pPr>
        <w:jc w:val="center"/>
        <w:rPr>
          <w:rFonts w:ascii="Georgia Pro Cond Light" w:hAnsi="Georgia Pro Cond Light" w:cs="Mongolian Baiti"/>
          <w:sz w:val="40"/>
          <w:szCs w:val="40"/>
        </w:rPr>
      </w:pPr>
      <w:r>
        <w:rPr>
          <w:rFonts w:ascii="Georgia Pro Cond Light" w:hAnsi="Georgia Pro Cond Light" w:cs="Mongolian Baiti"/>
          <w:sz w:val="40"/>
          <w:szCs w:val="40"/>
        </w:rPr>
        <w:t>to be Auctioned on</w:t>
      </w:r>
    </w:p>
    <w:p w14:paraId="67372899" w14:textId="77777777" w:rsidR="00C442DB" w:rsidRDefault="00C442DB" w:rsidP="00C442DB">
      <w:pPr>
        <w:jc w:val="center"/>
        <w:rPr>
          <w:rFonts w:ascii="Georgia Pro Cond Light" w:hAnsi="Georgia Pro Cond Light" w:cs="Mongolian Baiti"/>
          <w:sz w:val="32"/>
        </w:rPr>
      </w:pPr>
    </w:p>
    <w:p w14:paraId="4A1D538B" w14:textId="2B7A216C" w:rsidR="00C442DB" w:rsidRDefault="00C442DB" w:rsidP="00C442DB">
      <w:pPr>
        <w:jc w:val="center"/>
        <w:rPr>
          <w:rFonts w:ascii="Georgia Pro Cond Light" w:hAnsi="Georgia Pro Cond Light" w:cs="Mongolian Baiti"/>
          <w:sz w:val="32"/>
        </w:rPr>
      </w:pPr>
    </w:p>
    <w:p w14:paraId="621ACCCB" w14:textId="2FE024BC" w:rsidR="00C442DB" w:rsidRDefault="00C442DB" w:rsidP="00C442DB">
      <w:pPr>
        <w:jc w:val="center"/>
        <w:rPr>
          <w:rFonts w:ascii="Georgia Pro Cond Light" w:hAnsi="Georgia Pro Cond Light" w:cs="Mongolian Baiti"/>
        </w:rPr>
      </w:pPr>
    </w:p>
    <w:p w14:paraId="392F64A8" w14:textId="0D70A6A7" w:rsidR="00C442DB" w:rsidRDefault="00C442DB" w:rsidP="00C442DB">
      <w:pPr>
        <w:ind w:left="720"/>
        <w:jc w:val="center"/>
        <w:rPr>
          <w:rFonts w:ascii="Georgia Pro Cond Light" w:hAnsi="Georgia Pro Cond Light" w:cs="Mongolian Baiti"/>
          <w:b/>
          <w:sz w:val="60"/>
          <w:szCs w:val="60"/>
        </w:rPr>
      </w:pPr>
      <w:r>
        <w:rPr>
          <w:rFonts w:ascii="Georgia Pro Cond Light" w:hAnsi="Georgia Pro Cond Light" w:cs="Mongolian Baiti"/>
          <w:b/>
          <w:sz w:val="60"/>
          <w:szCs w:val="60"/>
        </w:rPr>
        <w:t>Wednesday 8</w:t>
      </w:r>
      <w:r w:rsidRPr="00C442DB">
        <w:rPr>
          <w:rFonts w:ascii="Georgia Pro Cond Light" w:hAnsi="Georgia Pro Cond Light" w:cs="Mongolian Baiti"/>
          <w:b/>
          <w:sz w:val="60"/>
          <w:szCs w:val="60"/>
          <w:vertAlign w:val="superscript"/>
        </w:rPr>
        <w:t>th</w:t>
      </w:r>
      <w:r>
        <w:rPr>
          <w:rFonts w:ascii="Georgia Pro Cond Light" w:hAnsi="Georgia Pro Cond Light" w:cs="Mongolian Baiti"/>
          <w:b/>
          <w:sz w:val="60"/>
          <w:szCs w:val="60"/>
        </w:rPr>
        <w:t xml:space="preserve"> July 2026</w:t>
      </w:r>
      <w:r w:rsidRPr="006F60C1">
        <w:rPr>
          <w:rFonts w:ascii="Georgia Pro Cond Light" w:hAnsi="Georgia Pro Cond Light" w:cs="Mongolian Baiti"/>
          <w:b/>
          <w:color w:val="FFFFFF" w:themeColor="background1"/>
          <w:sz w:val="60"/>
          <w:szCs w:val="60"/>
        </w:rPr>
        <w:t>ffff</w:t>
      </w:r>
    </w:p>
    <w:p w14:paraId="6A3563DC" w14:textId="77777777" w:rsidR="00C442DB" w:rsidRDefault="00C442DB" w:rsidP="00C442DB">
      <w:pPr>
        <w:jc w:val="center"/>
        <w:rPr>
          <w:rFonts w:ascii="Georgia Pro Cond Light" w:hAnsi="Georgia Pro Cond Light" w:cs="Mongolian Baiti"/>
          <w:b/>
          <w:sz w:val="60"/>
          <w:szCs w:val="60"/>
        </w:rPr>
      </w:pPr>
      <w:r>
        <w:rPr>
          <w:rFonts w:ascii="Georgia Pro Cond Light" w:hAnsi="Georgia Pro Cond Light" w:cs="Mongolian Baiti"/>
          <w:b/>
          <w:sz w:val="60"/>
          <w:szCs w:val="60"/>
        </w:rPr>
        <w:t>at 11am</w:t>
      </w:r>
    </w:p>
    <w:p w14:paraId="1D44DF2B" w14:textId="065CE8B5" w:rsidR="00C442DB" w:rsidRDefault="00C442DB" w:rsidP="00C442DB">
      <w:pPr>
        <w:jc w:val="center"/>
        <w:rPr>
          <w:rFonts w:ascii="Georgia Pro Cond Light" w:hAnsi="Georgia Pro Cond Light" w:cs="Mongolian Baiti"/>
        </w:rPr>
      </w:pPr>
    </w:p>
    <w:p w14:paraId="76322BD7" w14:textId="29586B26" w:rsidR="00C442DB" w:rsidRDefault="00C442DB" w:rsidP="00C442DB">
      <w:pPr>
        <w:rPr>
          <w:rFonts w:ascii="Georgia Pro Cond Light" w:hAnsi="Georgia Pro Cond Light" w:cs="Mongolian Baiti"/>
          <w:sz w:val="36"/>
        </w:rPr>
      </w:pPr>
    </w:p>
    <w:p w14:paraId="7DC8D249" w14:textId="33AD6A9A" w:rsidR="00C442DB" w:rsidRDefault="00C442DB" w:rsidP="00C442DB">
      <w:pPr>
        <w:jc w:val="center"/>
        <w:rPr>
          <w:rFonts w:ascii="Georgia Pro Cond Light" w:hAnsi="Georgia Pro Cond Light" w:cs="Mongolian Baiti"/>
          <w:sz w:val="36"/>
        </w:rPr>
      </w:pPr>
    </w:p>
    <w:p w14:paraId="1C382C0A" w14:textId="1FDE6B78" w:rsidR="00C442DB" w:rsidRDefault="00C442DB" w:rsidP="00C442DB">
      <w:pPr>
        <w:jc w:val="center"/>
        <w:rPr>
          <w:rFonts w:ascii="Georgia Pro Cond Light" w:hAnsi="Georgia Pro Cond Light" w:cs="Mongolian Baiti"/>
          <w:sz w:val="40"/>
          <w:szCs w:val="40"/>
        </w:rPr>
      </w:pPr>
      <w:r>
        <w:rPr>
          <w:rFonts w:ascii="Georgia Pro Cond Light" w:hAnsi="Georgia Pro Cond Light" w:cs="Mongolian Baiti"/>
          <w:sz w:val="40"/>
          <w:szCs w:val="40"/>
        </w:rPr>
        <w:t>IBBETT MOSELY AUCTION ROOMS</w:t>
      </w:r>
    </w:p>
    <w:p w14:paraId="31FE364E" w14:textId="0AB9F1AA" w:rsidR="00C442DB" w:rsidRDefault="00C442DB" w:rsidP="00C442DB">
      <w:pPr>
        <w:tabs>
          <w:tab w:val="center" w:pos="4513"/>
          <w:tab w:val="left" w:pos="6930"/>
        </w:tabs>
        <w:jc w:val="center"/>
        <w:rPr>
          <w:rFonts w:ascii="Georgia Pro Cond Light" w:hAnsi="Georgia Pro Cond Light" w:cs="Mongolian Baiti"/>
          <w:sz w:val="40"/>
          <w:szCs w:val="40"/>
        </w:rPr>
      </w:pPr>
      <w:bookmarkStart w:id="0" w:name="_Hlk219214560"/>
      <w:bookmarkEnd w:id="0"/>
      <w:r>
        <w:rPr>
          <w:rFonts w:ascii="Georgia Pro Cond Light" w:hAnsi="Georgia Pro Cond Light" w:cs="Mongolian Baiti"/>
          <w:sz w:val="40"/>
          <w:szCs w:val="40"/>
        </w:rPr>
        <w:t>ARGYLE ROAD, SEVENOAKS, KENT TN13 1HJ</w:t>
      </w:r>
    </w:p>
    <w:p w14:paraId="00760A6F" w14:textId="43E1E2C1" w:rsidR="00C442DB" w:rsidRDefault="00C442DB" w:rsidP="00C442DB">
      <w:pPr>
        <w:tabs>
          <w:tab w:val="center" w:pos="4513"/>
          <w:tab w:val="left" w:pos="6930"/>
        </w:tabs>
        <w:jc w:val="center"/>
        <w:rPr>
          <w:rFonts w:ascii="Georgia Pro Cond Light" w:hAnsi="Georgia Pro Cond Light" w:cs="Mongolian Baiti"/>
          <w:sz w:val="40"/>
          <w:szCs w:val="40"/>
        </w:rPr>
      </w:pPr>
      <w:r>
        <w:rPr>
          <w:rFonts w:ascii="Georgia Pro Cond Light" w:hAnsi="Georgia Pro Cond Light" w:cs="Mongolian Baiti"/>
          <w:sz w:val="40"/>
          <w:szCs w:val="40"/>
        </w:rPr>
        <w:t>And Online Via</w:t>
      </w:r>
    </w:p>
    <w:p w14:paraId="4B7AEB5D" w14:textId="3EAD13AE" w:rsidR="00C442DB" w:rsidRDefault="00C442DB" w:rsidP="00C442DB">
      <w:pPr>
        <w:tabs>
          <w:tab w:val="left" w:pos="3270"/>
        </w:tabs>
        <w:ind w:left="567" w:right="567"/>
        <w:jc w:val="center"/>
        <w:rPr>
          <w:rFonts w:ascii="Georgia Pro Cond Light" w:hAnsi="Georgia Pro Cond Light" w:cs="Mongolian Baiti"/>
          <w:color w:val="0563C1"/>
          <w:sz w:val="40"/>
          <w:szCs w:val="40"/>
          <w:u w:val="single"/>
        </w:rPr>
      </w:pPr>
      <w:hyperlink r:id="rId6" w:history="1">
        <w:r>
          <w:rPr>
            <w:rStyle w:val="Hyperlink"/>
            <w:rFonts w:ascii="Georgia Pro Cond Light" w:hAnsi="Georgia Pro Cond Light" w:cs="Mongolian Baiti"/>
            <w:sz w:val="40"/>
            <w:szCs w:val="40"/>
          </w:rPr>
          <w:t>www.easyliveauction.com/ibbettmosely/</w:t>
        </w:r>
      </w:hyperlink>
    </w:p>
    <w:p w14:paraId="45A41A9D" w14:textId="77777777" w:rsidR="00C442DB" w:rsidRDefault="00C442DB" w:rsidP="00C442DB">
      <w:pPr>
        <w:tabs>
          <w:tab w:val="center" w:pos="4513"/>
          <w:tab w:val="left" w:pos="6930"/>
        </w:tabs>
        <w:rPr>
          <w:rStyle w:val="Hyperlink"/>
          <w:sz w:val="32"/>
        </w:rPr>
      </w:pPr>
    </w:p>
    <w:p w14:paraId="439DD772" w14:textId="77777777" w:rsidR="00C442DB" w:rsidRDefault="00C442DB" w:rsidP="00C442DB">
      <w:pPr>
        <w:tabs>
          <w:tab w:val="center" w:pos="4513"/>
          <w:tab w:val="left" w:pos="6930"/>
        </w:tabs>
        <w:rPr>
          <w:rStyle w:val="Hyperlink"/>
          <w:rFonts w:ascii="Georgia Pro Cond Light" w:hAnsi="Georgia Pro Cond Light" w:cs="Mongolian Baiti"/>
          <w:sz w:val="32"/>
        </w:rPr>
      </w:pPr>
    </w:p>
    <w:p w14:paraId="195F0529" w14:textId="77777777" w:rsidR="00C442DB" w:rsidRDefault="00C442DB" w:rsidP="00C442DB">
      <w:pPr>
        <w:tabs>
          <w:tab w:val="center" w:pos="4513"/>
          <w:tab w:val="left" w:pos="6930"/>
        </w:tabs>
        <w:jc w:val="center"/>
        <w:rPr>
          <w:sz w:val="36"/>
          <w:szCs w:val="36"/>
        </w:rPr>
      </w:pPr>
      <w:bookmarkStart w:id="1" w:name="_Hlk117603143"/>
      <w:r>
        <w:rPr>
          <w:rFonts w:ascii="Georgia Pro Cond Light" w:hAnsi="Georgia Pro Cond Light" w:cs="Mongolian Baiti"/>
          <w:sz w:val="36"/>
          <w:szCs w:val="36"/>
        </w:rPr>
        <w:t>Viewing at Sale Room on:</w:t>
      </w:r>
    </w:p>
    <w:p w14:paraId="6D55BA14" w14:textId="77777777" w:rsidR="00C442DB" w:rsidRDefault="00C442DB" w:rsidP="00C442DB">
      <w:pPr>
        <w:tabs>
          <w:tab w:val="center" w:pos="4513"/>
          <w:tab w:val="left" w:pos="6930"/>
        </w:tabs>
        <w:jc w:val="center"/>
        <w:rPr>
          <w:rFonts w:ascii="Georgia Pro Cond Light" w:hAnsi="Georgia Pro Cond Light" w:cs="Mongolian Baiti"/>
          <w:sz w:val="36"/>
          <w:szCs w:val="36"/>
        </w:rPr>
      </w:pPr>
    </w:p>
    <w:p w14:paraId="0CD07659" w14:textId="56C09F62" w:rsidR="00C442DB" w:rsidRDefault="00C442DB" w:rsidP="00C442DB">
      <w:pPr>
        <w:tabs>
          <w:tab w:val="center" w:pos="4513"/>
          <w:tab w:val="left" w:pos="6930"/>
        </w:tabs>
        <w:jc w:val="center"/>
        <w:rPr>
          <w:rFonts w:ascii="Georgia Pro Cond Light" w:hAnsi="Georgia Pro Cond Light" w:cs="Mongolian Baiti"/>
          <w:sz w:val="36"/>
          <w:szCs w:val="36"/>
        </w:rPr>
      </w:pPr>
      <w:r>
        <w:rPr>
          <w:rFonts w:ascii="Georgia Pro Cond Light" w:hAnsi="Georgia Pro Cond Light" w:cs="Mongolian Baiti"/>
          <w:sz w:val="36"/>
          <w:szCs w:val="36"/>
        </w:rPr>
        <w:t>Monday 6</w:t>
      </w:r>
      <w:r w:rsidRPr="00C442DB">
        <w:rPr>
          <w:rFonts w:ascii="Georgia Pro Cond Light" w:hAnsi="Georgia Pro Cond Light" w:cs="Mongolian Baiti"/>
          <w:sz w:val="36"/>
          <w:szCs w:val="36"/>
          <w:vertAlign w:val="superscript"/>
        </w:rPr>
        <w:t>th</w:t>
      </w:r>
      <w:r>
        <w:rPr>
          <w:rFonts w:ascii="Georgia Pro Cond Light" w:hAnsi="Georgia Pro Cond Light" w:cs="Mongolian Baiti"/>
          <w:sz w:val="36"/>
          <w:szCs w:val="36"/>
        </w:rPr>
        <w:t xml:space="preserve"> July</w:t>
      </w:r>
    </w:p>
    <w:p w14:paraId="3458E928" w14:textId="5F3953AC" w:rsidR="00C442DB" w:rsidRDefault="00C442DB" w:rsidP="00C442DB">
      <w:pPr>
        <w:tabs>
          <w:tab w:val="center" w:pos="4513"/>
          <w:tab w:val="left" w:pos="6930"/>
        </w:tabs>
        <w:jc w:val="center"/>
        <w:rPr>
          <w:rFonts w:ascii="Georgia Pro Cond Light" w:hAnsi="Georgia Pro Cond Light" w:cs="Mongolian Baiti"/>
          <w:sz w:val="36"/>
          <w:szCs w:val="36"/>
        </w:rPr>
      </w:pPr>
      <w:r>
        <w:rPr>
          <w:rFonts w:ascii="Georgia Pro Cond Light" w:hAnsi="Georgia Pro Cond Light" w:cs="Mongolian Baiti"/>
          <w:sz w:val="36"/>
          <w:szCs w:val="36"/>
        </w:rPr>
        <w:t>Tuesday 7</w:t>
      </w:r>
      <w:r w:rsidRPr="00AB5568">
        <w:rPr>
          <w:rFonts w:ascii="Georgia Pro Cond Light" w:hAnsi="Georgia Pro Cond Light" w:cs="Mongolian Baiti"/>
          <w:sz w:val="36"/>
          <w:szCs w:val="36"/>
          <w:vertAlign w:val="superscript"/>
        </w:rPr>
        <w:t>th</w:t>
      </w:r>
      <w:r>
        <w:rPr>
          <w:rFonts w:ascii="Georgia Pro Cond Light" w:hAnsi="Georgia Pro Cond Light" w:cs="Mongolian Baiti"/>
          <w:sz w:val="36"/>
          <w:szCs w:val="36"/>
        </w:rPr>
        <w:t xml:space="preserve"> July</w:t>
      </w:r>
    </w:p>
    <w:p w14:paraId="51F57F8B" w14:textId="77777777" w:rsidR="00C442DB" w:rsidRDefault="00C442DB" w:rsidP="00C442DB">
      <w:pPr>
        <w:tabs>
          <w:tab w:val="center" w:pos="4513"/>
          <w:tab w:val="left" w:pos="6930"/>
        </w:tabs>
        <w:jc w:val="center"/>
        <w:rPr>
          <w:rFonts w:ascii="Georgia Pro Cond Light" w:hAnsi="Georgia Pro Cond Light" w:cs="Mongolian Baiti"/>
          <w:sz w:val="36"/>
          <w:szCs w:val="36"/>
        </w:rPr>
      </w:pPr>
    </w:p>
    <w:p w14:paraId="522AD36F" w14:textId="310AC3E2" w:rsidR="00C442DB" w:rsidRPr="00974A9A" w:rsidRDefault="00C442DB" w:rsidP="00C442DB">
      <w:pPr>
        <w:tabs>
          <w:tab w:val="center" w:pos="4513"/>
          <w:tab w:val="left" w:pos="6930"/>
        </w:tabs>
        <w:jc w:val="center"/>
        <w:rPr>
          <w:rFonts w:ascii="Georgia Pro Cond Light" w:hAnsi="Georgia Pro Cond Light" w:cs="Mongolian Baiti"/>
          <w:sz w:val="36"/>
          <w:szCs w:val="36"/>
        </w:rPr>
      </w:pPr>
      <w:r>
        <w:rPr>
          <w:rFonts w:ascii="Georgia Pro Cond Light" w:hAnsi="Georgia Pro Cond Light" w:cs="Mongolian Baiti"/>
          <w:sz w:val="36"/>
          <w:szCs w:val="36"/>
        </w:rPr>
        <w:t>Between 10am – 5pm</w:t>
      </w:r>
      <w:bookmarkEnd w:id="1"/>
    </w:p>
    <w:p w14:paraId="4FFE1E4B" w14:textId="77777777" w:rsidR="00C442DB" w:rsidRDefault="00C442DB" w:rsidP="00C442DB">
      <w:pPr>
        <w:tabs>
          <w:tab w:val="center" w:pos="4513"/>
          <w:tab w:val="left" w:pos="6930"/>
        </w:tabs>
        <w:jc w:val="center"/>
        <w:rPr>
          <w:rFonts w:ascii="Georgia Pro Cond Light" w:hAnsi="Georgia Pro Cond Light" w:cs="Mongolian Baiti"/>
          <w:sz w:val="32"/>
        </w:rPr>
      </w:pPr>
    </w:p>
    <w:p w14:paraId="62DCFC56" w14:textId="1EEAD862" w:rsidR="00C442DB" w:rsidRDefault="00C442DB" w:rsidP="00C442DB">
      <w:pPr>
        <w:tabs>
          <w:tab w:val="center" w:pos="4513"/>
          <w:tab w:val="left" w:pos="6930"/>
        </w:tabs>
        <w:jc w:val="center"/>
        <w:rPr>
          <w:rFonts w:ascii="Georgia Pro Cond Light" w:hAnsi="Georgia Pro Cond Light" w:cs="Mongolian Baiti"/>
          <w:sz w:val="32"/>
        </w:rPr>
      </w:pPr>
    </w:p>
    <w:p w14:paraId="52C947F5" w14:textId="77777777" w:rsidR="00C442DB" w:rsidRDefault="00C442DB" w:rsidP="00C442DB">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Catalogues: £2.00</w:t>
      </w:r>
    </w:p>
    <w:p w14:paraId="0EDA5E3E" w14:textId="77777777" w:rsidR="00C442DB" w:rsidRDefault="00C442DB" w:rsidP="00C442DB">
      <w:pPr>
        <w:tabs>
          <w:tab w:val="center" w:pos="4513"/>
          <w:tab w:val="left" w:pos="6930"/>
        </w:tabs>
        <w:jc w:val="center"/>
        <w:rPr>
          <w:rFonts w:ascii="Georgia Pro Cond Light" w:hAnsi="Georgia Pro Cond Light" w:cs="Mongolian Baiti"/>
          <w:sz w:val="34"/>
          <w:szCs w:val="34"/>
        </w:rPr>
      </w:pPr>
    </w:p>
    <w:p w14:paraId="6A5E3B00" w14:textId="77777777" w:rsidR="00C442DB" w:rsidRDefault="00C442DB" w:rsidP="00C442DB">
      <w:pPr>
        <w:tabs>
          <w:tab w:val="center" w:pos="4513"/>
          <w:tab w:val="left" w:pos="6930"/>
        </w:tabs>
        <w:rPr>
          <w:rFonts w:ascii="Georgia Pro Cond Light" w:hAnsi="Georgia Pro Cond Light" w:cs="Mongolian Baiti"/>
          <w:sz w:val="34"/>
          <w:szCs w:val="34"/>
        </w:rPr>
      </w:pPr>
    </w:p>
    <w:p w14:paraId="3C0A5DF8" w14:textId="77777777" w:rsidR="00C442DB" w:rsidRDefault="00C442DB" w:rsidP="00C442DB">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Auctioneer and Valuer: Alan White FNAVA</w:t>
      </w:r>
    </w:p>
    <w:p w14:paraId="74C3CD4E" w14:textId="77777777" w:rsidR="00C442DB" w:rsidRDefault="00C442DB" w:rsidP="00C442DB">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Auction Clerk and Saleroom Manager: Benjamin Burridge</w:t>
      </w:r>
    </w:p>
    <w:p w14:paraId="16A81DDA" w14:textId="77777777" w:rsidR="00C442DB" w:rsidRDefault="00C442DB" w:rsidP="00C442DB">
      <w:pPr>
        <w:tabs>
          <w:tab w:val="center" w:pos="4513"/>
          <w:tab w:val="left" w:pos="6930"/>
        </w:tabs>
        <w:jc w:val="center"/>
        <w:rPr>
          <w:rFonts w:ascii="Georgia Pro Cond Light" w:hAnsi="Georgia Pro Cond Light" w:cs="Mongolian Baiti"/>
          <w:sz w:val="34"/>
          <w:szCs w:val="34"/>
        </w:rPr>
      </w:pPr>
      <w:r>
        <w:rPr>
          <w:rFonts w:ascii="Georgia Pro Cond Light" w:hAnsi="Georgia Pro Cond Light" w:cs="Mongolian Baiti"/>
          <w:sz w:val="34"/>
          <w:szCs w:val="34"/>
        </w:rPr>
        <w:t>Photographer and Porter: Samantha Crowe-White</w:t>
      </w:r>
    </w:p>
    <w:p w14:paraId="4A8DF90E" w14:textId="77777777" w:rsidR="00C442DB" w:rsidRDefault="00C442DB" w:rsidP="00C442DB">
      <w:pPr>
        <w:tabs>
          <w:tab w:val="center" w:pos="4513"/>
          <w:tab w:val="left" w:pos="6930"/>
        </w:tabs>
        <w:rPr>
          <w:rFonts w:ascii="Georgia Pro Cond Light" w:hAnsi="Georgia Pro Cond Light" w:cs="Mongolian Baiti"/>
          <w:sz w:val="34"/>
          <w:szCs w:val="34"/>
        </w:rPr>
      </w:pPr>
    </w:p>
    <w:p w14:paraId="43986527" w14:textId="77777777" w:rsidR="00C442DB" w:rsidRDefault="00C442DB" w:rsidP="00C442DB">
      <w:pPr>
        <w:tabs>
          <w:tab w:val="center" w:pos="4513"/>
          <w:tab w:val="left" w:pos="6930"/>
        </w:tabs>
        <w:jc w:val="center"/>
        <w:rPr>
          <w:rFonts w:ascii="Georgia Pro Cond Light" w:hAnsi="Georgia Pro Cond Light" w:cs="Mongolian Baiti"/>
          <w:sz w:val="34"/>
          <w:szCs w:val="34"/>
        </w:rPr>
      </w:pPr>
    </w:p>
    <w:p w14:paraId="486D658E" w14:textId="77777777" w:rsidR="00C442DB" w:rsidRDefault="00C442DB" w:rsidP="00C442DB">
      <w:pPr>
        <w:tabs>
          <w:tab w:val="left" w:pos="3270"/>
        </w:tabs>
        <w:ind w:right="567"/>
        <w:rPr>
          <w:rFonts w:ascii="Georgia Pro Cond Light" w:hAnsi="Georgia Pro Cond Light" w:cs="Mongolian Baiti"/>
          <w:b/>
          <w:bCs/>
          <w:sz w:val="40"/>
          <w:szCs w:val="40"/>
        </w:rPr>
      </w:pPr>
    </w:p>
    <w:p w14:paraId="27DDD101" w14:textId="77777777" w:rsidR="00C442DB" w:rsidRDefault="00C442DB" w:rsidP="00C442DB">
      <w:pPr>
        <w:tabs>
          <w:tab w:val="left" w:pos="3270"/>
        </w:tabs>
        <w:ind w:right="567"/>
        <w:rPr>
          <w:rFonts w:ascii="Georgia Pro Cond Light" w:hAnsi="Georgia Pro Cond Light" w:cs="Mongolian Baiti"/>
          <w:b/>
          <w:bCs/>
          <w:sz w:val="40"/>
          <w:szCs w:val="40"/>
        </w:rPr>
      </w:pPr>
    </w:p>
    <w:p w14:paraId="03A7D3BB" w14:textId="77777777" w:rsidR="00C442DB" w:rsidRDefault="00C442DB" w:rsidP="00C442DB">
      <w:pPr>
        <w:tabs>
          <w:tab w:val="left" w:pos="3270"/>
        </w:tabs>
        <w:ind w:right="567"/>
        <w:rPr>
          <w:rFonts w:ascii="Georgia Pro Cond Light" w:hAnsi="Georgia Pro Cond Light" w:cs="Mongolian Baiti"/>
          <w:b/>
          <w:bCs/>
          <w:sz w:val="40"/>
          <w:szCs w:val="40"/>
        </w:rPr>
      </w:pPr>
    </w:p>
    <w:p w14:paraId="4FA6FC4D" w14:textId="77777777" w:rsidR="00C442DB" w:rsidRDefault="00C442DB" w:rsidP="00C442DB">
      <w:pPr>
        <w:tabs>
          <w:tab w:val="left" w:pos="3270"/>
        </w:tabs>
        <w:ind w:right="567"/>
        <w:rPr>
          <w:rFonts w:ascii="Georgia Pro Cond Light" w:hAnsi="Georgia Pro Cond Light" w:cs="Mongolian Baiti"/>
          <w:b/>
          <w:bCs/>
          <w:sz w:val="40"/>
          <w:szCs w:val="40"/>
        </w:rPr>
      </w:pPr>
    </w:p>
    <w:p w14:paraId="58726188" w14:textId="77777777" w:rsidR="00C442DB" w:rsidRDefault="00C442DB" w:rsidP="00C442DB">
      <w:pPr>
        <w:tabs>
          <w:tab w:val="left" w:pos="3270"/>
        </w:tabs>
        <w:ind w:right="567"/>
        <w:rPr>
          <w:rFonts w:ascii="Georgia Pro Cond Light" w:hAnsi="Georgia Pro Cond Light" w:cs="Mongolian Baiti"/>
          <w:b/>
          <w:bCs/>
          <w:sz w:val="40"/>
          <w:szCs w:val="40"/>
        </w:rPr>
      </w:pPr>
      <w:r>
        <w:rPr>
          <w:rFonts w:ascii="Georgia Pro Cond Light" w:hAnsi="Georgia Pro Cond Light" w:cs="Mongolian Baiti"/>
          <w:b/>
          <w:bCs/>
          <w:noProof/>
          <w:sz w:val="40"/>
          <w:szCs w:val="40"/>
        </w:rPr>
        <mc:AlternateContent>
          <mc:Choice Requires="wps">
            <w:drawing>
              <wp:anchor distT="0" distB="0" distL="114300" distR="114300" simplePos="0" relativeHeight="251659264" behindDoc="0" locked="0" layoutInCell="1" allowOverlap="1" wp14:anchorId="3C50A569" wp14:editId="7CE68123">
                <wp:simplePos x="0" y="0"/>
                <wp:positionH relativeFrom="column">
                  <wp:posOffset>-207645</wp:posOffset>
                </wp:positionH>
                <wp:positionV relativeFrom="paragraph">
                  <wp:posOffset>299085</wp:posOffset>
                </wp:positionV>
                <wp:extent cx="3517900" cy="444500"/>
                <wp:effectExtent l="0" t="0" r="6350" b="0"/>
                <wp:wrapNone/>
                <wp:docPr id="897036495" name="Rectangle 7"/>
                <wp:cNvGraphicFramePr/>
                <a:graphic xmlns:a="http://schemas.openxmlformats.org/drawingml/2006/main">
                  <a:graphicData uri="http://schemas.microsoft.com/office/word/2010/wordprocessingShape">
                    <wps:wsp>
                      <wps:cNvSpPr/>
                      <wps:spPr>
                        <a:xfrm>
                          <a:off x="0" y="0"/>
                          <a:ext cx="3517900" cy="4445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CC4A58" id="Rectangle 7" o:spid="_x0000_s1026" style="position:absolute;margin-left:-16.35pt;margin-top:23.55pt;width:277pt;height: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" fillcolor="white [3212]" stroked="f" strokeweight="1.5pt"/>
            </w:pict>
          </mc:Fallback>
        </mc:AlternateContent>
      </w:r>
    </w:p>
    <w:p w14:paraId="37148BE1" w14:textId="77777777" w:rsidR="00C442DB" w:rsidRDefault="00C442DB" w:rsidP="00C442DB">
      <w:pPr>
        <w:tabs>
          <w:tab w:val="left" w:pos="3270"/>
        </w:tabs>
        <w:ind w:right="567"/>
        <w:jc w:val="center"/>
        <w:rPr>
          <w:rFonts w:ascii="Georgia Pro Cond Light" w:hAnsi="Georgia Pro Cond Light" w:cs="Mongolian Baiti"/>
          <w:b/>
          <w:bCs/>
          <w:sz w:val="40"/>
          <w:szCs w:val="40"/>
        </w:rPr>
      </w:pPr>
      <w:r>
        <w:rPr>
          <w:rFonts w:ascii="Georgia Pro Cond Light" w:hAnsi="Georgia Pro Cond Light" w:cs="Mongolian Baiti"/>
          <w:b/>
          <w:bCs/>
          <w:sz w:val="40"/>
          <w:szCs w:val="40"/>
        </w:rPr>
        <w:lastRenderedPageBreak/>
        <w:t>Welcome to Ibbett Mosely Auctions</w:t>
      </w:r>
    </w:p>
    <w:p w14:paraId="2A46F8AD" w14:textId="618B0354" w:rsidR="00C442DB" w:rsidRDefault="00C442DB" w:rsidP="00C442DB">
      <w:pPr>
        <w:tabs>
          <w:tab w:val="left" w:pos="3270"/>
        </w:tabs>
        <w:ind w:right="567"/>
        <w:jc w:val="center"/>
        <w:rPr>
          <w:rFonts w:ascii="Georgia Pro Cond Light" w:hAnsi="Georgia Pro Cond Light" w:cs="Mongolian Baiti"/>
          <w:b/>
          <w:bCs/>
          <w:sz w:val="40"/>
          <w:szCs w:val="40"/>
        </w:rPr>
      </w:pPr>
      <w:r>
        <w:rPr>
          <w:rFonts w:ascii="Georgia Pro Cond Light" w:hAnsi="Georgia Pro Cond Light" w:cs="Mongolian Baiti"/>
          <w:b/>
          <w:bCs/>
          <w:sz w:val="40"/>
          <w:szCs w:val="40"/>
        </w:rPr>
        <w:t>8</w:t>
      </w:r>
      <w:r w:rsidRPr="00C442DB">
        <w:rPr>
          <w:rFonts w:ascii="Georgia Pro Cond Light" w:hAnsi="Georgia Pro Cond Light" w:cs="Mongolian Baiti"/>
          <w:b/>
          <w:bCs/>
          <w:sz w:val="40"/>
          <w:szCs w:val="40"/>
          <w:vertAlign w:val="superscript"/>
        </w:rPr>
        <w:t>th</w:t>
      </w:r>
      <w:r>
        <w:rPr>
          <w:rFonts w:ascii="Georgia Pro Cond Light" w:hAnsi="Georgia Pro Cond Light" w:cs="Mongolian Baiti"/>
          <w:b/>
          <w:bCs/>
          <w:sz w:val="40"/>
          <w:szCs w:val="40"/>
        </w:rPr>
        <w:t xml:space="preserve"> July 2026 Auction Catalogue</w:t>
      </w:r>
    </w:p>
    <w:p w14:paraId="7FBED8B0" w14:textId="77777777" w:rsidR="00C442DB" w:rsidRDefault="00C442DB" w:rsidP="00C442DB">
      <w:pPr>
        <w:tabs>
          <w:tab w:val="left" w:pos="3270"/>
        </w:tabs>
        <w:ind w:left="567" w:right="567"/>
        <w:jc w:val="center"/>
        <w:rPr>
          <w:rFonts w:ascii="Georgia Pro Cond Light" w:hAnsi="Georgia Pro Cond Light" w:cs="Mongolian Baiti"/>
          <w:sz w:val="20"/>
          <w:szCs w:val="20"/>
        </w:rPr>
      </w:pPr>
    </w:p>
    <w:p w14:paraId="578BE1F4" w14:textId="77777777" w:rsidR="00C442DB" w:rsidRDefault="00C442DB" w:rsidP="00C442DB">
      <w:pPr>
        <w:tabs>
          <w:tab w:val="left" w:pos="3270"/>
        </w:tabs>
        <w:ind w:left="567" w:right="567"/>
        <w:jc w:val="center"/>
        <w:rPr>
          <w:rFonts w:ascii="Georgia Pro Cond Light" w:hAnsi="Georgia Pro Cond Light" w:cs="Mongolian Baiti"/>
          <w:sz w:val="35"/>
          <w:szCs w:val="35"/>
        </w:rPr>
      </w:pPr>
    </w:p>
    <w:p w14:paraId="2C683DF6" w14:textId="77777777" w:rsidR="00C442DB" w:rsidRDefault="00C442DB" w:rsidP="00C442DB">
      <w:pPr>
        <w:tabs>
          <w:tab w:val="left" w:pos="3270"/>
        </w:tabs>
        <w:ind w:left="567" w:right="567"/>
        <w:jc w:val="center"/>
        <w:rPr>
          <w:rStyle w:val="Hyperlink"/>
        </w:rPr>
      </w:pPr>
      <w:r>
        <w:rPr>
          <w:rFonts w:ascii="Georgia Pro Cond Light" w:hAnsi="Georgia Pro Cond Light" w:cs="Mongolian Baiti"/>
          <w:sz w:val="35"/>
          <w:szCs w:val="35"/>
        </w:rPr>
        <w:t xml:space="preserve">This sale will also be held online at </w:t>
      </w:r>
      <w:hyperlink r:id="rId7" w:history="1">
        <w:r>
          <w:rPr>
            <w:rStyle w:val="Hyperlink"/>
            <w:rFonts w:ascii="Georgia Pro Cond Light" w:hAnsi="Georgia Pro Cond Light" w:cs="Mongolian Baiti"/>
            <w:sz w:val="35"/>
            <w:szCs w:val="35"/>
          </w:rPr>
          <w:t>www.easyliveauction.com/ibbettmosely/</w:t>
        </w:r>
      </w:hyperlink>
    </w:p>
    <w:p w14:paraId="361DC48F" w14:textId="77777777" w:rsidR="00C442DB" w:rsidRDefault="00C442DB" w:rsidP="00C442DB">
      <w:pPr>
        <w:tabs>
          <w:tab w:val="left" w:pos="3270"/>
        </w:tabs>
        <w:ind w:left="567" w:right="567"/>
        <w:jc w:val="center"/>
      </w:pPr>
      <w:bookmarkStart w:id="2" w:name="_Hlk192251231"/>
      <w:bookmarkEnd w:id="2"/>
      <w:r>
        <w:rPr>
          <w:rFonts w:ascii="Georgia Pro Cond Light" w:hAnsi="Georgia Pro Cond Light" w:cs="Mongolian Baiti"/>
          <w:sz w:val="35"/>
          <w:szCs w:val="35"/>
        </w:rPr>
        <w:t>please visit the website to register or log in to view and bid. Images and condition reports of each lot are included.</w:t>
      </w:r>
    </w:p>
    <w:p w14:paraId="2F0A72A6" w14:textId="77777777" w:rsidR="00C442DB" w:rsidRDefault="00C442DB" w:rsidP="00C442DB">
      <w:pPr>
        <w:tabs>
          <w:tab w:val="left" w:pos="3270"/>
        </w:tabs>
        <w:ind w:left="567" w:right="567"/>
        <w:jc w:val="center"/>
        <w:rPr>
          <w:rFonts w:ascii="Georgia Pro Cond Light" w:hAnsi="Georgia Pro Cond Light" w:cs="Mongolian Baiti"/>
          <w:sz w:val="40"/>
          <w:szCs w:val="40"/>
        </w:rPr>
      </w:pPr>
    </w:p>
    <w:p w14:paraId="3EDD15D5" w14:textId="77777777" w:rsidR="00C442DB" w:rsidRDefault="00C442DB" w:rsidP="00C442DB">
      <w:pPr>
        <w:tabs>
          <w:tab w:val="left" w:pos="3270"/>
        </w:tabs>
        <w:ind w:left="567" w:right="567"/>
        <w:jc w:val="center"/>
        <w:rPr>
          <w:rFonts w:ascii="Georgia Pro Cond Light" w:hAnsi="Georgia Pro Cond Light" w:cs="Mongolian Baiti"/>
          <w:sz w:val="35"/>
          <w:szCs w:val="35"/>
        </w:rPr>
      </w:pPr>
      <w:r>
        <w:rPr>
          <w:rFonts w:ascii="Georgia Pro Cond Light" w:hAnsi="Georgia Pro Cond Light" w:cs="Mongolian Baiti"/>
          <w:sz w:val="35"/>
          <w:szCs w:val="35"/>
        </w:rPr>
        <w:t xml:space="preserve">Alternatively, commission bids (bids left ‘on the book’) may be left with us, as well as a limited amount of telephone bids. Please telephone 01732 456731 or email </w:t>
      </w:r>
      <w:hyperlink r:id="rId8" w:history="1">
        <w:r>
          <w:rPr>
            <w:rStyle w:val="Hyperlink"/>
            <w:rFonts w:ascii="Georgia Pro Cond Light" w:hAnsi="Georgia Pro Cond Light" w:cs="Mongolian Baiti"/>
            <w:sz w:val="35"/>
            <w:szCs w:val="35"/>
          </w:rPr>
          <w:t>auctions@ibbettmosely.co.uk</w:t>
        </w:r>
      </w:hyperlink>
      <w:r>
        <w:rPr>
          <w:rFonts w:ascii="Georgia Pro Cond Light" w:hAnsi="Georgia Pro Cond Light" w:cs="Mongolian Baiti"/>
          <w:sz w:val="35"/>
          <w:szCs w:val="35"/>
        </w:rPr>
        <w:t xml:space="preserve"> for further details.</w:t>
      </w:r>
    </w:p>
    <w:p w14:paraId="429B69D1" w14:textId="77777777" w:rsidR="00C442DB" w:rsidRDefault="00C442DB" w:rsidP="00C442DB">
      <w:pPr>
        <w:tabs>
          <w:tab w:val="left" w:pos="3270"/>
        </w:tabs>
        <w:ind w:left="567" w:right="567"/>
        <w:jc w:val="center"/>
        <w:rPr>
          <w:rFonts w:ascii="Georgia Pro Cond Light" w:hAnsi="Georgia Pro Cond Light" w:cs="Mongolian Baiti"/>
          <w:sz w:val="35"/>
          <w:szCs w:val="35"/>
        </w:rPr>
      </w:pPr>
    </w:p>
    <w:p w14:paraId="5F373DCE" w14:textId="77777777" w:rsidR="00C442DB" w:rsidRPr="0017479F" w:rsidRDefault="00C442DB" w:rsidP="00C442DB">
      <w:pPr>
        <w:tabs>
          <w:tab w:val="left" w:pos="3270"/>
        </w:tabs>
        <w:ind w:left="567" w:right="567"/>
        <w:jc w:val="center"/>
        <w:rPr>
          <w:rFonts w:ascii="Georgia Pro Cond Light" w:hAnsi="Georgia Pro Cond Light" w:cs="Mongolian Baiti"/>
          <w:sz w:val="35"/>
          <w:szCs w:val="35"/>
        </w:rPr>
      </w:pPr>
      <w:r w:rsidRPr="0017479F">
        <w:rPr>
          <w:rFonts w:ascii="Georgia Pro Cond Light" w:hAnsi="Georgia Pro Cond Light" w:cs="Mongolian Baiti"/>
          <w:sz w:val="35"/>
          <w:szCs w:val="35"/>
        </w:rPr>
        <w:t xml:space="preserve">Unsold lots from this sale will be placed into a week-long online timed auction that can be found at </w:t>
      </w:r>
      <w:hyperlink r:id="rId9" w:history="1">
        <w:r w:rsidRPr="00195503">
          <w:rPr>
            <w:rStyle w:val="Hyperlink"/>
            <w:rFonts w:ascii="Georgia Pro Cond Light" w:hAnsi="Georgia Pro Cond Light" w:cs="Mongolian Baiti"/>
            <w:sz w:val="35"/>
            <w:szCs w:val="35"/>
          </w:rPr>
          <w:t>www.easyliveauction.com/ibbettmosely/</w:t>
        </w:r>
      </w:hyperlink>
      <w:r>
        <w:rPr>
          <w:rFonts w:ascii="Georgia Pro Cond Light" w:hAnsi="Georgia Pro Cond Light" w:cs="Mongolian Baiti"/>
          <w:sz w:val="35"/>
          <w:szCs w:val="35"/>
        </w:rPr>
        <w:t xml:space="preserve"> </w:t>
      </w:r>
    </w:p>
    <w:p w14:paraId="654B0198" w14:textId="77777777" w:rsidR="00C442DB" w:rsidRDefault="00C442DB" w:rsidP="00C442DB">
      <w:pPr>
        <w:tabs>
          <w:tab w:val="left" w:pos="3270"/>
        </w:tabs>
        <w:ind w:right="567"/>
        <w:rPr>
          <w:rFonts w:ascii="Georgia Pro Cond Light" w:hAnsi="Georgia Pro Cond Light" w:cs="Mongolian Baiti"/>
          <w:sz w:val="40"/>
          <w:szCs w:val="40"/>
        </w:rPr>
      </w:pPr>
    </w:p>
    <w:p w14:paraId="0989046E" w14:textId="77777777" w:rsidR="00C442DB" w:rsidRDefault="00C442DB" w:rsidP="00C442DB">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Please telephone 01732 456731 or email </w:t>
      </w:r>
      <w:hyperlink r:id="rId10" w:history="1">
        <w:r>
          <w:rPr>
            <w:rStyle w:val="Hyperlink"/>
            <w:rFonts w:ascii="Georgia Pro Cond Light" w:hAnsi="Georgia Pro Cond Light" w:cs="Mongolian Baiti"/>
            <w:sz w:val="32"/>
            <w:szCs w:val="32"/>
          </w:rPr>
          <w:t>auctions@ibbettmosely.co.uk</w:t>
        </w:r>
      </w:hyperlink>
      <w:r>
        <w:rPr>
          <w:rFonts w:ascii="Georgia Pro Cond Light" w:hAnsi="Georgia Pro Cond Light" w:cs="Mongolian Baiti"/>
          <w:sz w:val="32"/>
          <w:szCs w:val="32"/>
        </w:rPr>
        <w:t xml:space="preserve"> with any questions.</w:t>
      </w:r>
    </w:p>
    <w:p w14:paraId="687BAC20" w14:textId="77777777" w:rsidR="00C442DB" w:rsidRDefault="00C442DB" w:rsidP="00C442DB">
      <w:pPr>
        <w:tabs>
          <w:tab w:val="left" w:pos="3270"/>
        </w:tabs>
        <w:ind w:right="567"/>
        <w:rPr>
          <w:rFonts w:ascii="Georgia Pro Cond Light" w:hAnsi="Georgia Pro Cond Light" w:cs="Mongolian Baiti"/>
          <w:sz w:val="40"/>
          <w:szCs w:val="40"/>
        </w:rPr>
      </w:pPr>
    </w:p>
    <w:p w14:paraId="6B87425B" w14:textId="28F3A4CD" w:rsidR="00C442DB" w:rsidRDefault="00C442DB" w:rsidP="00C442DB">
      <w:pPr>
        <w:tabs>
          <w:tab w:val="left" w:pos="3270"/>
        </w:tabs>
        <w:ind w:left="567" w:right="567"/>
        <w:rPr>
          <w:rFonts w:ascii="Georgia Pro Cond Light" w:hAnsi="Georgia Pro Cond Light" w:cs="Mongolian Baiti"/>
          <w:b/>
          <w:bCs/>
          <w:sz w:val="32"/>
          <w:szCs w:val="32"/>
        </w:rPr>
      </w:pPr>
      <w:r>
        <w:rPr>
          <w:rFonts w:ascii="Georgia Pro Cond Light" w:hAnsi="Georgia Pro Cond Light" w:cs="Mongolian Baiti"/>
          <w:b/>
          <w:bCs/>
          <w:sz w:val="32"/>
          <w:szCs w:val="32"/>
        </w:rPr>
        <w:t>Collection of items is available on Thursday 9</w:t>
      </w:r>
      <w:r w:rsidRPr="00C442DB">
        <w:rPr>
          <w:rFonts w:ascii="Georgia Pro Cond Light" w:hAnsi="Georgia Pro Cond Light" w:cs="Mongolian Baiti"/>
          <w:b/>
          <w:bCs/>
          <w:sz w:val="32"/>
          <w:szCs w:val="32"/>
          <w:vertAlign w:val="superscript"/>
        </w:rPr>
        <w:t>th</w:t>
      </w:r>
      <w:r>
        <w:rPr>
          <w:rFonts w:ascii="Georgia Pro Cond Light" w:hAnsi="Georgia Pro Cond Light" w:cs="Mongolian Baiti"/>
          <w:b/>
          <w:bCs/>
          <w:sz w:val="32"/>
          <w:szCs w:val="32"/>
        </w:rPr>
        <w:t xml:space="preserve"> July from 10am - 1pm. Collection of items from 10</w:t>
      </w:r>
      <w:r w:rsidRPr="00C442DB">
        <w:rPr>
          <w:rFonts w:ascii="Georgia Pro Cond Light" w:hAnsi="Georgia Pro Cond Light" w:cs="Mongolian Baiti"/>
          <w:b/>
          <w:bCs/>
          <w:sz w:val="32"/>
          <w:szCs w:val="32"/>
          <w:vertAlign w:val="superscript"/>
        </w:rPr>
        <w:t>th</w:t>
      </w:r>
      <w:r>
        <w:rPr>
          <w:rFonts w:ascii="Georgia Pro Cond Light" w:hAnsi="Georgia Pro Cond Light" w:cs="Mongolian Baiti"/>
          <w:b/>
          <w:bCs/>
          <w:sz w:val="32"/>
          <w:szCs w:val="32"/>
        </w:rPr>
        <w:t xml:space="preserve"> July onwards, by prior appointment only.</w:t>
      </w:r>
    </w:p>
    <w:p w14:paraId="3F098B21" w14:textId="77777777" w:rsidR="00C442DB" w:rsidRDefault="00C442DB" w:rsidP="00C442DB">
      <w:pPr>
        <w:tabs>
          <w:tab w:val="left" w:pos="3270"/>
        </w:tabs>
        <w:ind w:right="567"/>
        <w:rPr>
          <w:rFonts w:ascii="Georgia Pro Cond Light" w:hAnsi="Georgia Pro Cond Light" w:cs="Mongolian Baiti"/>
          <w:b/>
          <w:bCs/>
          <w:sz w:val="40"/>
          <w:szCs w:val="40"/>
        </w:rPr>
      </w:pPr>
    </w:p>
    <w:p w14:paraId="6C2B4462" w14:textId="77777777" w:rsidR="00C442DB" w:rsidRDefault="00C442DB" w:rsidP="00C442DB">
      <w:pPr>
        <w:tabs>
          <w:tab w:val="left" w:pos="3270"/>
        </w:tabs>
        <w:ind w:left="567" w:right="567"/>
        <w:rPr>
          <w:rFonts w:ascii="Georgia Pro Cond Light" w:hAnsi="Georgia Pro Cond Light" w:cs="Mongolian Baiti"/>
          <w:sz w:val="32"/>
          <w:szCs w:val="32"/>
        </w:rPr>
      </w:pPr>
      <w:r>
        <w:rPr>
          <w:rFonts w:ascii="Georgia Pro Cond Light" w:hAnsi="Georgia Pro Cond Light" w:cs="Mongolian Baiti"/>
          <w:sz w:val="32"/>
          <w:szCs w:val="32"/>
        </w:rPr>
        <w:t xml:space="preserve">We do not arrange collection or deliver your items </w:t>
      </w:r>
      <w:proofErr w:type="gramStart"/>
      <w:r>
        <w:rPr>
          <w:rFonts w:ascii="Georgia Pro Cond Light" w:hAnsi="Georgia Pro Cond Light" w:cs="Mongolian Baiti"/>
          <w:sz w:val="32"/>
          <w:szCs w:val="32"/>
        </w:rPr>
        <w:t>ourselves,</w:t>
      </w:r>
      <w:proofErr w:type="gramEnd"/>
      <w:r>
        <w:rPr>
          <w:rFonts w:ascii="Georgia Pro Cond Light" w:hAnsi="Georgia Pro Cond Light" w:cs="Mongolian Baiti"/>
          <w:sz w:val="32"/>
          <w:szCs w:val="32"/>
        </w:rPr>
        <w:t xml:space="preserve"> collection of items is the responsibility of the buyer. You are welcome to collect in person, or via your own carrier, we can provide details for a local carrier if you need it. </w:t>
      </w:r>
    </w:p>
    <w:p w14:paraId="52EB43CF" w14:textId="77777777" w:rsidR="00C442DB" w:rsidRDefault="00C442DB" w:rsidP="00C442DB">
      <w:pPr>
        <w:tabs>
          <w:tab w:val="left" w:pos="3270"/>
        </w:tabs>
        <w:ind w:left="567" w:right="567"/>
        <w:rPr>
          <w:rFonts w:ascii="Georgia Pro Cond Light" w:hAnsi="Georgia Pro Cond Light" w:cs="Mongolian Baiti"/>
          <w:sz w:val="32"/>
          <w:szCs w:val="32"/>
        </w:rPr>
      </w:pPr>
    </w:p>
    <w:p w14:paraId="26953EBB" w14:textId="77777777" w:rsidR="00C442DB" w:rsidRPr="003576CA" w:rsidRDefault="00C442DB" w:rsidP="00C442DB">
      <w:pPr>
        <w:tabs>
          <w:tab w:val="left" w:pos="3270"/>
        </w:tabs>
        <w:ind w:left="567" w:right="567"/>
        <w:rPr>
          <w:rFonts w:ascii="Georgia Pro Cond Light" w:hAnsi="Georgia Pro Cond Light" w:cs="Mongolian Baiti"/>
          <w:sz w:val="32"/>
          <w:szCs w:val="32"/>
        </w:rPr>
      </w:pPr>
      <w:r w:rsidRPr="003576CA">
        <w:rPr>
          <w:rFonts w:ascii="Georgia Pro Cond Light" w:hAnsi="Georgia Pro Cond Light" w:cs="Mongolian Baiti"/>
          <w:b/>
          <w:bCs/>
          <w:sz w:val="32"/>
          <w:szCs w:val="32"/>
        </w:rPr>
        <w:t>We would really appreciate it if you could leave us a review on Google.</w:t>
      </w:r>
      <w:r>
        <w:rPr>
          <w:rFonts w:ascii="Georgia Pro Cond Light" w:hAnsi="Georgia Pro Cond Light" w:cs="Mongolian Baiti"/>
          <w:sz w:val="32"/>
          <w:szCs w:val="32"/>
        </w:rPr>
        <w:t xml:space="preserve"> Good or bad, we will listen to all your feedback so we know what we are doing well, and how we can improve. Scan the QR code below to be taken to our Google page. You can do this with your phone camera.</w:t>
      </w:r>
    </w:p>
    <w:p w14:paraId="2E4741C0" w14:textId="2DC48B44" w:rsidR="00C442DB" w:rsidRDefault="00C442DB">
      <w:r w:rsidRPr="00760680">
        <w:rPr>
          <w:noProof/>
        </w:rPr>
        <w:drawing>
          <wp:anchor distT="0" distB="0" distL="114300" distR="114300" simplePos="0" relativeHeight="251660288" behindDoc="1" locked="0" layoutInCell="1" allowOverlap="1" wp14:anchorId="31F50D4F" wp14:editId="30FD595E">
            <wp:simplePos x="0" y="0"/>
            <wp:positionH relativeFrom="margin">
              <wp:align>center</wp:align>
            </wp:positionH>
            <wp:positionV relativeFrom="paragraph">
              <wp:posOffset>100330</wp:posOffset>
            </wp:positionV>
            <wp:extent cx="2895600" cy="2895600"/>
            <wp:effectExtent l="0" t="0" r="0" b="0"/>
            <wp:wrapTight wrapText="bothSides">
              <wp:wrapPolygon edited="0">
                <wp:start x="0" y="0"/>
                <wp:lineTo x="0" y="21458"/>
                <wp:lineTo x="21458" y="21458"/>
                <wp:lineTo x="21458" y="0"/>
                <wp:lineTo x="0" y="0"/>
              </wp:wrapPolygon>
            </wp:wrapTight>
            <wp:docPr id="14577772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5600" cy="28956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tbl>
      <w:tblPr>
        <w:tblW w:w="0" w:type="auto"/>
        <w:tblCellSpacing w:w="60" w:type="dxa"/>
        <w:tblCellMar>
          <w:left w:w="0" w:type="dxa"/>
          <w:right w:w="0" w:type="dxa"/>
        </w:tblCellMar>
        <w:tblLook w:val="04A0" w:firstRow="1" w:lastRow="0" w:firstColumn="1" w:lastColumn="0" w:noHBand="0" w:noVBand="1"/>
      </w:tblPr>
      <w:tblGrid>
        <w:gridCol w:w="714"/>
        <w:gridCol w:w="8503"/>
        <w:gridCol w:w="120"/>
        <w:gridCol w:w="120"/>
        <w:gridCol w:w="1316"/>
      </w:tblGrid>
      <w:tr w:rsidR="006B1999" w:rsidRPr="00C442DB" w14:paraId="342A58EB" w14:textId="77777777">
        <w:trPr>
          <w:cantSplit/>
          <w:tblCellSpacing w:w="60" w:type="dxa"/>
        </w:trPr>
        <w:tc>
          <w:tcPr>
            <w:tcW w:w="0" w:type="auto"/>
            <w:hideMark/>
          </w:tcPr>
          <w:p w14:paraId="0CE25AE3" w14:textId="1A1964FE" w:rsidR="00017126" w:rsidRPr="00C442DB" w:rsidRDefault="00017126">
            <w:pPr>
              <w:jc w:val="right"/>
              <w:rPr>
                <w:rFonts w:ascii="Tahoma" w:eastAsia="Times New Roman" w:hAnsi="Tahoma" w:cs="Tahoma"/>
              </w:rPr>
            </w:pPr>
            <w:r w:rsidRPr="00C442DB">
              <w:rPr>
                <w:rStyle w:val="Strong"/>
                <w:rFonts w:ascii="Tahoma" w:eastAsia="Times New Roman" w:hAnsi="Tahoma" w:cs="Tahoma"/>
              </w:rPr>
              <w:lastRenderedPageBreak/>
              <w:t>1.</w:t>
            </w:r>
            <w:r w:rsidRPr="00C442DB">
              <w:rPr>
                <w:rFonts w:ascii="Tahoma" w:eastAsia="Times New Roman" w:hAnsi="Tahoma" w:cs="Tahoma"/>
              </w:rPr>
              <w:t xml:space="preserve"> </w:t>
            </w:r>
          </w:p>
        </w:tc>
        <w:tc>
          <w:tcPr>
            <w:tcW w:w="0" w:type="auto"/>
            <w:gridSpan w:val="3"/>
            <w:hideMark/>
          </w:tcPr>
          <w:p w14:paraId="62C579D3"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Two Nigerian carved wood busts of lady's heads, each 19cm high, a pair of oriental carved wood and bone-inlaid candle sticks each 24cm high, a part-carved wooden figure of a water buffalo, 20cm long, and </w:t>
            </w:r>
            <w:proofErr w:type="gramStart"/>
            <w:r w:rsidRPr="00C442DB">
              <w:rPr>
                <w:rFonts w:ascii="Tahoma" w:eastAsia="Times New Roman" w:hAnsi="Tahoma" w:cs="Tahoma"/>
              </w:rPr>
              <w:t>a number of</w:t>
            </w:r>
            <w:proofErr w:type="gramEnd"/>
            <w:r w:rsidRPr="00C442DB">
              <w:rPr>
                <w:rFonts w:ascii="Tahoma" w:eastAsia="Times New Roman" w:hAnsi="Tahoma" w:cs="Tahoma"/>
              </w:rPr>
              <w:t xml:space="preserve"> other carved wood figures and boxes including tortoises and other animals (14). </w:t>
            </w:r>
          </w:p>
        </w:tc>
        <w:tc>
          <w:tcPr>
            <w:tcW w:w="0" w:type="auto"/>
            <w:hideMark/>
          </w:tcPr>
          <w:p w14:paraId="4CDF78CE" w14:textId="77777777" w:rsidR="00017126" w:rsidRPr="00C442DB" w:rsidRDefault="00017126">
            <w:pPr>
              <w:jc w:val="center"/>
              <w:rPr>
                <w:rFonts w:ascii="Tahoma" w:eastAsia="Times New Roman" w:hAnsi="Tahoma" w:cs="Tahoma"/>
              </w:rPr>
            </w:pPr>
            <w:r w:rsidRPr="00C442DB">
              <w:rPr>
                <w:rFonts w:ascii="Tahoma" w:eastAsia="Times New Roman" w:hAnsi="Tahoma" w:cs="Tahoma"/>
              </w:rPr>
              <w:t>£70</w:t>
            </w:r>
            <w:r w:rsidRPr="00C442DB">
              <w:rPr>
                <w:rFonts w:ascii="Tahoma" w:eastAsia="Times New Roman" w:hAnsi="Tahoma" w:cs="Tahoma"/>
              </w:rPr>
              <w:noBreakHyphen/>
              <w:t xml:space="preserve">£100 </w:t>
            </w:r>
          </w:p>
        </w:tc>
      </w:tr>
      <w:tr w:rsidR="006B1999" w:rsidRPr="00C442DB" w14:paraId="3A9251AD" w14:textId="77777777">
        <w:trPr>
          <w:cantSplit/>
          <w:tblCellSpacing w:w="60" w:type="dxa"/>
        </w:trPr>
        <w:tc>
          <w:tcPr>
            <w:tcW w:w="0" w:type="auto"/>
            <w:hideMark/>
          </w:tcPr>
          <w:p w14:paraId="57A2004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w:t>
            </w:r>
            <w:r w:rsidRPr="00C442DB">
              <w:rPr>
                <w:rFonts w:ascii="Tahoma" w:eastAsia="Times New Roman" w:hAnsi="Tahoma" w:cs="Tahoma"/>
              </w:rPr>
              <w:t xml:space="preserve"> </w:t>
            </w:r>
          </w:p>
        </w:tc>
        <w:tc>
          <w:tcPr>
            <w:tcW w:w="0" w:type="auto"/>
            <w:gridSpan w:val="3"/>
            <w:hideMark/>
          </w:tcPr>
          <w:p w14:paraId="7CF21DAD"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Group of Ernst Teichert Meissen blue and white porcelain comprising: a part-fruit set with part-pierced border, 8pcs, a part coffee set of 6 cups and saucers, a small tray, a non-matching teapot, sugar bowl and cream jug, slightly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(24pcs). </w:t>
            </w:r>
          </w:p>
        </w:tc>
        <w:tc>
          <w:tcPr>
            <w:tcW w:w="0" w:type="auto"/>
            <w:hideMark/>
          </w:tcPr>
          <w:p w14:paraId="6F696D48" w14:textId="77777777" w:rsidR="00017126" w:rsidRPr="00C442DB" w:rsidRDefault="00017126">
            <w:pPr>
              <w:jc w:val="center"/>
              <w:rPr>
                <w:rFonts w:ascii="Tahoma" w:eastAsia="Times New Roman" w:hAnsi="Tahoma" w:cs="Tahoma"/>
              </w:rPr>
            </w:pPr>
            <w:r w:rsidRPr="00C442DB">
              <w:rPr>
                <w:rFonts w:ascii="Tahoma" w:eastAsia="Times New Roman" w:hAnsi="Tahoma" w:cs="Tahoma"/>
              </w:rPr>
              <w:t>£150</w:t>
            </w:r>
            <w:r w:rsidRPr="00C442DB">
              <w:rPr>
                <w:rFonts w:ascii="Tahoma" w:eastAsia="Times New Roman" w:hAnsi="Tahoma" w:cs="Tahoma"/>
              </w:rPr>
              <w:noBreakHyphen/>
              <w:t xml:space="preserve">£200 </w:t>
            </w:r>
          </w:p>
        </w:tc>
      </w:tr>
      <w:tr w:rsidR="006B1999" w:rsidRPr="00C442DB" w14:paraId="785735ED" w14:textId="77777777">
        <w:trPr>
          <w:cantSplit/>
          <w:tblCellSpacing w:w="60" w:type="dxa"/>
        </w:trPr>
        <w:tc>
          <w:tcPr>
            <w:tcW w:w="0" w:type="auto"/>
            <w:hideMark/>
          </w:tcPr>
          <w:p w14:paraId="1A5430B1"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3.</w:t>
            </w:r>
            <w:r w:rsidRPr="00C442DB">
              <w:rPr>
                <w:rFonts w:ascii="Tahoma" w:eastAsia="Times New Roman" w:hAnsi="Tahoma" w:cs="Tahoma"/>
              </w:rPr>
              <w:t xml:space="preserve"> </w:t>
            </w:r>
          </w:p>
        </w:tc>
        <w:tc>
          <w:tcPr>
            <w:tcW w:w="0" w:type="auto"/>
            <w:gridSpan w:val="3"/>
            <w:hideMark/>
          </w:tcPr>
          <w:p w14:paraId="2ADCBDC9"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cobalt blue glass vase with etched decoration, on circular foot and stained wood base, 20cm high, a similarly shaped plain blue glass vase, 19.5cm high, together with a German milch glass vase with some floral decoration, 42cm high (3). </w:t>
            </w:r>
          </w:p>
        </w:tc>
        <w:tc>
          <w:tcPr>
            <w:tcW w:w="0" w:type="auto"/>
            <w:hideMark/>
          </w:tcPr>
          <w:p w14:paraId="7169866F"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w:t>
            </w:r>
            <w:r w:rsidRPr="00C442DB">
              <w:rPr>
                <w:rFonts w:ascii="Tahoma" w:eastAsia="Times New Roman" w:hAnsi="Tahoma" w:cs="Tahoma"/>
              </w:rPr>
              <w:noBreakHyphen/>
              <w:t xml:space="preserve">£80 </w:t>
            </w:r>
          </w:p>
        </w:tc>
      </w:tr>
      <w:tr w:rsidR="006B1999" w:rsidRPr="00C442DB" w14:paraId="3A9F1FCF" w14:textId="77777777">
        <w:trPr>
          <w:cantSplit/>
          <w:tblCellSpacing w:w="60" w:type="dxa"/>
        </w:trPr>
        <w:tc>
          <w:tcPr>
            <w:tcW w:w="0" w:type="auto"/>
            <w:hideMark/>
          </w:tcPr>
          <w:p w14:paraId="44BCAAA0"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4.</w:t>
            </w:r>
            <w:r w:rsidRPr="00C442DB">
              <w:rPr>
                <w:rFonts w:ascii="Tahoma" w:eastAsia="Times New Roman" w:hAnsi="Tahoma" w:cs="Tahoma"/>
              </w:rPr>
              <w:t xml:space="preserve"> </w:t>
            </w:r>
          </w:p>
        </w:tc>
        <w:tc>
          <w:tcPr>
            <w:tcW w:w="0" w:type="auto"/>
            <w:gridSpan w:val="3"/>
            <w:hideMark/>
          </w:tcPr>
          <w:p w14:paraId="14EA9AC3"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Art Nouveau style opalescent and lustre glass bowl with scalloped edge on a part-pierced brass stand and three legs, 21cm high. </w:t>
            </w:r>
          </w:p>
        </w:tc>
        <w:tc>
          <w:tcPr>
            <w:tcW w:w="0" w:type="auto"/>
            <w:hideMark/>
          </w:tcPr>
          <w:p w14:paraId="073FEE21" w14:textId="77777777" w:rsidR="00017126" w:rsidRPr="00C442DB" w:rsidRDefault="00017126">
            <w:pPr>
              <w:jc w:val="center"/>
              <w:rPr>
                <w:rFonts w:ascii="Tahoma" w:eastAsia="Times New Roman" w:hAnsi="Tahoma" w:cs="Tahoma"/>
              </w:rPr>
            </w:pPr>
            <w:r w:rsidRPr="00C442DB">
              <w:rPr>
                <w:rFonts w:ascii="Tahoma" w:eastAsia="Times New Roman" w:hAnsi="Tahoma" w:cs="Tahoma"/>
              </w:rPr>
              <w:t>£100</w:t>
            </w:r>
            <w:r w:rsidRPr="00C442DB">
              <w:rPr>
                <w:rFonts w:ascii="Tahoma" w:eastAsia="Times New Roman" w:hAnsi="Tahoma" w:cs="Tahoma"/>
              </w:rPr>
              <w:noBreakHyphen/>
              <w:t xml:space="preserve">£150 </w:t>
            </w:r>
          </w:p>
        </w:tc>
      </w:tr>
      <w:tr w:rsidR="006B1999" w:rsidRPr="00C442DB" w14:paraId="53176740" w14:textId="77777777">
        <w:trPr>
          <w:cantSplit/>
          <w:tblCellSpacing w:w="60" w:type="dxa"/>
        </w:trPr>
        <w:tc>
          <w:tcPr>
            <w:tcW w:w="0" w:type="auto"/>
            <w:hideMark/>
          </w:tcPr>
          <w:p w14:paraId="05942E68"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5.</w:t>
            </w:r>
            <w:r w:rsidRPr="00C442DB">
              <w:rPr>
                <w:rFonts w:ascii="Tahoma" w:eastAsia="Times New Roman" w:hAnsi="Tahoma" w:cs="Tahoma"/>
              </w:rPr>
              <w:t xml:space="preserve"> </w:t>
            </w:r>
          </w:p>
        </w:tc>
        <w:tc>
          <w:tcPr>
            <w:tcW w:w="0" w:type="auto"/>
            <w:gridSpan w:val="3"/>
            <w:hideMark/>
          </w:tcPr>
          <w:p w14:paraId="20C4F5F8"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collection of 'Buckingham Palace' collectable </w:t>
            </w:r>
            <w:proofErr w:type="spellStart"/>
            <w:r w:rsidRPr="00C442DB">
              <w:rPr>
                <w:rFonts w:ascii="Tahoma" w:eastAsia="Times New Roman" w:hAnsi="Tahoma" w:cs="Tahoma"/>
              </w:rPr>
              <w:t>china</w:t>
            </w:r>
            <w:proofErr w:type="spellEnd"/>
            <w:r w:rsidRPr="00C442DB">
              <w:rPr>
                <w:rFonts w:ascii="Tahoma" w:eastAsia="Times New Roman" w:hAnsi="Tahoma" w:cs="Tahoma"/>
              </w:rPr>
              <w:t xml:space="preserve"> including mugs, </w:t>
            </w:r>
            <w:proofErr w:type="gramStart"/>
            <w:r w:rsidRPr="00C442DB">
              <w:rPr>
                <w:rFonts w:ascii="Tahoma" w:eastAsia="Times New Roman" w:hAnsi="Tahoma" w:cs="Tahoma"/>
              </w:rPr>
              <w:t>tea cups</w:t>
            </w:r>
            <w:proofErr w:type="gramEnd"/>
            <w:r w:rsidRPr="00C442DB">
              <w:rPr>
                <w:rFonts w:ascii="Tahoma" w:eastAsia="Times New Roman" w:hAnsi="Tahoma" w:cs="Tahoma"/>
              </w:rPr>
              <w:t xml:space="preserve"> and saucers, boxes and covers, plates, dated 1993-1996, three pieces boxed (35 pieces). </w:t>
            </w:r>
          </w:p>
        </w:tc>
        <w:tc>
          <w:tcPr>
            <w:tcW w:w="0" w:type="auto"/>
            <w:hideMark/>
          </w:tcPr>
          <w:p w14:paraId="3F1CE8AF"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w:t>
            </w:r>
            <w:r w:rsidRPr="00C442DB">
              <w:rPr>
                <w:rFonts w:ascii="Tahoma" w:eastAsia="Times New Roman" w:hAnsi="Tahoma" w:cs="Tahoma"/>
              </w:rPr>
              <w:noBreakHyphen/>
              <w:t xml:space="preserve">£80 </w:t>
            </w:r>
          </w:p>
        </w:tc>
      </w:tr>
      <w:tr w:rsidR="006B1999" w:rsidRPr="00C442DB" w14:paraId="05B2828B" w14:textId="77777777">
        <w:trPr>
          <w:cantSplit/>
          <w:tblCellSpacing w:w="60" w:type="dxa"/>
        </w:trPr>
        <w:tc>
          <w:tcPr>
            <w:tcW w:w="0" w:type="auto"/>
            <w:hideMark/>
          </w:tcPr>
          <w:p w14:paraId="43E0EEBF"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6.</w:t>
            </w:r>
            <w:r w:rsidRPr="00C442DB">
              <w:rPr>
                <w:rFonts w:ascii="Tahoma" w:eastAsia="Times New Roman" w:hAnsi="Tahoma" w:cs="Tahoma"/>
              </w:rPr>
              <w:t xml:space="preserve"> </w:t>
            </w:r>
          </w:p>
        </w:tc>
        <w:tc>
          <w:tcPr>
            <w:tcW w:w="0" w:type="auto"/>
            <w:gridSpan w:val="3"/>
            <w:hideMark/>
          </w:tcPr>
          <w:p w14:paraId="2733EFD4"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pair of 18k white gold square-shaped gents' cufflinks, each set four princess cut diamonds approx. 14g gross. </w:t>
            </w:r>
          </w:p>
        </w:tc>
        <w:tc>
          <w:tcPr>
            <w:tcW w:w="0" w:type="auto"/>
            <w:hideMark/>
          </w:tcPr>
          <w:p w14:paraId="0E8454B6"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£300</w:t>
            </w:r>
            <w:r w:rsidRPr="00C442DB">
              <w:rPr>
                <w:rFonts w:ascii="Tahoma" w:eastAsia="Times New Roman" w:hAnsi="Tahoma" w:cs="Tahoma"/>
              </w:rPr>
              <w:noBreakHyphen/>
              <w:t xml:space="preserve">£400 </w:t>
            </w:r>
          </w:p>
        </w:tc>
      </w:tr>
      <w:tr w:rsidR="006B1999" w:rsidRPr="00C442DB" w14:paraId="0C0C8626" w14:textId="77777777">
        <w:trPr>
          <w:cantSplit/>
          <w:tblCellSpacing w:w="60" w:type="dxa"/>
        </w:trPr>
        <w:tc>
          <w:tcPr>
            <w:tcW w:w="0" w:type="auto"/>
            <w:hideMark/>
          </w:tcPr>
          <w:p w14:paraId="2C46B95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7.</w:t>
            </w:r>
            <w:r w:rsidRPr="00C442DB">
              <w:rPr>
                <w:rFonts w:ascii="Tahoma" w:eastAsia="Times New Roman" w:hAnsi="Tahoma" w:cs="Tahoma"/>
              </w:rPr>
              <w:t xml:space="preserve"> </w:t>
            </w:r>
          </w:p>
        </w:tc>
        <w:tc>
          <w:tcPr>
            <w:tcW w:w="0" w:type="auto"/>
            <w:gridSpan w:val="3"/>
            <w:hideMark/>
          </w:tcPr>
          <w:p w14:paraId="3041AE01"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pair of Argentinian leather Gaucho horse stirrups with blind fret decoration, 24cm wide by 34cm high, together with a brass studded leather belt (3). </w:t>
            </w:r>
          </w:p>
        </w:tc>
        <w:tc>
          <w:tcPr>
            <w:tcW w:w="0" w:type="auto"/>
            <w:hideMark/>
          </w:tcPr>
          <w:p w14:paraId="62BD1CF3" w14:textId="77777777" w:rsidR="00017126" w:rsidRPr="00C442DB" w:rsidRDefault="00017126">
            <w:pPr>
              <w:jc w:val="center"/>
              <w:rPr>
                <w:rFonts w:ascii="Tahoma" w:eastAsia="Times New Roman" w:hAnsi="Tahoma" w:cs="Tahoma"/>
              </w:rPr>
            </w:pPr>
            <w:r w:rsidRPr="00C442DB">
              <w:rPr>
                <w:rFonts w:ascii="Tahoma" w:eastAsia="Times New Roman" w:hAnsi="Tahoma" w:cs="Tahoma"/>
              </w:rPr>
              <w:t>£70</w:t>
            </w:r>
            <w:r w:rsidRPr="00C442DB">
              <w:rPr>
                <w:rFonts w:ascii="Tahoma" w:eastAsia="Times New Roman" w:hAnsi="Tahoma" w:cs="Tahoma"/>
              </w:rPr>
              <w:noBreakHyphen/>
              <w:t xml:space="preserve">£100 </w:t>
            </w:r>
          </w:p>
        </w:tc>
      </w:tr>
      <w:tr w:rsidR="006B1999" w:rsidRPr="00C442DB" w14:paraId="770F3FAC" w14:textId="77777777">
        <w:trPr>
          <w:cantSplit/>
          <w:tblCellSpacing w:w="60" w:type="dxa"/>
        </w:trPr>
        <w:tc>
          <w:tcPr>
            <w:tcW w:w="0" w:type="auto"/>
            <w:hideMark/>
          </w:tcPr>
          <w:p w14:paraId="57831A8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8.</w:t>
            </w:r>
            <w:r w:rsidRPr="00C442DB">
              <w:rPr>
                <w:rFonts w:ascii="Tahoma" w:eastAsia="Times New Roman" w:hAnsi="Tahoma" w:cs="Tahoma"/>
              </w:rPr>
              <w:t xml:space="preserve"> </w:t>
            </w:r>
          </w:p>
        </w:tc>
        <w:tc>
          <w:tcPr>
            <w:tcW w:w="0" w:type="auto"/>
            <w:gridSpan w:val="3"/>
            <w:hideMark/>
          </w:tcPr>
          <w:p w14:paraId="5B9E5648"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small Edward VII silver tazza with pierced edge and two scrolled handles, on circular foot, maker Goldsmiths and Silversmiths co. ltd. London 1909 approx. 6 oz. </w:t>
            </w:r>
          </w:p>
        </w:tc>
        <w:tc>
          <w:tcPr>
            <w:tcW w:w="0" w:type="auto"/>
            <w:hideMark/>
          </w:tcPr>
          <w:p w14:paraId="6460F7CC" w14:textId="77777777" w:rsidR="00017126" w:rsidRPr="00C442DB" w:rsidRDefault="00017126">
            <w:pPr>
              <w:jc w:val="center"/>
              <w:rPr>
                <w:rFonts w:ascii="Tahoma" w:eastAsia="Times New Roman" w:hAnsi="Tahoma" w:cs="Tahoma"/>
              </w:rPr>
            </w:pPr>
            <w:r w:rsidRPr="00C442DB">
              <w:rPr>
                <w:rFonts w:ascii="Tahoma" w:eastAsia="Times New Roman" w:hAnsi="Tahoma" w:cs="Tahoma"/>
              </w:rPr>
              <w:t>£180</w:t>
            </w:r>
            <w:r w:rsidRPr="00C442DB">
              <w:rPr>
                <w:rFonts w:ascii="Tahoma" w:eastAsia="Times New Roman" w:hAnsi="Tahoma" w:cs="Tahoma"/>
              </w:rPr>
              <w:noBreakHyphen/>
              <w:t xml:space="preserve">£220 </w:t>
            </w:r>
          </w:p>
        </w:tc>
      </w:tr>
      <w:tr w:rsidR="006B1999" w:rsidRPr="00C442DB" w14:paraId="17948001" w14:textId="77777777">
        <w:trPr>
          <w:cantSplit/>
          <w:tblCellSpacing w:w="60" w:type="dxa"/>
        </w:trPr>
        <w:tc>
          <w:tcPr>
            <w:tcW w:w="0" w:type="auto"/>
            <w:hideMark/>
          </w:tcPr>
          <w:p w14:paraId="1F0A9F4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9.</w:t>
            </w:r>
            <w:r w:rsidRPr="00C442DB">
              <w:rPr>
                <w:rFonts w:ascii="Tahoma" w:eastAsia="Times New Roman" w:hAnsi="Tahoma" w:cs="Tahoma"/>
              </w:rPr>
              <w:t xml:space="preserve"> </w:t>
            </w:r>
          </w:p>
        </w:tc>
        <w:tc>
          <w:tcPr>
            <w:tcW w:w="0" w:type="auto"/>
            <w:gridSpan w:val="3"/>
            <w:hideMark/>
          </w:tcPr>
          <w:p w14:paraId="758D0895"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Edward VII silver sugar caster on circular foot, maker Goldsmiths and Silversmiths co. ltd, London 1905 approx. 3.4 oz. </w:t>
            </w:r>
          </w:p>
        </w:tc>
        <w:tc>
          <w:tcPr>
            <w:tcW w:w="0" w:type="auto"/>
            <w:hideMark/>
          </w:tcPr>
          <w:p w14:paraId="3E8F3942" w14:textId="77777777" w:rsidR="00017126" w:rsidRPr="00C442DB" w:rsidRDefault="00017126">
            <w:pPr>
              <w:jc w:val="center"/>
              <w:rPr>
                <w:rFonts w:ascii="Tahoma" w:eastAsia="Times New Roman" w:hAnsi="Tahoma" w:cs="Tahoma"/>
              </w:rPr>
            </w:pPr>
            <w:r w:rsidRPr="00C442DB">
              <w:rPr>
                <w:rFonts w:ascii="Tahoma" w:eastAsia="Times New Roman" w:hAnsi="Tahoma" w:cs="Tahoma"/>
              </w:rPr>
              <w:t>£100</w:t>
            </w:r>
            <w:r w:rsidRPr="00C442DB">
              <w:rPr>
                <w:rFonts w:ascii="Tahoma" w:eastAsia="Times New Roman" w:hAnsi="Tahoma" w:cs="Tahoma"/>
              </w:rPr>
              <w:noBreakHyphen/>
              <w:t xml:space="preserve">£150 </w:t>
            </w:r>
          </w:p>
        </w:tc>
      </w:tr>
      <w:tr w:rsidR="006B1999" w:rsidRPr="00C442DB" w14:paraId="03EC3346" w14:textId="77777777">
        <w:trPr>
          <w:cantSplit/>
          <w:tblCellSpacing w:w="60" w:type="dxa"/>
        </w:trPr>
        <w:tc>
          <w:tcPr>
            <w:tcW w:w="0" w:type="auto"/>
            <w:hideMark/>
          </w:tcPr>
          <w:p w14:paraId="36FF76D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10.</w:t>
            </w:r>
            <w:r w:rsidRPr="00C442DB">
              <w:rPr>
                <w:rFonts w:ascii="Tahoma" w:eastAsia="Times New Roman" w:hAnsi="Tahoma" w:cs="Tahoma"/>
              </w:rPr>
              <w:t xml:space="preserve"> </w:t>
            </w:r>
          </w:p>
        </w:tc>
        <w:tc>
          <w:tcPr>
            <w:tcW w:w="0" w:type="auto"/>
            <w:gridSpan w:val="3"/>
            <w:hideMark/>
          </w:tcPr>
          <w:p w14:paraId="017ECCBB"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George V silver salver with pie crust edge, on three shaped feet, maker PK&amp;P Sheffield 1932 approx. 24 oz. </w:t>
            </w:r>
          </w:p>
        </w:tc>
        <w:tc>
          <w:tcPr>
            <w:tcW w:w="0" w:type="auto"/>
            <w:hideMark/>
          </w:tcPr>
          <w:p w14:paraId="7880E55E"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£800</w:t>
            </w:r>
            <w:r w:rsidRPr="00C442DB">
              <w:rPr>
                <w:rFonts w:ascii="Tahoma" w:eastAsia="Times New Roman" w:hAnsi="Tahoma" w:cs="Tahoma"/>
              </w:rPr>
              <w:noBreakHyphen/>
              <w:t xml:space="preserve">£900 </w:t>
            </w:r>
          </w:p>
        </w:tc>
      </w:tr>
      <w:tr w:rsidR="006B1999" w:rsidRPr="00C442DB" w14:paraId="7C02DDB6" w14:textId="77777777">
        <w:trPr>
          <w:cantSplit/>
          <w:tblCellSpacing w:w="60" w:type="dxa"/>
        </w:trPr>
        <w:tc>
          <w:tcPr>
            <w:tcW w:w="0" w:type="auto"/>
            <w:hideMark/>
          </w:tcPr>
          <w:p w14:paraId="1777C7A5"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11.</w:t>
            </w:r>
            <w:r w:rsidRPr="00C442DB">
              <w:rPr>
                <w:rFonts w:ascii="Tahoma" w:eastAsia="Times New Roman" w:hAnsi="Tahoma" w:cs="Tahoma"/>
              </w:rPr>
              <w:t xml:space="preserve"> </w:t>
            </w:r>
          </w:p>
        </w:tc>
        <w:tc>
          <w:tcPr>
            <w:tcW w:w="0" w:type="auto"/>
            <w:gridSpan w:val="3"/>
            <w:hideMark/>
          </w:tcPr>
          <w:p w14:paraId="6932B5CB"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oval silver plated and galleried tray, silver plated punch bowl, 27cm in diameter, silver plated salver, sugar bowl, cream jug, and two other pieces (7). </w:t>
            </w:r>
          </w:p>
        </w:tc>
        <w:tc>
          <w:tcPr>
            <w:tcW w:w="0" w:type="auto"/>
            <w:hideMark/>
          </w:tcPr>
          <w:p w14:paraId="59751711" w14:textId="77777777" w:rsidR="00017126" w:rsidRPr="00C442DB" w:rsidRDefault="00017126">
            <w:pPr>
              <w:jc w:val="center"/>
              <w:rPr>
                <w:rFonts w:ascii="Tahoma" w:eastAsia="Times New Roman" w:hAnsi="Tahoma" w:cs="Tahoma"/>
              </w:rPr>
            </w:pPr>
            <w:r w:rsidRPr="00C442DB">
              <w:rPr>
                <w:rFonts w:ascii="Tahoma" w:eastAsia="Times New Roman" w:hAnsi="Tahoma" w:cs="Tahoma"/>
              </w:rPr>
              <w:t>£50</w:t>
            </w:r>
            <w:r w:rsidRPr="00C442DB">
              <w:rPr>
                <w:rFonts w:ascii="Tahoma" w:eastAsia="Times New Roman" w:hAnsi="Tahoma" w:cs="Tahoma"/>
              </w:rPr>
              <w:noBreakHyphen/>
              <w:t xml:space="preserve">£70 </w:t>
            </w:r>
          </w:p>
        </w:tc>
      </w:tr>
      <w:tr w:rsidR="006B1999" w:rsidRPr="00C442DB" w14:paraId="55A51F2E" w14:textId="77777777">
        <w:trPr>
          <w:cantSplit/>
          <w:tblCellSpacing w:w="60" w:type="dxa"/>
        </w:trPr>
        <w:tc>
          <w:tcPr>
            <w:tcW w:w="0" w:type="auto"/>
            <w:hideMark/>
          </w:tcPr>
          <w:p w14:paraId="15007699"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12.</w:t>
            </w:r>
            <w:r w:rsidRPr="00C442DB">
              <w:rPr>
                <w:rFonts w:ascii="Tahoma" w:eastAsia="Times New Roman" w:hAnsi="Tahoma" w:cs="Tahoma"/>
              </w:rPr>
              <w:t xml:space="preserve"> </w:t>
            </w:r>
          </w:p>
        </w:tc>
        <w:tc>
          <w:tcPr>
            <w:tcW w:w="0" w:type="auto"/>
            <w:gridSpan w:val="3"/>
            <w:hideMark/>
          </w:tcPr>
          <w:p w14:paraId="4DD27936" w14:textId="77777777" w:rsidR="00017126" w:rsidRPr="00C442DB" w:rsidRDefault="00017126">
            <w:pPr>
              <w:rPr>
                <w:rFonts w:ascii="Tahoma" w:eastAsia="Times New Roman" w:hAnsi="Tahoma" w:cs="Tahoma"/>
              </w:rPr>
            </w:pPr>
            <w:r w:rsidRPr="00C442DB">
              <w:rPr>
                <w:rFonts w:ascii="Tahoma" w:eastAsia="Times New Roman" w:hAnsi="Tahoma" w:cs="Tahoma"/>
              </w:rPr>
              <w:t>A Lady's Omega 9ct gold wristwatch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circular case and dial, bar numerals, on link strap, in Omega box, together with a cameo dress ring, a pair of oriental ear clips, approx. 11g weighable (4). </w:t>
            </w:r>
          </w:p>
        </w:tc>
        <w:tc>
          <w:tcPr>
            <w:tcW w:w="0" w:type="auto"/>
            <w:hideMark/>
          </w:tcPr>
          <w:p w14:paraId="1E80FE36" w14:textId="77777777" w:rsidR="00017126" w:rsidRPr="00C442DB" w:rsidRDefault="00017126">
            <w:pPr>
              <w:jc w:val="center"/>
              <w:rPr>
                <w:rFonts w:ascii="Tahoma" w:eastAsia="Times New Roman" w:hAnsi="Tahoma" w:cs="Tahoma"/>
              </w:rPr>
            </w:pPr>
            <w:r w:rsidRPr="00C442DB">
              <w:rPr>
                <w:rFonts w:ascii="Tahoma" w:eastAsia="Times New Roman" w:hAnsi="Tahoma" w:cs="Tahoma"/>
              </w:rPr>
              <w:t>£250</w:t>
            </w:r>
            <w:r w:rsidRPr="00C442DB">
              <w:rPr>
                <w:rFonts w:ascii="Tahoma" w:eastAsia="Times New Roman" w:hAnsi="Tahoma" w:cs="Tahoma"/>
              </w:rPr>
              <w:noBreakHyphen/>
              <w:t xml:space="preserve">£350 </w:t>
            </w:r>
          </w:p>
        </w:tc>
      </w:tr>
      <w:tr w:rsidR="006B1999" w:rsidRPr="00C442DB" w14:paraId="431614AA" w14:textId="77777777">
        <w:trPr>
          <w:cantSplit/>
          <w:tblCellSpacing w:w="60" w:type="dxa"/>
        </w:trPr>
        <w:tc>
          <w:tcPr>
            <w:tcW w:w="0" w:type="auto"/>
            <w:hideMark/>
          </w:tcPr>
          <w:p w14:paraId="3AA9FF14"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13.</w:t>
            </w:r>
            <w:r w:rsidRPr="00C442DB">
              <w:rPr>
                <w:rFonts w:ascii="Tahoma" w:eastAsia="Times New Roman" w:hAnsi="Tahoma" w:cs="Tahoma"/>
              </w:rPr>
              <w:t xml:space="preserve"> </w:t>
            </w:r>
          </w:p>
        </w:tc>
        <w:tc>
          <w:tcPr>
            <w:tcW w:w="0" w:type="auto"/>
            <w:gridSpan w:val="3"/>
            <w:hideMark/>
          </w:tcPr>
          <w:p w14:paraId="26AB742A" w14:textId="77777777" w:rsidR="00017126" w:rsidRPr="00C442DB" w:rsidRDefault="00017126">
            <w:pPr>
              <w:rPr>
                <w:rFonts w:ascii="Tahoma" w:eastAsia="Times New Roman" w:hAnsi="Tahoma" w:cs="Tahoma"/>
              </w:rPr>
            </w:pPr>
            <w:r w:rsidRPr="00C442DB">
              <w:rPr>
                <w:rFonts w:ascii="Tahoma" w:eastAsia="Times New Roman" w:hAnsi="Tahoma" w:cs="Tahoma"/>
              </w:rPr>
              <w:t>A Nazi German Third Reich 2nd pattern NSDAP banner or flag top, the pole fixing marked "RZM M3/40/38", M3/40 is believed to be the maker's code for "</w:t>
            </w:r>
            <w:proofErr w:type="spellStart"/>
            <w:r w:rsidRPr="00C442DB">
              <w:rPr>
                <w:rFonts w:ascii="Tahoma" w:eastAsia="Times New Roman" w:hAnsi="Tahoma" w:cs="Tahoma"/>
              </w:rPr>
              <w:t>Gebruder</w:t>
            </w:r>
            <w:proofErr w:type="spellEnd"/>
            <w:r w:rsidRPr="00C442DB">
              <w:rPr>
                <w:rFonts w:ascii="Tahoma" w:eastAsia="Times New Roman" w:hAnsi="Tahoma" w:cs="Tahoma"/>
              </w:rPr>
              <w:t xml:space="preserve"> Cossack", </w:t>
            </w:r>
            <w:proofErr w:type="gramStart"/>
            <w:r w:rsidRPr="00C442DB">
              <w:rPr>
                <w:rFonts w:ascii="Tahoma" w:eastAsia="Times New Roman" w:hAnsi="Tahoma" w:cs="Tahoma"/>
              </w:rPr>
              <w:t>wing span</w:t>
            </w:r>
            <w:proofErr w:type="gramEnd"/>
            <w:r w:rsidRPr="00C442DB">
              <w:rPr>
                <w:rFonts w:ascii="Tahoma" w:eastAsia="Times New Roman" w:hAnsi="Tahoma" w:cs="Tahoma"/>
              </w:rPr>
              <w:t xml:space="preserve"> 24cm, height 25cm,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w:t>
            </w:r>
          </w:p>
        </w:tc>
        <w:tc>
          <w:tcPr>
            <w:tcW w:w="0" w:type="auto"/>
            <w:hideMark/>
          </w:tcPr>
          <w:p w14:paraId="1A943731" w14:textId="77777777" w:rsidR="00017126" w:rsidRPr="00C442DB" w:rsidRDefault="00017126">
            <w:pPr>
              <w:jc w:val="center"/>
              <w:rPr>
                <w:rFonts w:ascii="Tahoma" w:eastAsia="Times New Roman" w:hAnsi="Tahoma" w:cs="Tahoma"/>
              </w:rPr>
            </w:pPr>
            <w:r w:rsidRPr="00C442DB">
              <w:rPr>
                <w:rFonts w:ascii="Tahoma" w:eastAsia="Times New Roman" w:hAnsi="Tahoma" w:cs="Tahoma"/>
              </w:rPr>
              <w:t>£100</w:t>
            </w:r>
            <w:r w:rsidRPr="00C442DB">
              <w:rPr>
                <w:rFonts w:ascii="Tahoma" w:eastAsia="Times New Roman" w:hAnsi="Tahoma" w:cs="Tahoma"/>
              </w:rPr>
              <w:noBreakHyphen/>
              <w:t xml:space="preserve">£150 </w:t>
            </w:r>
          </w:p>
        </w:tc>
      </w:tr>
      <w:tr w:rsidR="006B1999" w:rsidRPr="00C442DB" w14:paraId="4ED78682" w14:textId="77777777">
        <w:trPr>
          <w:cantSplit/>
          <w:tblCellSpacing w:w="60" w:type="dxa"/>
        </w:trPr>
        <w:tc>
          <w:tcPr>
            <w:tcW w:w="0" w:type="auto"/>
            <w:hideMark/>
          </w:tcPr>
          <w:p w14:paraId="41238AA2"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14.</w:t>
            </w:r>
            <w:r w:rsidRPr="00C442DB">
              <w:rPr>
                <w:rFonts w:ascii="Tahoma" w:eastAsia="Times New Roman" w:hAnsi="Tahoma" w:cs="Tahoma"/>
              </w:rPr>
              <w:t xml:space="preserve"> </w:t>
            </w:r>
          </w:p>
        </w:tc>
        <w:tc>
          <w:tcPr>
            <w:tcW w:w="0" w:type="auto"/>
            <w:gridSpan w:val="3"/>
            <w:hideMark/>
          </w:tcPr>
          <w:p w14:paraId="0B8A50A1"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replica Nazi German Luftwaffe officer's 2nd pattern dagger, with plastic handle, and some engraved decoration to the 24cm blade, no maker's name, 42cm overall. </w:t>
            </w:r>
          </w:p>
        </w:tc>
        <w:tc>
          <w:tcPr>
            <w:tcW w:w="0" w:type="auto"/>
            <w:hideMark/>
          </w:tcPr>
          <w:p w14:paraId="5443F9EB"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418BF843" w14:textId="77777777">
        <w:trPr>
          <w:cantSplit/>
          <w:tblCellSpacing w:w="60" w:type="dxa"/>
        </w:trPr>
        <w:tc>
          <w:tcPr>
            <w:tcW w:w="0" w:type="auto"/>
            <w:hideMark/>
          </w:tcPr>
          <w:p w14:paraId="3D5016C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15.</w:t>
            </w:r>
            <w:r w:rsidRPr="00C442DB">
              <w:rPr>
                <w:rFonts w:ascii="Tahoma" w:eastAsia="Times New Roman" w:hAnsi="Tahoma" w:cs="Tahoma"/>
              </w:rPr>
              <w:t xml:space="preserve"> </w:t>
            </w:r>
          </w:p>
        </w:tc>
        <w:tc>
          <w:tcPr>
            <w:tcW w:w="0" w:type="auto"/>
            <w:gridSpan w:val="3"/>
            <w:hideMark/>
          </w:tcPr>
          <w:p w14:paraId="448672D6" w14:textId="77777777" w:rsidR="00017126" w:rsidRPr="00C442DB" w:rsidRDefault="00017126">
            <w:pPr>
              <w:rPr>
                <w:rFonts w:ascii="Tahoma" w:eastAsia="Times New Roman" w:hAnsi="Tahoma" w:cs="Tahoma"/>
              </w:rPr>
            </w:pPr>
            <w:r w:rsidRPr="00C442DB">
              <w:rPr>
                <w:rFonts w:ascii="Tahoma" w:eastAsia="Times New Roman" w:hAnsi="Tahoma" w:cs="Tahoma"/>
              </w:rPr>
              <w:t>A set of six volumes of "The War in Pictures", published by "</w:t>
            </w:r>
            <w:proofErr w:type="spellStart"/>
            <w:r w:rsidRPr="00C442DB">
              <w:rPr>
                <w:rFonts w:ascii="Tahoma" w:eastAsia="Times New Roman" w:hAnsi="Tahoma" w:cs="Tahoma"/>
              </w:rPr>
              <w:t>Oldhams</w:t>
            </w:r>
            <w:proofErr w:type="spellEnd"/>
            <w:r w:rsidRPr="00C442DB">
              <w:rPr>
                <w:rFonts w:ascii="Tahoma" w:eastAsia="Times New Roman" w:hAnsi="Tahoma" w:cs="Tahoma"/>
              </w:rPr>
              <w:t xml:space="preserve"> Press Limited", 1946 (6). </w:t>
            </w:r>
          </w:p>
        </w:tc>
        <w:tc>
          <w:tcPr>
            <w:tcW w:w="0" w:type="auto"/>
            <w:hideMark/>
          </w:tcPr>
          <w:p w14:paraId="74F04B77"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7459A3C7" w14:textId="77777777">
        <w:trPr>
          <w:cantSplit/>
          <w:tblCellSpacing w:w="60" w:type="dxa"/>
        </w:trPr>
        <w:tc>
          <w:tcPr>
            <w:tcW w:w="0" w:type="auto"/>
            <w:hideMark/>
          </w:tcPr>
          <w:p w14:paraId="31BFE8B3"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16.</w:t>
            </w:r>
            <w:r w:rsidRPr="00C442DB">
              <w:rPr>
                <w:rFonts w:ascii="Tahoma" w:eastAsia="Times New Roman" w:hAnsi="Tahoma" w:cs="Tahoma"/>
              </w:rPr>
              <w:t xml:space="preserve"> </w:t>
            </w:r>
          </w:p>
        </w:tc>
        <w:tc>
          <w:tcPr>
            <w:tcW w:w="0" w:type="auto"/>
            <w:gridSpan w:val="3"/>
            <w:hideMark/>
          </w:tcPr>
          <w:p w14:paraId="2A4EE402"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lady's 9ct gold garnet and pearl brooch, a small cameo brooch in 9ct gold mount 4cm long, a lady's silver cocktail wristwatch, a gent's silver wristwatch, a silver tankard charm, a Seiko wristwatch, together with a quantity of metal charms, decorative and costume jewellery, other pieces, and an Austrian 1 Thaler coin, dated 1780, possibly a commemorative re-strike, in metal mount, approx. 12g weighable gross (qty). </w:t>
            </w:r>
          </w:p>
        </w:tc>
        <w:tc>
          <w:tcPr>
            <w:tcW w:w="0" w:type="auto"/>
            <w:hideMark/>
          </w:tcPr>
          <w:p w14:paraId="2F8DF76C" w14:textId="77777777" w:rsidR="00017126" w:rsidRPr="00C442DB" w:rsidRDefault="00017126">
            <w:pPr>
              <w:jc w:val="center"/>
              <w:rPr>
                <w:rFonts w:ascii="Tahoma" w:eastAsia="Times New Roman" w:hAnsi="Tahoma" w:cs="Tahoma"/>
              </w:rPr>
            </w:pPr>
            <w:r w:rsidRPr="00C442DB">
              <w:rPr>
                <w:rFonts w:ascii="Tahoma" w:eastAsia="Times New Roman" w:hAnsi="Tahoma" w:cs="Tahoma"/>
              </w:rPr>
              <w:t>£180</w:t>
            </w:r>
            <w:r w:rsidRPr="00C442DB">
              <w:rPr>
                <w:rFonts w:ascii="Tahoma" w:eastAsia="Times New Roman" w:hAnsi="Tahoma" w:cs="Tahoma"/>
              </w:rPr>
              <w:noBreakHyphen/>
              <w:t xml:space="preserve">£220 </w:t>
            </w:r>
          </w:p>
        </w:tc>
      </w:tr>
      <w:tr w:rsidR="006B1999" w:rsidRPr="00C442DB" w14:paraId="54DCD936" w14:textId="77777777">
        <w:trPr>
          <w:cantSplit/>
          <w:tblCellSpacing w:w="60" w:type="dxa"/>
        </w:trPr>
        <w:tc>
          <w:tcPr>
            <w:tcW w:w="0" w:type="auto"/>
            <w:hideMark/>
          </w:tcPr>
          <w:p w14:paraId="2DECF651"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lastRenderedPageBreak/>
              <w:t>17.</w:t>
            </w:r>
            <w:r w:rsidRPr="00C442DB">
              <w:rPr>
                <w:rFonts w:ascii="Tahoma" w:eastAsia="Times New Roman" w:hAnsi="Tahoma" w:cs="Tahoma"/>
              </w:rPr>
              <w:t xml:space="preserve"> </w:t>
            </w:r>
          </w:p>
        </w:tc>
        <w:tc>
          <w:tcPr>
            <w:tcW w:w="0" w:type="auto"/>
            <w:gridSpan w:val="3"/>
            <w:hideMark/>
          </w:tcPr>
          <w:p w14:paraId="76B23FFD"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7in 45 rpm single record "It's only Rock and Roll" by the Rolling Stones, a further record "Relax" by Frankie Goes to Hollywood, a 33 rpm LP record of National Anthems, and another "The Three Little Pigs" (4). </w:t>
            </w:r>
          </w:p>
        </w:tc>
        <w:tc>
          <w:tcPr>
            <w:tcW w:w="0" w:type="auto"/>
            <w:hideMark/>
          </w:tcPr>
          <w:p w14:paraId="2F4DC073"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5379A867" w14:textId="77777777">
        <w:trPr>
          <w:cantSplit/>
          <w:tblCellSpacing w:w="60" w:type="dxa"/>
        </w:trPr>
        <w:tc>
          <w:tcPr>
            <w:tcW w:w="0" w:type="auto"/>
            <w:hideMark/>
          </w:tcPr>
          <w:p w14:paraId="3785D9DD"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18.</w:t>
            </w:r>
            <w:r w:rsidRPr="00C442DB">
              <w:rPr>
                <w:rFonts w:ascii="Tahoma" w:eastAsia="Times New Roman" w:hAnsi="Tahoma" w:cs="Tahoma"/>
              </w:rPr>
              <w:t xml:space="preserve"> </w:t>
            </w:r>
          </w:p>
        </w:tc>
        <w:tc>
          <w:tcPr>
            <w:tcW w:w="0" w:type="auto"/>
            <w:gridSpan w:val="3"/>
            <w:hideMark/>
          </w:tcPr>
          <w:p w14:paraId="2503C6AF"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collection of mixed stamps, comprising: - an album of British issues, a quantity of pages of world stamps, </w:t>
            </w:r>
            <w:proofErr w:type="gramStart"/>
            <w:r w:rsidRPr="00C442DB">
              <w:rPr>
                <w:rFonts w:ascii="Tahoma" w:eastAsia="Times New Roman" w:hAnsi="Tahoma" w:cs="Tahoma"/>
              </w:rPr>
              <w:t>a number of</w:t>
            </w:r>
            <w:proofErr w:type="gramEnd"/>
            <w:r w:rsidRPr="00C442DB">
              <w:rPr>
                <w:rFonts w:ascii="Tahoma" w:eastAsia="Times New Roman" w:hAnsi="Tahoma" w:cs="Tahoma"/>
              </w:rPr>
              <w:t xml:space="preserve"> first day covers, together with a Stanley Gibbons catalogue 1967 (qty). </w:t>
            </w:r>
          </w:p>
        </w:tc>
        <w:tc>
          <w:tcPr>
            <w:tcW w:w="0" w:type="auto"/>
            <w:hideMark/>
          </w:tcPr>
          <w:p w14:paraId="1CE9E16C"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188662F6" w14:textId="77777777">
        <w:trPr>
          <w:cantSplit/>
          <w:tblCellSpacing w:w="60" w:type="dxa"/>
        </w:trPr>
        <w:tc>
          <w:tcPr>
            <w:tcW w:w="0" w:type="auto"/>
            <w:hideMark/>
          </w:tcPr>
          <w:p w14:paraId="7D3E4BC9"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19.</w:t>
            </w:r>
            <w:r w:rsidRPr="00C442DB">
              <w:rPr>
                <w:rFonts w:ascii="Tahoma" w:eastAsia="Times New Roman" w:hAnsi="Tahoma" w:cs="Tahoma"/>
              </w:rPr>
              <w:t xml:space="preserve"> </w:t>
            </w:r>
          </w:p>
        </w:tc>
        <w:tc>
          <w:tcPr>
            <w:tcW w:w="0" w:type="auto"/>
            <w:gridSpan w:val="3"/>
            <w:hideMark/>
          </w:tcPr>
          <w:p w14:paraId="59EE4C17"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part set of five Elizabeth II silver egg spoons Sheffield 1966 approx. 1oz, in case fitted for six, a silver-plated soup ladle, a small quantity of silver-plated ware various, together with glassware, and a single porcelain plate (qty). </w:t>
            </w:r>
          </w:p>
        </w:tc>
        <w:tc>
          <w:tcPr>
            <w:tcW w:w="0" w:type="auto"/>
            <w:hideMark/>
          </w:tcPr>
          <w:p w14:paraId="25E9E1C1"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6F13E927" w14:textId="77777777">
        <w:trPr>
          <w:cantSplit/>
          <w:tblCellSpacing w:w="60" w:type="dxa"/>
        </w:trPr>
        <w:tc>
          <w:tcPr>
            <w:tcW w:w="0" w:type="auto"/>
            <w:hideMark/>
          </w:tcPr>
          <w:p w14:paraId="768F3388"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20.</w:t>
            </w:r>
            <w:r w:rsidRPr="00C442DB">
              <w:rPr>
                <w:rFonts w:ascii="Tahoma" w:eastAsia="Times New Roman" w:hAnsi="Tahoma" w:cs="Tahoma"/>
              </w:rPr>
              <w:t xml:space="preserve"> </w:t>
            </w:r>
          </w:p>
        </w:tc>
        <w:tc>
          <w:tcPr>
            <w:tcW w:w="0" w:type="auto"/>
            <w:gridSpan w:val="3"/>
            <w:hideMark/>
          </w:tcPr>
          <w:p w14:paraId="6EB8E323"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Belleek Collectors 25th Anniversary yellow rose decorated vase, 30cm high, boxed, a Shamrock-pattern castle vase, black mark, 19cm high, boxed, a Georgian shell vase, 24cm high, boxed, a large Shamrock-pattern vase, 26cm high, unboxed, and a spare Belleek box (5). </w:t>
            </w:r>
          </w:p>
        </w:tc>
        <w:tc>
          <w:tcPr>
            <w:tcW w:w="0" w:type="auto"/>
            <w:hideMark/>
          </w:tcPr>
          <w:p w14:paraId="45EEA3EF"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3CFBE551" w14:textId="77777777">
        <w:trPr>
          <w:cantSplit/>
          <w:tblCellSpacing w:w="60" w:type="dxa"/>
        </w:trPr>
        <w:tc>
          <w:tcPr>
            <w:tcW w:w="0" w:type="auto"/>
            <w:hideMark/>
          </w:tcPr>
          <w:p w14:paraId="69E47B7F"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21.</w:t>
            </w:r>
            <w:r w:rsidRPr="00C442DB">
              <w:rPr>
                <w:rFonts w:ascii="Tahoma" w:eastAsia="Times New Roman" w:hAnsi="Tahoma" w:cs="Tahoma"/>
              </w:rPr>
              <w:t xml:space="preserve"> </w:t>
            </w:r>
          </w:p>
        </w:tc>
        <w:tc>
          <w:tcPr>
            <w:tcW w:w="0" w:type="auto"/>
            <w:gridSpan w:val="3"/>
            <w:hideMark/>
          </w:tcPr>
          <w:p w14:paraId="7D629A90"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Belleek "Rossmore" pattern table lamp, 23.5cm high, boxed, a set of four mini vases, boxed, a "Country Trellis" pitcher, 26cm high, boxed, together with </w:t>
            </w:r>
            <w:proofErr w:type="gramStart"/>
            <w:r w:rsidRPr="00C442DB">
              <w:rPr>
                <w:rFonts w:ascii="Tahoma" w:eastAsia="Times New Roman" w:hAnsi="Tahoma" w:cs="Tahoma"/>
              </w:rPr>
              <w:t>a number of</w:t>
            </w:r>
            <w:proofErr w:type="gramEnd"/>
            <w:r w:rsidRPr="00C442DB">
              <w:rPr>
                <w:rFonts w:ascii="Tahoma" w:eastAsia="Times New Roman" w:hAnsi="Tahoma" w:cs="Tahoma"/>
              </w:rPr>
              <w:t xml:space="preserve"> other smaller pieces, in associated and un-associated boxes (18). </w:t>
            </w:r>
          </w:p>
        </w:tc>
        <w:tc>
          <w:tcPr>
            <w:tcW w:w="0" w:type="auto"/>
            <w:hideMark/>
          </w:tcPr>
          <w:p w14:paraId="4AD087F0" w14:textId="77777777" w:rsidR="00017126" w:rsidRPr="00C442DB" w:rsidRDefault="00017126">
            <w:pPr>
              <w:jc w:val="center"/>
              <w:rPr>
                <w:rFonts w:ascii="Tahoma" w:eastAsia="Times New Roman" w:hAnsi="Tahoma" w:cs="Tahoma"/>
              </w:rPr>
            </w:pPr>
            <w:r w:rsidRPr="00C442DB">
              <w:rPr>
                <w:rFonts w:ascii="Tahoma" w:eastAsia="Times New Roman" w:hAnsi="Tahoma" w:cs="Tahoma"/>
              </w:rPr>
              <w:t>£70</w:t>
            </w:r>
            <w:r w:rsidRPr="00C442DB">
              <w:rPr>
                <w:rFonts w:ascii="Tahoma" w:eastAsia="Times New Roman" w:hAnsi="Tahoma" w:cs="Tahoma"/>
              </w:rPr>
              <w:noBreakHyphen/>
              <w:t xml:space="preserve">£100 </w:t>
            </w:r>
          </w:p>
        </w:tc>
      </w:tr>
      <w:tr w:rsidR="006B1999" w:rsidRPr="00C442DB" w14:paraId="21C2132C" w14:textId="77777777">
        <w:trPr>
          <w:cantSplit/>
          <w:tblCellSpacing w:w="60" w:type="dxa"/>
        </w:trPr>
        <w:tc>
          <w:tcPr>
            <w:tcW w:w="0" w:type="auto"/>
            <w:hideMark/>
          </w:tcPr>
          <w:p w14:paraId="26993A2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22.</w:t>
            </w:r>
            <w:r w:rsidRPr="00C442DB">
              <w:rPr>
                <w:rFonts w:ascii="Tahoma" w:eastAsia="Times New Roman" w:hAnsi="Tahoma" w:cs="Tahoma"/>
              </w:rPr>
              <w:t xml:space="preserve"> </w:t>
            </w:r>
          </w:p>
        </w:tc>
        <w:tc>
          <w:tcPr>
            <w:tcW w:w="0" w:type="auto"/>
            <w:gridSpan w:val="3"/>
            <w:hideMark/>
          </w:tcPr>
          <w:p w14:paraId="5F59C3D0"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Herend porcelain large painted figure of a rooster, fishnet pattern, 42cm high. </w:t>
            </w:r>
          </w:p>
        </w:tc>
        <w:tc>
          <w:tcPr>
            <w:tcW w:w="0" w:type="auto"/>
            <w:hideMark/>
          </w:tcPr>
          <w:p w14:paraId="11B9D8E2"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w:t>
            </w:r>
            <w:r w:rsidRPr="00C442DB">
              <w:rPr>
                <w:rFonts w:ascii="Tahoma" w:eastAsia="Times New Roman" w:hAnsi="Tahoma" w:cs="Tahoma"/>
              </w:rPr>
              <w:noBreakHyphen/>
              <w:t xml:space="preserve">£100 </w:t>
            </w:r>
          </w:p>
        </w:tc>
      </w:tr>
      <w:tr w:rsidR="006B1999" w:rsidRPr="00C442DB" w14:paraId="6E845BC1" w14:textId="77777777">
        <w:trPr>
          <w:cantSplit/>
          <w:tblCellSpacing w:w="60" w:type="dxa"/>
        </w:trPr>
        <w:tc>
          <w:tcPr>
            <w:tcW w:w="0" w:type="auto"/>
            <w:hideMark/>
          </w:tcPr>
          <w:p w14:paraId="2D6633E3"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23.</w:t>
            </w:r>
            <w:r w:rsidRPr="00C442DB">
              <w:rPr>
                <w:rFonts w:ascii="Tahoma" w:eastAsia="Times New Roman" w:hAnsi="Tahoma" w:cs="Tahoma"/>
              </w:rPr>
              <w:t xml:space="preserve"> </w:t>
            </w:r>
          </w:p>
        </w:tc>
        <w:tc>
          <w:tcPr>
            <w:tcW w:w="0" w:type="auto"/>
            <w:gridSpan w:val="3"/>
            <w:hideMark/>
          </w:tcPr>
          <w:p w14:paraId="44E14815"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Three 20th century Imari plates, each 21cm in diameter, one cracked, together with two Meissen-style blue and white ribbon type plates, each 24cm in diameter (5). </w:t>
            </w:r>
          </w:p>
        </w:tc>
        <w:tc>
          <w:tcPr>
            <w:tcW w:w="0" w:type="auto"/>
            <w:hideMark/>
          </w:tcPr>
          <w:p w14:paraId="11972573"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2C9B6468" w14:textId="77777777">
        <w:trPr>
          <w:cantSplit/>
          <w:tblCellSpacing w:w="60" w:type="dxa"/>
        </w:trPr>
        <w:tc>
          <w:tcPr>
            <w:tcW w:w="0" w:type="auto"/>
            <w:hideMark/>
          </w:tcPr>
          <w:p w14:paraId="66C0F70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24.</w:t>
            </w:r>
            <w:r w:rsidRPr="00C442DB">
              <w:rPr>
                <w:rFonts w:ascii="Tahoma" w:eastAsia="Times New Roman" w:hAnsi="Tahoma" w:cs="Tahoma"/>
              </w:rPr>
              <w:t xml:space="preserve"> </w:t>
            </w:r>
          </w:p>
        </w:tc>
        <w:tc>
          <w:tcPr>
            <w:tcW w:w="0" w:type="auto"/>
            <w:gridSpan w:val="3"/>
            <w:hideMark/>
          </w:tcPr>
          <w:p w14:paraId="13D24B9F"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decorative cast-metal polearm, beech shaft, approx. 210cm long. </w:t>
            </w:r>
          </w:p>
        </w:tc>
        <w:tc>
          <w:tcPr>
            <w:tcW w:w="0" w:type="auto"/>
            <w:hideMark/>
          </w:tcPr>
          <w:p w14:paraId="05ABD873"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367EC9BE" w14:textId="77777777">
        <w:trPr>
          <w:cantSplit/>
          <w:tblCellSpacing w:w="60" w:type="dxa"/>
        </w:trPr>
        <w:tc>
          <w:tcPr>
            <w:tcW w:w="0" w:type="auto"/>
            <w:hideMark/>
          </w:tcPr>
          <w:p w14:paraId="6067BF33"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25.</w:t>
            </w:r>
            <w:r w:rsidRPr="00C442DB">
              <w:rPr>
                <w:rFonts w:ascii="Tahoma" w:eastAsia="Times New Roman" w:hAnsi="Tahoma" w:cs="Tahoma"/>
              </w:rPr>
              <w:t xml:space="preserve"> </w:t>
            </w:r>
          </w:p>
        </w:tc>
        <w:tc>
          <w:tcPr>
            <w:tcW w:w="0" w:type="auto"/>
            <w:gridSpan w:val="3"/>
            <w:hideMark/>
          </w:tcPr>
          <w:p w14:paraId="071EE411"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reproduction mahogany twin pedestal Regency-style dining table, with reeded edge, and rounded corners, on splay legs, with brass paw terminals and castors, and central leaf, 120cm x 242cm extended, together with eight Georgian-style upholstered dining chairs on square chamfered legs (9). </w:t>
            </w:r>
          </w:p>
        </w:tc>
        <w:tc>
          <w:tcPr>
            <w:tcW w:w="0" w:type="auto"/>
            <w:hideMark/>
          </w:tcPr>
          <w:p w14:paraId="4720202A"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£200</w:t>
            </w:r>
            <w:r w:rsidRPr="00C442DB">
              <w:rPr>
                <w:rFonts w:ascii="Tahoma" w:eastAsia="Times New Roman" w:hAnsi="Tahoma" w:cs="Tahoma"/>
              </w:rPr>
              <w:noBreakHyphen/>
              <w:t xml:space="preserve">£300 </w:t>
            </w:r>
          </w:p>
        </w:tc>
      </w:tr>
      <w:tr w:rsidR="006B1999" w:rsidRPr="00C442DB" w14:paraId="41B47023" w14:textId="77777777">
        <w:trPr>
          <w:cantSplit/>
          <w:tblCellSpacing w:w="60" w:type="dxa"/>
        </w:trPr>
        <w:tc>
          <w:tcPr>
            <w:tcW w:w="0" w:type="auto"/>
            <w:hideMark/>
          </w:tcPr>
          <w:p w14:paraId="390E59BD"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26.</w:t>
            </w:r>
            <w:r w:rsidRPr="00C442DB">
              <w:rPr>
                <w:rFonts w:ascii="Tahoma" w:eastAsia="Times New Roman" w:hAnsi="Tahoma" w:cs="Tahoma"/>
              </w:rPr>
              <w:t xml:space="preserve"> </w:t>
            </w:r>
          </w:p>
        </w:tc>
        <w:tc>
          <w:tcPr>
            <w:tcW w:w="0" w:type="auto"/>
            <w:gridSpan w:val="3"/>
            <w:hideMark/>
          </w:tcPr>
          <w:p w14:paraId="769567B9"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After Mark Spain - Female portrait, limited edition print "In Profile", no. 168/250, 28cm x 27cm, a ditto profile "II", limited edition print 168/250, a pair, together with a ditto life study nude no. 19/195 35cm x 20cm (3). </w:t>
            </w:r>
          </w:p>
        </w:tc>
        <w:tc>
          <w:tcPr>
            <w:tcW w:w="0" w:type="auto"/>
            <w:hideMark/>
          </w:tcPr>
          <w:p w14:paraId="5CB909A9" w14:textId="77777777" w:rsidR="00017126" w:rsidRPr="00C442DB" w:rsidRDefault="00017126">
            <w:pPr>
              <w:jc w:val="center"/>
              <w:rPr>
                <w:rFonts w:ascii="Tahoma" w:eastAsia="Times New Roman" w:hAnsi="Tahoma" w:cs="Tahoma"/>
              </w:rPr>
            </w:pPr>
            <w:r w:rsidRPr="00C442DB">
              <w:rPr>
                <w:rFonts w:ascii="Tahoma" w:eastAsia="Times New Roman" w:hAnsi="Tahoma" w:cs="Tahoma"/>
              </w:rPr>
              <w:t>£100</w:t>
            </w:r>
            <w:r w:rsidRPr="00C442DB">
              <w:rPr>
                <w:rFonts w:ascii="Tahoma" w:eastAsia="Times New Roman" w:hAnsi="Tahoma" w:cs="Tahoma"/>
              </w:rPr>
              <w:noBreakHyphen/>
              <w:t xml:space="preserve">£150 </w:t>
            </w:r>
          </w:p>
        </w:tc>
      </w:tr>
      <w:tr w:rsidR="006B1999" w:rsidRPr="00C442DB" w14:paraId="2A84275A" w14:textId="77777777">
        <w:trPr>
          <w:cantSplit/>
          <w:tblCellSpacing w:w="60" w:type="dxa"/>
        </w:trPr>
        <w:tc>
          <w:tcPr>
            <w:tcW w:w="0" w:type="auto"/>
            <w:hideMark/>
          </w:tcPr>
          <w:p w14:paraId="423EBD1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27.</w:t>
            </w:r>
            <w:r w:rsidRPr="00C442DB">
              <w:rPr>
                <w:rFonts w:ascii="Tahoma" w:eastAsia="Times New Roman" w:hAnsi="Tahoma" w:cs="Tahoma"/>
              </w:rPr>
              <w:t xml:space="preserve"> </w:t>
            </w:r>
          </w:p>
        </w:tc>
        <w:tc>
          <w:tcPr>
            <w:tcW w:w="0" w:type="auto"/>
            <w:gridSpan w:val="3"/>
            <w:hideMark/>
          </w:tcPr>
          <w:p w14:paraId="7BE8F50B"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After Mark Spain - "Classic Cool" giclee print, no. 72/392, 49cm x 60cm, together with a ditto "American Dream" giclee print, no. 74/295, 48cm x 58cm, retailed by Kings Gallery Canterbury (2). </w:t>
            </w:r>
          </w:p>
        </w:tc>
        <w:tc>
          <w:tcPr>
            <w:tcW w:w="0" w:type="auto"/>
            <w:hideMark/>
          </w:tcPr>
          <w:p w14:paraId="330D9118"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w:t>
            </w:r>
            <w:r w:rsidRPr="00C442DB">
              <w:rPr>
                <w:rFonts w:ascii="Tahoma" w:eastAsia="Times New Roman" w:hAnsi="Tahoma" w:cs="Tahoma"/>
              </w:rPr>
              <w:noBreakHyphen/>
              <w:t xml:space="preserve">£120 </w:t>
            </w:r>
          </w:p>
        </w:tc>
      </w:tr>
      <w:tr w:rsidR="006B1999" w:rsidRPr="00C442DB" w14:paraId="519C19D2" w14:textId="77777777">
        <w:trPr>
          <w:cantSplit/>
          <w:tblCellSpacing w:w="60" w:type="dxa"/>
        </w:trPr>
        <w:tc>
          <w:tcPr>
            <w:tcW w:w="0" w:type="auto"/>
            <w:hideMark/>
          </w:tcPr>
          <w:p w14:paraId="2AE6752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28.</w:t>
            </w:r>
            <w:r w:rsidRPr="00C442DB">
              <w:rPr>
                <w:rFonts w:ascii="Tahoma" w:eastAsia="Times New Roman" w:hAnsi="Tahoma" w:cs="Tahoma"/>
              </w:rPr>
              <w:t xml:space="preserve"> </w:t>
            </w:r>
          </w:p>
        </w:tc>
        <w:tc>
          <w:tcPr>
            <w:tcW w:w="0" w:type="auto"/>
            <w:gridSpan w:val="3"/>
            <w:hideMark/>
          </w:tcPr>
          <w:p w14:paraId="6629EBC7"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After Jack Vettriano (1951-2025) - "Winter Light and Lavender", limited edition print no. 241/275, 60cm x 72cm, retailed by Kings Gallery Canterbury. </w:t>
            </w:r>
          </w:p>
        </w:tc>
        <w:tc>
          <w:tcPr>
            <w:tcW w:w="0" w:type="auto"/>
            <w:hideMark/>
          </w:tcPr>
          <w:p w14:paraId="7147267A"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w:t>
            </w:r>
            <w:r w:rsidRPr="00C442DB">
              <w:rPr>
                <w:rFonts w:ascii="Tahoma" w:eastAsia="Times New Roman" w:hAnsi="Tahoma" w:cs="Tahoma"/>
              </w:rPr>
              <w:noBreakHyphen/>
              <w:t xml:space="preserve">£100 </w:t>
            </w:r>
          </w:p>
        </w:tc>
      </w:tr>
      <w:tr w:rsidR="006B1999" w:rsidRPr="00C442DB" w14:paraId="5889B046" w14:textId="77777777">
        <w:trPr>
          <w:cantSplit/>
          <w:tblCellSpacing w:w="60" w:type="dxa"/>
        </w:trPr>
        <w:tc>
          <w:tcPr>
            <w:tcW w:w="0" w:type="auto"/>
            <w:hideMark/>
          </w:tcPr>
          <w:p w14:paraId="6C975EB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29.</w:t>
            </w:r>
            <w:r w:rsidRPr="00C442DB">
              <w:rPr>
                <w:rFonts w:ascii="Tahoma" w:eastAsia="Times New Roman" w:hAnsi="Tahoma" w:cs="Tahoma"/>
              </w:rPr>
              <w:t xml:space="preserve"> </w:t>
            </w:r>
          </w:p>
        </w:tc>
        <w:tc>
          <w:tcPr>
            <w:tcW w:w="0" w:type="auto"/>
            <w:gridSpan w:val="3"/>
            <w:hideMark/>
          </w:tcPr>
          <w:p w14:paraId="061A3D26"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After David Greenty - "By a Neck", cold-cast bronze, 40cm high, slightly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w:t>
            </w:r>
          </w:p>
        </w:tc>
        <w:tc>
          <w:tcPr>
            <w:tcW w:w="0" w:type="auto"/>
            <w:hideMark/>
          </w:tcPr>
          <w:p w14:paraId="37A88F2E" w14:textId="77777777" w:rsidR="00017126" w:rsidRPr="00C442DB" w:rsidRDefault="00017126">
            <w:pPr>
              <w:jc w:val="center"/>
              <w:rPr>
                <w:rFonts w:ascii="Tahoma" w:eastAsia="Times New Roman" w:hAnsi="Tahoma" w:cs="Tahoma"/>
              </w:rPr>
            </w:pPr>
            <w:r w:rsidRPr="00C442DB">
              <w:rPr>
                <w:rFonts w:ascii="Tahoma" w:eastAsia="Times New Roman" w:hAnsi="Tahoma" w:cs="Tahoma"/>
              </w:rPr>
              <w:t>£100</w:t>
            </w:r>
            <w:r w:rsidRPr="00C442DB">
              <w:rPr>
                <w:rFonts w:ascii="Tahoma" w:eastAsia="Times New Roman" w:hAnsi="Tahoma" w:cs="Tahoma"/>
              </w:rPr>
              <w:noBreakHyphen/>
              <w:t xml:space="preserve">£150 </w:t>
            </w:r>
          </w:p>
        </w:tc>
      </w:tr>
      <w:tr w:rsidR="006B1999" w:rsidRPr="00C442DB" w14:paraId="0E9FB08B" w14:textId="77777777">
        <w:trPr>
          <w:cantSplit/>
          <w:tblCellSpacing w:w="60" w:type="dxa"/>
        </w:trPr>
        <w:tc>
          <w:tcPr>
            <w:tcW w:w="0" w:type="auto"/>
            <w:hideMark/>
          </w:tcPr>
          <w:p w14:paraId="353C6218"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30.</w:t>
            </w:r>
            <w:r w:rsidRPr="00C442DB">
              <w:rPr>
                <w:rFonts w:ascii="Tahoma" w:eastAsia="Times New Roman" w:hAnsi="Tahoma" w:cs="Tahoma"/>
              </w:rPr>
              <w:t xml:space="preserve"> </w:t>
            </w:r>
          </w:p>
        </w:tc>
        <w:tc>
          <w:tcPr>
            <w:tcW w:w="0" w:type="auto"/>
            <w:gridSpan w:val="3"/>
            <w:hideMark/>
          </w:tcPr>
          <w:p w14:paraId="688C0570"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After Auguste Rodin - "Eternal Springtime", reproduction cold-cast bronze, 26cm high. </w:t>
            </w:r>
          </w:p>
        </w:tc>
        <w:tc>
          <w:tcPr>
            <w:tcW w:w="0" w:type="auto"/>
            <w:hideMark/>
          </w:tcPr>
          <w:p w14:paraId="5EB987E8"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794C2389" w14:textId="77777777">
        <w:trPr>
          <w:cantSplit/>
          <w:tblCellSpacing w:w="60" w:type="dxa"/>
        </w:trPr>
        <w:tc>
          <w:tcPr>
            <w:tcW w:w="0" w:type="auto"/>
            <w:hideMark/>
          </w:tcPr>
          <w:p w14:paraId="1F446F22"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31.</w:t>
            </w:r>
            <w:r w:rsidRPr="00C442DB">
              <w:rPr>
                <w:rFonts w:ascii="Tahoma" w:eastAsia="Times New Roman" w:hAnsi="Tahoma" w:cs="Tahoma"/>
              </w:rPr>
              <w:t xml:space="preserve"> </w:t>
            </w:r>
          </w:p>
        </w:tc>
        <w:tc>
          <w:tcPr>
            <w:tcW w:w="0" w:type="auto"/>
            <w:gridSpan w:val="3"/>
            <w:hideMark/>
          </w:tcPr>
          <w:p w14:paraId="1F682C64"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After Janet </w:t>
            </w:r>
            <w:proofErr w:type="spellStart"/>
            <w:r w:rsidRPr="00C442DB">
              <w:rPr>
                <w:rFonts w:ascii="Tahoma" w:eastAsia="Times New Roman" w:hAnsi="Tahoma" w:cs="Tahoma"/>
              </w:rPr>
              <w:t>Treby</w:t>
            </w:r>
            <w:proofErr w:type="spellEnd"/>
            <w:r w:rsidRPr="00C442DB">
              <w:rPr>
                <w:rFonts w:ascii="Tahoma" w:eastAsia="Times New Roman" w:hAnsi="Tahoma" w:cs="Tahoma"/>
              </w:rPr>
              <w:t xml:space="preserve"> - "Take Me Home", limited edition print, no. 62/195, 59cm x 31cm, retailed by Kings Gallery Canterbury, and a serigraph after the same artist "Ecole de Ballet III", 52cm x 38cm, retailed by the Park West Gallery (2). </w:t>
            </w:r>
          </w:p>
        </w:tc>
        <w:tc>
          <w:tcPr>
            <w:tcW w:w="0" w:type="auto"/>
            <w:hideMark/>
          </w:tcPr>
          <w:p w14:paraId="7A7BC547"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44BC1126" w14:textId="77777777">
        <w:trPr>
          <w:cantSplit/>
          <w:tblCellSpacing w:w="60" w:type="dxa"/>
        </w:trPr>
        <w:tc>
          <w:tcPr>
            <w:tcW w:w="0" w:type="auto"/>
            <w:hideMark/>
          </w:tcPr>
          <w:p w14:paraId="78FC2A9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32.</w:t>
            </w:r>
            <w:r w:rsidRPr="00C442DB">
              <w:rPr>
                <w:rFonts w:ascii="Tahoma" w:eastAsia="Times New Roman" w:hAnsi="Tahoma" w:cs="Tahoma"/>
              </w:rPr>
              <w:t xml:space="preserve"> </w:t>
            </w:r>
          </w:p>
        </w:tc>
        <w:tc>
          <w:tcPr>
            <w:tcW w:w="0" w:type="auto"/>
            <w:gridSpan w:val="3"/>
            <w:hideMark/>
          </w:tcPr>
          <w:p w14:paraId="7CFACB61"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After Milton H. Greene - Reproduction photograph, Marilyn Monroe Ballerina sitting, 24cm x 26cm. </w:t>
            </w:r>
          </w:p>
        </w:tc>
        <w:tc>
          <w:tcPr>
            <w:tcW w:w="0" w:type="auto"/>
            <w:hideMark/>
          </w:tcPr>
          <w:p w14:paraId="3C593110"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05072E0D" w14:textId="77777777">
        <w:trPr>
          <w:cantSplit/>
          <w:tblCellSpacing w:w="60" w:type="dxa"/>
        </w:trPr>
        <w:tc>
          <w:tcPr>
            <w:tcW w:w="0" w:type="auto"/>
            <w:hideMark/>
          </w:tcPr>
          <w:p w14:paraId="7DEAAC94"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33.</w:t>
            </w:r>
            <w:r w:rsidRPr="00C442DB">
              <w:rPr>
                <w:rFonts w:ascii="Tahoma" w:eastAsia="Times New Roman" w:hAnsi="Tahoma" w:cs="Tahoma"/>
              </w:rPr>
              <w:t xml:space="preserve"> </w:t>
            </w:r>
          </w:p>
        </w:tc>
        <w:tc>
          <w:tcPr>
            <w:tcW w:w="0" w:type="auto"/>
            <w:gridSpan w:val="3"/>
            <w:hideMark/>
          </w:tcPr>
          <w:p w14:paraId="2EEB9870"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After Rolf Harris (1930-2023) - "Self Portrait in Striped Shirt" giclee print, no. 643/695, retailed by Kings Gallery Canterbury, another print "Barge at Westminster" no. 598/695, 41cm x 71cm, unframed, and another print "All You Need is Love" 30cm x 44cm, framed but unglazed (3). </w:t>
            </w:r>
          </w:p>
        </w:tc>
        <w:tc>
          <w:tcPr>
            <w:tcW w:w="0" w:type="auto"/>
            <w:hideMark/>
          </w:tcPr>
          <w:p w14:paraId="1F43BF1B"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703C7FF7" w14:textId="77777777">
        <w:trPr>
          <w:cantSplit/>
          <w:tblCellSpacing w:w="60" w:type="dxa"/>
        </w:trPr>
        <w:tc>
          <w:tcPr>
            <w:tcW w:w="0" w:type="auto"/>
            <w:hideMark/>
          </w:tcPr>
          <w:p w14:paraId="7F7E67E2"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lastRenderedPageBreak/>
              <w:t>34.</w:t>
            </w:r>
            <w:r w:rsidRPr="00C442DB">
              <w:rPr>
                <w:rFonts w:ascii="Tahoma" w:eastAsia="Times New Roman" w:hAnsi="Tahoma" w:cs="Tahoma"/>
              </w:rPr>
              <w:t xml:space="preserve"> </w:t>
            </w:r>
          </w:p>
        </w:tc>
        <w:tc>
          <w:tcPr>
            <w:tcW w:w="0" w:type="auto"/>
            <w:gridSpan w:val="3"/>
            <w:hideMark/>
          </w:tcPr>
          <w:p w14:paraId="2F644E07"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After Fletcher </w:t>
            </w:r>
            <w:proofErr w:type="spellStart"/>
            <w:r w:rsidRPr="00C442DB">
              <w:rPr>
                <w:rFonts w:ascii="Tahoma" w:eastAsia="Times New Roman" w:hAnsi="Tahoma" w:cs="Tahoma"/>
              </w:rPr>
              <w:t>Sibthorp</w:t>
            </w:r>
            <w:proofErr w:type="spellEnd"/>
            <w:r w:rsidRPr="00C442DB">
              <w:rPr>
                <w:rFonts w:ascii="Tahoma" w:eastAsia="Times New Roman" w:hAnsi="Tahoma" w:cs="Tahoma"/>
              </w:rPr>
              <w:t xml:space="preserve"> (b.1967) - Study of flamenco dancer, limited edition print 114/395, 68cm x 47cm, together with a modern still life print of a poppy, 30cm x 54cm, and a decorative serigraph print after an unknown artist, 24cm x 50cm (3). </w:t>
            </w:r>
          </w:p>
        </w:tc>
        <w:tc>
          <w:tcPr>
            <w:tcW w:w="0" w:type="auto"/>
            <w:hideMark/>
          </w:tcPr>
          <w:p w14:paraId="36121F03"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4EE1CA4C" w14:textId="77777777">
        <w:trPr>
          <w:cantSplit/>
          <w:tblCellSpacing w:w="60" w:type="dxa"/>
        </w:trPr>
        <w:tc>
          <w:tcPr>
            <w:tcW w:w="0" w:type="auto"/>
            <w:hideMark/>
          </w:tcPr>
          <w:p w14:paraId="5C062AA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35.</w:t>
            </w:r>
            <w:r w:rsidRPr="00C442DB">
              <w:rPr>
                <w:rFonts w:ascii="Tahoma" w:eastAsia="Times New Roman" w:hAnsi="Tahoma" w:cs="Tahoma"/>
              </w:rPr>
              <w:t xml:space="preserve"> </w:t>
            </w:r>
          </w:p>
        </w:tc>
        <w:tc>
          <w:tcPr>
            <w:tcW w:w="0" w:type="auto"/>
            <w:gridSpan w:val="3"/>
            <w:hideMark/>
          </w:tcPr>
          <w:p w14:paraId="73A02A1A"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early 20th century Japanese table cabinet with lacquered and segmented veneer decoration, fitted a rising lid, three drawers, and six further drawers, enclosed by two panelled doors, 44cm wide x 54cm high. </w:t>
            </w:r>
          </w:p>
        </w:tc>
        <w:tc>
          <w:tcPr>
            <w:tcW w:w="0" w:type="auto"/>
            <w:hideMark/>
          </w:tcPr>
          <w:p w14:paraId="627C1FEE" w14:textId="77777777" w:rsidR="00017126" w:rsidRPr="00C442DB" w:rsidRDefault="00017126">
            <w:pPr>
              <w:jc w:val="center"/>
              <w:rPr>
                <w:rFonts w:ascii="Tahoma" w:eastAsia="Times New Roman" w:hAnsi="Tahoma" w:cs="Tahoma"/>
              </w:rPr>
            </w:pPr>
            <w:r w:rsidRPr="00C442DB">
              <w:rPr>
                <w:rFonts w:ascii="Tahoma" w:eastAsia="Times New Roman" w:hAnsi="Tahoma" w:cs="Tahoma"/>
              </w:rPr>
              <w:t>£150</w:t>
            </w:r>
            <w:r w:rsidRPr="00C442DB">
              <w:rPr>
                <w:rFonts w:ascii="Tahoma" w:eastAsia="Times New Roman" w:hAnsi="Tahoma" w:cs="Tahoma"/>
              </w:rPr>
              <w:noBreakHyphen/>
              <w:t xml:space="preserve">£200 </w:t>
            </w:r>
          </w:p>
        </w:tc>
      </w:tr>
      <w:tr w:rsidR="006B1999" w:rsidRPr="00C442DB" w14:paraId="2F19A653" w14:textId="77777777">
        <w:trPr>
          <w:cantSplit/>
          <w:tblCellSpacing w:w="60" w:type="dxa"/>
        </w:trPr>
        <w:tc>
          <w:tcPr>
            <w:tcW w:w="0" w:type="auto"/>
            <w:hideMark/>
          </w:tcPr>
          <w:p w14:paraId="471AA179"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36.</w:t>
            </w:r>
            <w:r w:rsidRPr="00C442DB">
              <w:rPr>
                <w:rFonts w:ascii="Tahoma" w:eastAsia="Times New Roman" w:hAnsi="Tahoma" w:cs="Tahoma"/>
              </w:rPr>
              <w:t xml:space="preserve"> </w:t>
            </w:r>
          </w:p>
        </w:tc>
        <w:tc>
          <w:tcPr>
            <w:tcW w:w="0" w:type="auto"/>
            <w:gridSpan w:val="3"/>
            <w:hideMark/>
          </w:tcPr>
          <w:p w14:paraId="63B16CF5"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George III needlework sampler by Mary Grigg Banwell, 34cm x 32cm, framed 44cm x 42cm. </w:t>
            </w:r>
          </w:p>
        </w:tc>
        <w:tc>
          <w:tcPr>
            <w:tcW w:w="0" w:type="auto"/>
            <w:hideMark/>
          </w:tcPr>
          <w:p w14:paraId="28ADD037"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w:t>
            </w:r>
            <w:r w:rsidRPr="00C442DB">
              <w:rPr>
                <w:rFonts w:ascii="Tahoma" w:eastAsia="Times New Roman" w:hAnsi="Tahoma" w:cs="Tahoma"/>
              </w:rPr>
              <w:noBreakHyphen/>
              <w:t xml:space="preserve">£80 </w:t>
            </w:r>
          </w:p>
        </w:tc>
      </w:tr>
      <w:tr w:rsidR="006B1999" w:rsidRPr="00C442DB" w14:paraId="757AFBC3" w14:textId="77777777">
        <w:trPr>
          <w:cantSplit/>
          <w:tblCellSpacing w:w="60" w:type="dxa"/>
        </w:trPr>
        <w:tc>
          <w:tcPr>
            <w:tcW w:w="0" w:type="auto"/>
            <w:hideMark/>
          </w:tcPr>
          <w:p w14:paraId="060E778D"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37.</w:t>
            </w:r>
            <w:r w:rsidRPr="00C442DB">
              <w:rPr>
                <w:rFonts w:ascii="Tahoma" w:eastAsia="Times New Roman" w:hAnsi="Tahoma" w:cs="Tahoma"/>
              </w:rPr>
              <w:t xml:space="preserve"> </w:t>
            </w:r>
          </w:p>
        </w:tc>
        <w:tc>
          <w:tcPr>
            <w:tcW w:w="0" w:type="auto"/>
            <w:gridSpan w:val="3"/>
            <w:hideMark/>
          </w:tcPr>
          <w:p w14:paraId="740D14F1" w14:textId="77777777" w:rsidR="00017126" w:rsidRPr="00C442DB" w:rsidRDefault="00017126">
            <w:pPr>
              <w:rPr>
                <w:rFonts w:ascii="Tahoma" w:eastAsia="Times New Roman" w:hAnsi="Tahoma" w:cs="Tahoma"/>
              </w:rPr>
            </w:pPr>
            <w:r w:rsidRPr="00C442DB">
              <w:rPr>
                <w:rFonts w:ascii="Tahoma" w:eastAsia="Times New Roman" w:hAnsi="Tahoma" w:cs="Tahoma"/>
              </w:rPr>
              <w:t>A Victorian needlework sampler by "Matilda Applin, aged 11 years, June 24th</w:t>
            </w:r>
            <w:proofErr w:type="gramStart"/>
            <w:r w:rsidRPr="00C442DB">
              <w:rPr>
                <w:rFonts w:ascii="Tahoma" w:eastAsia="Times New Roman" w:hAnsi="Tahoma" w:cs="Tahoma"/>
              </w:rPr>
              <w:t xml:space="preserve"> 1847</w:t>
            </w:r>
            <w:proofErr w:type="gramEnd"/>
            <w:r w:rsidRPr="00C442DB">
              <w:rPr>
                <w:rFonts w:ascii="Tahoma" w:eastAsia="Times New Roman" w:hAnsi="Tahoma" w:cs="Tahoma"/>
              </w:rPr>
              <w:t xml:space="preserve">, Glaston", with poetry text, 29cm x 29cm, framed 32cm x 33.5cm. </w:t>
            </w:r>
          </w:p>
        </w:tc>
        <w:tc>
          <w:tcPr>
            <w:tcW w:w="0" w:type="auto"/>
            <w:hideMark/>
          </w:tcPr>
          <w:p w14:paraId="34E94EA6" w14:textId="77777777" w:rsidR="00017126" w:rsidRPr="00C442DB" w:rsidRDefault="00017126">
            <w:pPr>
              <w:jc w:val="center"/>
              <w:rPr>
                <w:rFonts w:ascii="Tahoma" w:eastAsia="Times New Roman" w:hAnsi="Tahoma" w:cs="Tahoma"/>
              </w:rPr>
            </w:pPr>
            <w:r w:rsidRPr="00C442DB">
              <w:rPr>
                <w:rFonts w:ascii="Tahoma" w:eastAsia="Times New Roman" w:hAnsi="Tahoma" w:cs="Tahoma"/>
              </w:rPr>
              <w:t>£50</w:t>
            </w:r>
            <w:r w:rsidRPr="00C442DB">
              <w:rPr>
                <w:rFonts w:ascii="Tahoma" w:eastAsia="Times New Roman" w:hAnsi="Tahoma" w:cs="Tahoma"/>
              </w:rPr>
              <w:noBreakHyphen/>
              <w:t xml:space="preserve">£70 </w:t>
            </w:r>
          </w:p>
        </w:tc>
      </w:tr>
      <w:tr w:rsidR="006B1999" w:rsidRPr="00C442DB" w14:paraId="6E135F51" w14:textId="77777777">
        <w:trPr>
          <w:cantSplit/>
          <w:tblCellSpacing w:w="60" w:type="dxa"/>
        </w:trPr>
        <w:tc>
          <w:tcPr>
            <w:tcW w:w="0" w:type="auto"/>
            <w:hideMark/>
          </w:tcPr>
          <w:p w14:paraId="0A19504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38.</w:t>
            </w:r>
            <w:r w:rsidRPr="00C442DB">
              <w:rPr>
                <w:rFonts w:ascii="Tahoma" w:eastAsia="Times New Roman" w:hAnsi="Tahoma" w:cs="Tahoma"/>
              </w:rPr>
              <w:t xml:space="preserve"> </w:t>
            </w:r>
          </w:p>
        </w:tc>
        <w:tc>
          <w:tcPr>
            <w:tcW w:w="0" w:type="auto"/>
            <w:gridSpan w:val="3"/>
            <w:hideMark/>
          </w:tcPr>
          <w:p w14:paraId="082A08D1"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George III needlework sampler by "Sarah Scarratt September 10th 1818" with religious text and decorative border, 32cm x 32.5cm, in an inlaid mahogany frame, 38cm x 38cm, together with a further George III sampler by "Mary Forster September 23rd 1778" depicting the ten commandments, 37cm x 28cm, in pale mahogany frame, 51cm x 43cm,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(2). </w:t>
            </w:r>
          </w:p>
        </w:tc>
        <w:tc>
          <w:tcPr>
            <w:tcW w:w="0" w:type="auto"/>
            <w:hideMark/>
          </w:tcPr>
          <w:p w14:paraId="4FA0FCE9" w14:textId="77777777" w:rsidR="00017126" w:rsidRPr="00C442DB" w:rsidRDefault="00017126">
            <w:pPr>
              <w:jc w:val="center"/>
              <w:rPr>
                <w:rFonts w:ascii="Tahoma" w:eastAsia="Times New Roman" w:hAnsi="Tahoma" w:cs="Tahoma"/>
              </w:rPr>
            </w:pPr>
            <w:r w:rsidRPr="00C442DB">
              <w:rPr>
                <w:rFonts w:ascii="Tahoma" w:eastAsia="Times New Roman" w:hAnsi="Tahoma" w:cs="Tahoma"/>
              </w:rPr>
              <w:t>£50</w:t>
            </w:r>
            <w:r w:rsidRPr="00C442DB">
              <w:rPr>
                <w:rFonts w:ascii="Tahoma" w:eastAsia="Times New Roman" w:hAnsi="Tahoma" w:cs="Tahoma"/>
              </w:rPr>
              <w:noBreakHyphen/>
              <w:t xml:space="preserve">£70 </w:t>
            </w:r>
          </w:p>
        </w:tc>
      </w:tr>
      <w:tr w:rsidR="006B1999" w:rsidRPr="00C442DB" w14:paraId="51645ADD" w14:textId="77777777">
        <w:trPr>
          <w:cantSplit/>
          <w:tblCellSpacing w:w="60" w:type="dxa"/>
        </w:trPr>
        <w:tc>
          <w:tcPr>
            <w:tcW w:w="0" w:type="auto"/>
            <w:hideMark/>
          </w:tcPr>
          <w:p w14:paraId="783C9D1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39.</w:t>
            </w:r>
            <w:r w:rsidRPr="00C442DB">
              <w:rPr>
                <w:rFonts w:ascii="Tahoma" w:eastAsia="Times New Roman" w:hAnsi="Tahoma" w:cs="Tahoma"/>
              </w:rPr>
              <w:t xml:space="preserve"> </w:t>
            </w:r>
          </w:p>
        </w:tc>
        <w:tc>
          <w:tcPr>
            <w:tcW w:w="0" w:type="auto"/>
            <w:gridSpan w:val="3"/>
            <w:hideMark/>
          </w:tcPr>
          <w:p w14:paraId="48643096"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Regency needlework sampler by "Lillias Halley aged 10 August 1823", 38cm x 31cm, in gilt frame, 46cm x 38.5cm, together with a Scottish William IV sampler by "Augusta Jane Steele Closeburn Village October 26th 1832", 41.5cm x 32cm, in similar frame, 46cm x 38.5cm (2). </w:t>
            </w:r>
          </w:p>
        </w:tc>
        <w:tc>
          <w:tcPr>
            <w:tcW w:w="0" w:type="auto"/>
            <w:hideMark/>
          </w:tcPr>
          <w:p w14:paraId="46A8B63F"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w:t>
            </w:r>
            <w:r w:rsidRPr="00C442DB">
              <w:rPr>
                <w:rFonts w:ascii="Tahoma" w:eastAsia="Times New Roman" w:hAnsi="Tahoma" w:cs="Tahoma"/>
              </w:rPr>
              <w:noBreakHyphen/>
              <w:t xml:space="preserve">£80 </w:t>
            </w:r>
          </w:p>
        </w:tc>
      </w:tr>
      <w:tr w:rsidR="006B1999" w:rsidRPr="00C442DB" w14:paraId="1375015D" w14:textId="77777777">
        <w:trPr>
          <w:cantSplit/>
          <w:tblCellSpacing w:w="60" w:type="dxa"/>
        </w:trPr>
        <w:tc>
          <w:tcPr>
            <w:tcW w:w="0" w:type="auto"/>
            <w:hideMark/>
          </w:tcPr>
          <w:p w14:paraId="11FEB12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40.</w:t>
            </w:r>
            <w:r w:rsidRPr="00C442DB">
              <w:rPr>
                <w:rFonts w:ascii="Tahoma" w:eastAsia="Times New Roman" w:hAnsi="Tahoma" w:cs="Tahoma"/>
              </w:rPr>
              <w:t xml:space="preserve"> </w:t>
            </w:r>
          </w:p>
        </w:tc>
        <w:tc>
          <w:tcPr>
            <w:tcW w:w="0" w:type="auto"/>
            <w:gridSpan w:val="3"/>
            <w:hideMark/>
          </w:tcPr>
          <w:p w14:paraId="72DF9323"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needlework sampler by "Mary Henderson", 43cm x 31cm, in gilt frame, 57cm x 43cm, together with a smaller sampler, 38cm x 29cm (2). </w:t>
            </w:r>
          </w:p>
        </w:tc>
        <w:tc>
          <w:tcPr>
            <w:tcW w:w="0" w:type="auto"/>
            <w:hideMark/>
          </w:tcPr>
          <w:p w14:paraId="061CA1BA"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30B6582C" w14:textId="77777777">
        <w:trPr>
          <w:cantSplit/>
          <w:tblCellSpacing w:w="60" w:type="dxa"/>
        </w:trPr>
        <w:tc>
          <w:tcPr>
            <w:tcW w:w="0" w:type="auto"/>
            <w:hideMark/>
          </w:tcPr>
          <w:p w14:paraId="0AC20762"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41.</w:t>
            </w:r>
            <w:r w:rsidRPr="00C442DB">
              <w:rPr>
                <w:rFonts w:ascii="Tahoma" w:eastAsia="Times New Roman" w:hAnsi="Tahoma" w:cs="Tahoma"/>
              </w:rPr>
              <w:t xml:space="preserve"> </w:t>
            </w:r>
          </w:p>
        </w:tc>
        <w:tc>
          <w:tcPr>
            <w:tcW w:w="0" w:type="auto"/>
            <w:gridSpan w:val="3"/>
            <w:hideMark/>
          </w:tcPr>
          <w:p w14:paraId="50A1EFBA"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part set of four Schmid porcelain Beatrix Potter figures, three with musical box features, comprising:- Peter Rabbit, Poorly Peter Rabbit, Tom Kitten and Mitten, and Mr Jeremy Fisher, 13cm high to 19cm high respectively, together with a Beswick Beatrix Potter figure "Mrs Rabbit", and a Royal Worcester figure "Polly put the Kettle on" (6). </w:t>
            </w:r>
          </w:p>
        </w:tc>
        <w:tc>
          <w:tcPr>
            <w:tcW w:w="0" w:type="auto"/>
            <w:hideMark/>
          </w:tcPr>
          <w:p w14:paraId="6F768417"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548C5BCC" w14:textId="77777777">
        <w:trPr>
          <w:cantSplit/>
          <w:tblCellSpacing w:w="60" w:type="dxa"/>
        </w:trPr>
        <w:tc>
          <w:tcPr>
            <w:tcW w:w="0" w:type="auto"/>
            <w:hideMark/>
          </w:tcPr>
          <w:p w14:paraId="5E61668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42.</w:t>
            </w:r>
            <w:r w:rsidRPr="00C442DB">
              <w:rPr>
                <w:rFonts w:ascii="Tahoma" w:eastAsia="Times New Roman" w:hAnsi="Tahoma" w:cs="Tahoma"/>
              </w:rPr>
              <w:t xml:space="preserve"> </w:t>
            </w:r>
          </w:p>
        </w:tc>
        <w:tc>
          <w:tcPr>
            <w:tcW w:w="0" w:type="auto"/>
            <w:gridSpan w:val="3"/>
            <w:hideMark/>
          </w:tcPr>
          <w:p w14:paraId="59A71B03"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part set of nine Royal Worcester porcelain figures of the Months of the Year modelled by F. G. Doughty, each approx. 15-17cm high, July, September and October missing (9). </w:t>
            </w:r>
          </w:p>
        </w:tc>
        <w:tc>
          <w:tcPr>
            <w:tcW w:w="0" w:type="auto"/>
            <w:hideMark/>
          </w:tcPr>
          <w:p w14:paraId="7AC43759" w14:textId="77777777" w:rsidR="00017126" w:rsidRPr="00C442DB" w:rsidRDefault="00017126">
            <w:pPr>
              <w:jc w:val="center"/>
              <w:rPr>
                <w:rFonts w:ascii="Tahoma" w:eastAsia="Times New Roman" w:hAnsi="Tahoma" w:cs="Tahoma"/>
              </w:rPr>
            </w:pPr>
            <w:r w:rsidRPr="00C442DB">
              <w:rPr>
                <w:rFonts w:ascii="Tahoma" w:eastAsia="Times New Roman" w:hAnsi="Tahoma" w:cs="Tahoma"/>
              </w:rPr>
              <w:t>£90</w:t>
            </w:r>
            <w:r w:rsidRPr="00C442DB">
              <w:rPr>
                <w:rFonts w:ascii="Tahoma" w:eastAsia="Times New Roman" w:hAnsi="Tahoma" w:cs="Tahoma"/>
              </w:rPr>
              <w:noBreakHyphen/>
              <w:t xml:space="preserve">£120 </w:t>
            </w:r>
          </w:p>
        </w:tc>
      </w:tr>
      <w:tr w:rsidR="006B1999" w:rsidRPr="00C442DB" w14:paraId="75644018" w14:textId="77777777">
        <w:trPr>
          <w:cantSplit/>
          <w:tblCellSpacing w:w="60" w:type="dxa"/>
        </w:trPr>
        <w:tc>
          <w:tcPr>
            <w:tcW w:w="0" w:type="auto"/>
            <w:hideMark/>
          </w:tcPr>
          <w:p w14:paraId="27AA94BA"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43.</w:t>
            </w:r>
            <w:r w:rsidRPr="00C442DB">
              <w:rPr>
                <w:rFonts w:ascii="Tahoma" w:eastAsia="Times New Roman" w:hAnsi="Tahoma" w:cs="Tahoma"/>
              </w:rPr>
              <w:t xml:space="preserve"> </w:t>
            </w:r>
          </w:p>
        </w:tc>
        <w:tc>
          <w:tcPr>
            <w:tcW w:w="0" w:type="auto"/>
            <w:gridSpan w:val="3"/>
            <w:hideMark/>
          </w:tcPr>
          <w:p w14:paraId="56186176"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Six Royal Worcester figures from the Monday's Child series covering Monday, Tuesday, Wednesday, Friday, and two of Saturday, between 14cm and 22cm high (6). </w:t>
            </w:r>
          </w:p>
        </w:tc>
        <w:tc>
          <w:tcPr>
            <w:tcW w:w="0" w:type="auto"/>
            <w:hideMark/>
          </w:tcPr>
          <w:p w14:paraId="005FC70F"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w:t>
            </w:r>
            <w:r w:rsidRPr="00C442DB">
              <w:rPr>
                <w:rFonts w:ascii="Tahoma" w:eastAsia="Times New Roman" w:hAnsi="Tahoma" w:cs="Tahoma"/>
              </w:rPr>
              <w:noBreakHyphen/>
              <w:t xml:space="preserve">£90 </w:t>
            </w:r>
          </w:p>
        </w:tc>
      </w:tr>
      <w:tr w:rsidR="006B1999" w:rsidRPr="00C442DB" w14:paraId="1B8372CA" w14:textId="77777777">
        <w:trPr>
          <w:cantSplit/>
          <w:tblCellSpacing w:w="60" w:type="dxa"/>
        </w:trPr>
        <w:tc>
          <w:tcPr>
            <w:tcW w:w="0" w:type="auto"/>
            <w:hideMark/>
          </w:tcPr>
          <w:p w14:paraId="21FBDB0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44.</w:t>
            </w:r>
            <w:r w:rsidRPr="00C442DB">
              <w:rPr>
                <w:rFonts w:ascii="Tahoma" w:eastAsia="Times New Roman" w:hAnsi="Tahoma" w:cs="Tahoma"/>
              </w:rPr>
              <w:t xml:space="preserve"> </w:t>
            </w:r>
          </w:p>
        </w:tc>
        <w:tc>
          <w:tcPr>
            <w:tcW w:w="0" w:type="auto"/>
            <w:gridSpan w:val="3"/>
            <w:hideMark/>
          </w:tcPr>
          <w:p w14:paraId="560E323F"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Paddington Bear hand puppet by "Gabrielle Designs", wearing brown duffel coat, and parcel label attached, 31cm high. </w:t>
            </w:r>
          </w:p>
        </w:tc>
        <w:tc>
          <w:tcPr>
            <w:tcW w:w="0" w:type="auto"/>
            <w:hideMark/>
          </w:tcPr>
          <w:p w14:paraId="79AA7625" w14:textId="77777777" w:rsidR="00017126" w:rsidRPr="00C442DB" w:rsidRDefault="00017126">
            <w:pPr>
              <w:jc w:val="center"/>
              <w:rPr>
                <w:rFonts w:ascii="Tahoma" w:eastAsia="Times New Roman" w:hAnsi="Tahoma" w:cs="Tahoma"/>
              </w:rPr>
            </w:pPr>
            <w:r w:rsidRPr="00C442DB">
              <w:rPr>
                <w:rFonts w:ascii="Tahoma" w:eastAsia="Times New Roman" w:hAnsi="Tahoma" w:cs="Tahoma"/>
              </w:rPr>
              <w:t>£50</w:t>
            </w:r>
            <w:r w:rsidRPr="00C442DB">
              <w:rPr>
                <w:rFonts w:ascii="Tahoma" w:eastAsia="Times New Roman" w:hAnsi="Tahoma" w:cs="Tahoma"/>
              </w:rPr>
              <w:noBreakHyphen/>
              <w:t xml:space="preserve">£70 </w:t>
            </w:r>
          </w:p>
        </w:tc>
      </w:tr>
      <w:tr w:rsidR="006B1999" w:rsidRPr="00C442DB" w14:paraId="2131E4A1" w14:textId="77777777">
        <w:trPr>
          <w:cantSplit/>
          <w:tblCellSpacing w:w="60" w:type="dxa"/>
        </w:trPr>
        <w:tc>
          <w:tcPr>
            <w:tcW w:w="0" w:type="auto"/>
            <w:hideMark/>
          </w:tcPr>
          <w:p w14:paraId="1CD760EA"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45.</w:t>
            </w:r>
            <w:r w:rsidRPr="00C442DB">
              <w:rPr>
                <w:rFonts w:ascii="Tahoma" w:eastAsia="Times New Roman" w:hAnsi="Tahoma" w:cs="Tahoma"/>
              </w:rPr>
              <w:t xml:space="preserve"> </w:t>
            </w:r>
          </w:p>
        </w:tc>
        <w:tc>
          <w:tcPr>
            <w:tcW w:w="0" w:type="auto"/>
            <w:gridSpan w:val="3"/>
            <w:hideMark/>
          </w:tcPr>
          <w:p w14:paraId="0DADA6F6"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Trademark "Bowie - Silver Duke" life mask by Mark Wardel, no. 120/300, 20cm high, with certificate, in un-associated box. </w:t>
            </w:r>
          </w:p>
        </w:tc>
        <w:tc>
          <w:tcPr>
            <w:tcW w:w="0" w:type="auto"/>
            <w:hideMark/>
          </w:tcPr>
          <w:p w14:paraId="59EAD673" w14:textId="77777777" w:rsidR="00017126" w:rsidRPr="00C442DB" w:rsidRDefault="00017126">
            <w:pPr>
              <w:jc w:val="center"/>
              <w:rPr>
                <w:rFonts w:ascii="Tahoma" w:eastAsia="Times New Roman" w:hAnsi="Tahoma" w:cs="Tahoma"/>
              </w:rPr>
            </w:pPr>
            <w:r w:rsidRPr="00C442DB">
              <w:rPr>
                <w:rFonts w:ascii="Tahoma" w:eastAsia="Times New Roman" w:hAnsi="Tahoma" w:cs="Tahoma"/>
              </w:rPr>
              <w:t>£100</w:t>
            </w:r>
            <w:r w:rsidRPr="00C442DB">
              <w:rPr>
                <w:rFonts w:ascii="Tahoma" w:eastAsia="Times New Roman" w:hAnsi="Tahoma" w:cs="Tahoma"/>
              </w:rPr>
              <w:noBreakHyphen/>
              <w:t xml:space="preserve">£150 </w:t>
            </w:r>
          </w:p>
        </w:tc>
      </w:tr>
      <w:tr w:rsidR="006B1999" w:rsidRPr="00C442DB" w14:paraId="39859D87" w14:textId="77777777">
        <w:trPr>
          <w:cantSplit/>
          <w:tblCellSpacing w:w="60" w:type="dxa"/>
        </w:trPr>
        <w:tc>
          <w:tcPr>
            <w:tcW w:w="0" w:type="auto"/>
            <w:hideMark/>
          </w:tcPr>
          <w:p w14:paraId="121CA8B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46.</w:t>
            </w:r>
            <w:r w:rsidRPr="00C442DB">
              <w:rPr>
                <w:rFonts w:ascii="Tahoma" w:eastAsia="Times New Roman" w:hAnsi="Tahoma" w:cs="Tahoma"/>
              </w:rPr>
              <w:t xml:space="preserve"> </w:t>
            </w:r>
          </w:p>
        </w:tc>
        <w:tc>
          <w:tcPr>
            <w:tcW w:w="0" w:type="auto"/>
            <w:gridSpan w:val="3"/>
            <w:hideMark/>
          </w:tcPr>
          <w:p w14:paraId="70813F1B"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Montagu Slater - "The Centenary Poe" book of poetry etc. published 1949 by Theodore Brun ltd, no. 101, and signed by the author, no dust jacket, together with a further volume "Noblesse Oblige" edited by Nancy Mitford, first edition published 1956, with dust jacket (2). </w:t>
            </w:r>
          </w:p>
        </w:tc>
        <w:tc>
          <w:tcPr>
            <w:tcW w:w="0" w:type="auto"/>
            <w:hideMark/>
          </w:tcPr>
          <w:p w14:paraId="295EEBB7" w14:textId="77777777" w:rsidR="00017126" w:rsidRPr="00C442DB" w:rsidRDefault="00017126">
            <w:pPr>
              <w:jc w:val="center"/>
              <w:rPr>
                <w:rFonts w:ascii="Tahoma" w:eastAsia="Times New Roman" w:hAnsi="Tahoma" w:cs="Tahoma"/>
              </w:rPr>
            </w:pPr>
            <w:r w:rsidRPr="00C442DB">
              <w:rPr>
                <w:rFonts w:ascii="Tahoma" w:eastAsia="Times New Roman" w:hAnsi="Tahoma" w:cs="Tahoma"/>
              </w:rPr>
              <w:t>£50</w:t>
            </w:r>
            <w:r w:rsidRPr="00C442DB">
              <w:rPr>
                <w:rFonts w:ascii="Tahoma" w:eastAsia="Times New Roman" w:hAnsi="Tahoma" w:cs="Tahoma"/>
              </w:rPr>
              <w:noBreakHyphen/>
              <w:t xml:space="preserve">£70 </w:t>
            </w:r>
          </w:p>
        </w:tc>
      </w:tr>
      <w:tr w:rsidR="006B1999" w:rsidRPr="00C442DB" w14:paraId="2DDCC645" w14:textId="77777777">
        <w:trPr>
          <w:cantSplit/>
          <w:tblCellSpacing w:w="60" w:type="dxa"/>
        </w:trPr>
        <w:tc>
          <w:tcPr>
            <w:tcW w:w="0" w:type="auto"/>
            <w:hideMark/>
          </w:tcPr>
          <w:p w14:paraId="55F919E9"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47.</w:t>
            </w:r>
            <w:r w:rsidRPr="00C442DB">
              <w:rPr>
                <w:rFonts w:ascii="Tahoma" w:eastAsia="Times New Roman" w:hAnsi="Tahoma" w:cs="Tahoma"/>
              </w:rPr>
              <w:t xml:space="preserve"> </w:t>
            </w:r>
          </w:p>
        </w:tc>
        <w:tc>
          <w:tcPr>
            <w:tcW w:w="0" w:type="auto"/>
            <w:gridSpan w:val="3"/>
            <w:hideMark/>
          </w:tcPr>
          <w:p w14:paraId="5063DFA1"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After E. H. Shepard - "No. 8 Come on Tigger its Easy", chapter 4 page 71, chromolithograph, 40cm x 30cm, in moulded frame, 53cm x 42cm, and a set of four smaller chromolithographs from Winnie the Pooh in single frame 32cm x 66cm (2). </w:t>
            </w:r>
          </w:p>
        </w:tc>
        <w:tc>
          <w:tcPr>
            <w:tcW w:w="0" w:type="auto"/>
            <w:hideMark/>
          </w:tcPr>
          <w:p w14:paraId="2286F11E" w14:textId="77777777" w:rsidR="00017126" w:rsidRPr="00C442DB" w:rsidRDefault="00017126">
            <w:pPr>
              <w:jc w:val="center"/>
              <w:rPr>
                <w:rFonts w:ascii="Tahoma" w:eastAsia="Times New Roman" w:hAnsi="Tahoma" w:cs="Tahoma"/>
              </w:rPr>
            </w:pPr>
            <w:r w:rsidRPr="00C442DB">
              <w:rPr>
                <w:rFonts w:ascii="Tahoma" w:eastAsia="Times New Roman" w:hAnsi="Tahoma" w:cs="Tahoma"/>
              </w:rPr>
              <w:t>£70</w:t>
            </w:r>
            <w:r w:rsidRPr="00C442DB">
              <w:rPr>
                <w:rFonts w:ascii="Tahoma" w:eastAsia="Times New Roman" w:hAnsi="Tahoma" w:cs="Tahoma"/>
              </w:rPr>
              <w:noBreakHyphen/>
              <w:t xml:space="preserve">£100 </w:t>
            </w:r>
          </w:p>
        </w:tc>
      </w:tr>
      <w:tr w:rsidR="006B1999" w:rsidRPr="00C442DB" w14:paraId="60599205" w14:textId="77777777">
        <w:trPr>
          <w:cantSplit/>
          <w:tblCellSpacing w:w="60" w:type="dxa"/>
        </w:trPr>
        <w:tc>
          <w:tcPr>
            <w:tcW w:w="0" w:type="auto"/>
            <w:hideMark/>
          </w:tcPr>
          <w:p w14:paraId="09AF0BA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48.</w:t>
            </w:r>
            <w:r w:rsidRPr="00C442DB">
              <w:rPr>
                <w:rFonts w:ascii="Tahoma" w:eastAsia="Times New Roman" w:hAnsi="Tahoma" w:cs="Tahoma"/>
              </w:rPr>
              <w:t xml:space="preserve"> </w:t>
            </w:r>
          </w:p>
        </w:tc>
        <w:tc>
          <w:tcPr>
            <w:tcW w:w="0" w:type="auto"/>
            <w:gridSpan w:val="3"/>
            <w:hideMark/>
          </w:tcPr>
          <w:p w14:paraId="1B5EBD31"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silver-plated keyless wound goliath pocket watch, 9cm in diameter, in carrying case with metal-bound front. </w:t>
            </w:r>
          </w:p>
        </w:tc>
        <w:tc>
          <w:tcPr>
            <w:tcW w:w="0" w:type="auto"/>
            <w:hideMark/>
          </w:tcPr>
          <w:p w14:paraId="1C8CCB22"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711AB532" w14:textId="77777777">
        <w:trPr>
          <w:cantSplit/>
          <w:tblCellSpacing w:w="60" w:type="dxa"/>
        </w:trPr>
        <w:tc>
          <w:tcPr>
            <w:tcW w:w="0" w:type="auto"/>
            <w:hideMark/>
          </w:tcPr>
          <w:p w14:paraId="6743AC45"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lastRenderedPageBreak/>
              <w:t>49.</w:t>
            </w:r>
            <w:r w:rsidRPr="00C442DB">
              <w:rPr>
                <w:rFonts w:ascii="Tahoma" w:eastAsia="Times New Roman" w:hAnsi="Tahoma" w:cs="Tahoma"/>
              </w:rPr>
              <w:t xml:space="preserve"> </w:t>
            </w:r>
          </w:p>
        </w:tc>
        <w:tc>
          <w:tcPr>
            <w:tcW w:w="0" w:type="auto"/>
            <w:gridSpan w:val="3"/>
            <w:hideMark/>
          </w:tcPr>
          <w:p w14:paraId="2A34C6D5"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gent's Seiko "Pogue" wristwatch, in stainless steel case, no. 6139-6002, gilt-coloured dial, on bracelet strap. </w:t>
            </w:r>
          </w:p>
        </w:tc>
        <w:tc>
          <w:tcPr>
            <w:tcW w:w="0" w:type="auto"/>
            <w:hideMark/>
          </w:tcPr>
          <w:p w14:paraId="45BCA535"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w:t>
            </w:r>
            <w:r w:rsidRPr="00C442DB">
              <w:rPr>
                <w:rFonts w:ascii="Tahoma" w:eastAsia="Times New Roman" w:hAnsi="Tahoma" w:cs="Tahoma"/>
              </w:rPr>
              <w:noBreakHyphen/>
              <w:t xml:space="preserve">£80 </w:t>
            </w:r>
          </w:p>
        </w:tc>
      </w:tr>
      <w:tr w:rsidR="006B1999" w:rsidRPr="00C442DB" w14:paraId="0294F421" w14:textId="77777777">
        <w:trPr>
          <w:cantSplit/>
          <w:tblCellSpacing w:w="60" w:type="dxa"/>
        </w:trPr>
        <w:tc>
          <w:tcPr>
            <w:tcW w:w="0" w:type="auto"/>
            <w:hideMark/>
          </w:tcPr>
          <w:p w14:paraId="28A6424A"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50.</w:t>
            </w:r>
            <w:r w:rsidRPr="00C442DB">
              <w:rPr>
                <w:rFonts w:ascii="Tahoma" w:eastAsia="Times New Roman" w:hAnsi="Tahoma" w:cs="Tahoma"/>
              </w:rPr>
              <w:t xml:space="preserve"> </w:t>
            </w:r>
          </w:p>
        </w:tc>
        <w:tc>
          <w:tcPr>
            <w:tcW w:w="0" w:type="auto"/>
            <w:gridSpan w:val="3"/>
            <w:hideMark/>
          </w:tcPr>
          <w:p w14:paraId="0D49E5EE"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George V silver-backed engine turned four-piece dressing table set, maker </w:t>
            </w:r>
            <w:proofErr w:type="spellStart"/>
            <w:r w:rsidRPr="00C442DB">
              <w:rPr>
                <w:rFonts w:ascii="Tahoma" w:eastAsia="Times New Roman" w:hAnsi="Tahoma" w:cs="Tahoma"/>
              </w:rPr>
              <w:t>Bravingtons</w:t>
            </w:r>
            <w:proofErr w:type="spellEnd"/>
            <w:r w:rsidRPr="00C442DB">
              <w:rPr>
                <w:rFonts w:ascii="Tahoma" w:eastAsia="Times New Roman" w:hAnsi="Tahoma" w:cs="Tahoma"/>
              </w:rPr>
              <w:t xml:space="preserve"> Ltd Birmingham 1938, in lined case. </w:t>
            </w:r>
          </w:p>
        </w:tc>
        <w:tc>
          <w:tcPr>
            <w:tcW w:w="0" w:type="auto"/>
            <w:hideMark/>
          </w:tcPr>
          <w:p w14:paraId="67069527" w14:textId="77777777" w:rsidR="00017126" w:rsidRPr="00C442DB" w:rsidRDefault="00017126">
            <w:pPr>
              <w:jc w:val="center"/>
              <w:rPr>
                <w:rFonts w:ascii="Tahoma" w:eastAsia="Times New Roman" w:hAnsi="Tahoma" w:cs="Tahoma"/>
              </w:rPr>
            </w:pPr>
            <w:r w:rsidRPr="00C442DB">
              <w:rPr>
                <w:rFonts w:ascii="Tahoma" w:eastAsia="Times New Roman" w:hAnsi="Tahoma" w:cs="Tahoma"/>
              </w:rPr>
              <w:t>£100</w:t>
            </w:r>
            <w:r w:rsidRPr="00C442DB">
              <w:rPr>
                <w:rFonts w:ascii="Tahoma" w:eastAsia="Times New Roman" w:hAnsi="Tahoma" w:cs="Tahoma"/>
              </w:rPr>
              <w:noBreakHyphen/>
              <w:t xml:space="preserve">£150 </w:t>
            </w:r>
          </w:p>
        </w:tc>
      </w:tr>
      <w:tr w:rsidR="006B1999" w:rsidRPr="00C442DB" w14:paraId="2320B2BA" w14:textId="77777777">
        <w:trPr>
          <w:cantSplit/>
          <w:tblCellSpacing w:w="60" w:type="dxa"/>
        </w:trPr>
        <w:tc>
          <w:tcPr>
            <w:tcW w:w="0" w:type="auto"/>
            <w:hideMark/>
          </w:tcPr>
          <w:p w14:paraId="27664C3D"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51.</w:t>
            </w:r>
            <w:r w:rsidRPr="00C442DB">
              <w:rPr>
                <w:rFonts w:ascii="Tahoma" w:eastAsia="Times New Roman" w:hAnsi="Tahoma" w:cs="Tahoma"/>
              </w:rPr>
              <w:t xml:space="preserve"> </w:t>
            </w:r>
          </w:p>
        </w:tc>
        <w:tc>
          <w:tcPr>
            <w:tcW w:w="0" w:type="auto"/>
            <w:gridSpan w:val="3"/>
            <w:hideMark/>
          </w:tcPr>
          <w:p w14:paraId="1A87871F"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collecting of glass toilet jars, hair tidies, and pill boxes, with silver tops, Chester 1915, and other mixed dates, together with a pair of bone glove stretchers, a set of six mother of pearl handled silver-plated fruit knives with silver ferrules in lined case, and a silver-plated muffin dish (a quantity). </w:t>
            </w:r>
          </w:p>
        </w:tc>
        <w:tc>
          <w:tcPr>
            <w:tcW w:w="0" w:type="auto"/>
            <w:hideMark/>
          </w:tcPr>
          <w:p w14:paraId="5C577B43" w14:textId="77777777" w:rsidR="00017126" w:rsidRPr="00C442DB" w:rsidRDefault="00017126">
            <w:pPr>
              <w:jc w:val="center"/>
              <w:rPr>
                <w:rFonts w:ascii="Tahoma" w:eastAsia="Times New Roman" w:hAnsi="Tahoma" w:cs="Tahoma"/>
              </w:rPr>
            </w:pPr>
            <w:r w:rsidRPr="00C442DB">
              <w:rPr>
                <w:rFonts w:ascii="Tahoma" w:eastAsia="Times New Roman" w:hAnsi="Tahoma" w:cs="Tahoma"/>
              </w:rPr>
              <w:t>£150</w:t>
            </w:r>
            <w:r w:rsidRPr="00C442DB">
              <w:rPr>
                <w:rFonts w:ascii="Tahoma" w:eastAsia="Times New Roman" w:hAnsi="Tahoma" w:cs="Tahoma"/>
              </w:rPr>
              <w:noBreakHyphen/>
              <w:t xml:space="preserve">£200 </w:t>
            </w:r>
          </w:p>
        </w:tc>
      </w:tr>
      <w:tr w:rsidR="006B1999" w:rsidRPr="00C442DB" w14:paraId="1C66279A" w14:textId="77777777">
        <w:trPr>
          <w:cantSplit/>
          <w:tblCellSpacing w:w="60" w:type="dxa"/>
        </w:trPr>
        <w:tc>
          <w:tcPr>
            <w:tcW w:w="0" w:type="auto"/>
            <w:hideMark/>
          </w:tcPr>
          <w:p w14:paraId="387546F0"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52.</w:t>
            </w:r>
            <w:r w:rsidRPr="00C442DB">
              <w:rPr>
                <w:rFonts w:ascii="Tahoma" w:eastAsia="Times New Roman" w:hAnsi="Tahoma" w:cs="Tahoma"/>
              </w:rPr>
              <w:t xml:space="preserve"> </w:t>
            </w:r>
          </w:p>
        </w:tc>
        <w:tc>
          <w:tcPr>
            <w:tcW w:w="0" w:type="auto"/>
            <w:gridSpan w:val="3"/>
            <w:hideMark/>
          </w:tcPr>
          <w:p w14:paraId="062F35F7" w14:textId="77777777" w:rsidR="00017126" w:rsidRPr="00C442DB" w:rsidRDefault="00017126">
            <w:pPr>
              <w:rPr>
                <w:rFonts w:ascii="Tahoma" w:eastAsia="Times New Roman" w:hAnsi="Tahoma" w:cs="Tahoma"/>
              </w:rPr>
            </w:pPr>
            <w:proofErr w:type="gramStart"/>
            <w:r w:rsidRPr="00C442DB">
              <w:rPr>
                <w:rFonts w:ascii="Tahoma" w:eastAsia="Times New Roman" w:hAnsi="Tahoma" w:cs="Tahoma"/>
              </w:rPr>
              <w:t>Twenty One</w:t>
            </w:r>
            <w:proofErr w:type="gramEnd"/>
            <w:r w:rsidRPr="00C442DB">
              <w:rPr>
                <w:rFonts w:ascii="Tahoma" w:eastAsia="Times New Roman" w:hAnsi="Tahoma" w:cs="Tahoma"/>
              </w:rPr>
              <w:t xml:space="preserve"> enamelled Henley Regatta badges, together with 7 Stewards Enclosure badges, and a sesquicentenary badge, from 1985 to 2013 (29). </w:t>
            </w:r>
          </w:p>
        </w:tc>
        <w:tc>
          <w:tcPr>
            <w:tcW w:w="0" w:type="auto"/>
            <w:hideMark/>
          </w:tcPr>
          <w:p w14:paraId="5C35F0DD" w14:textId="77777777" w:rsidR="00017126" w:rsidRPr="00C442DB" w:rsidRDefault="00017126">
            <w:pPr>
              <w:jc w:val="center"/>
              <w:rPr>
                <w:rFonts w:ascii="Tahoma" w:eastAsia="Times New Roman" w:hAnsi="Tahoma" w:cs="Tahoma"/>
              </w:rPr>
            </w:pPr>
            <w:r w:rsidRPr="00C442DB">
              <w:rPr>
                <w:rFonts w:ascii="Tahoma" w:eastAsia="Times New Roman" w:hAnsi="Tahoma" w:cs="Tahoma"/>
              </w:rPr>
              <w:t>£70</w:t>
            </w:r>
            <w:r w:rsidRPr="00C442DB">
              <w:rPr>
                <w:rFonts w:ascii="Tahoma" w:eastAsia="Times New Roman" w:hAnsi="Tahoma" w:cs="Tahoma"/>
              </w:rPr>
              <w:noBreakHyphen/>
              <w:t xml:space="preserve">£100 </w:t>
            </w:r>
          </w:p>
        </w:tc>
      </w:tr>
      <w:tr w:rsidR="006B1999" w:rsidRPr="00C442DB" w14:paraId="4F7A0D3D" w14:textId="77777777">
        <w:trPr>
          <w:cantSplit/>
          <w:tblCellSpacing w:w="60" w:type="dxa"/>
        </w:trPr>
        <w:tc>
          <w:tcPr>
            <w:tcW w:w="0" w:type="auto"/>
            <w:hideMark/>
          </w:tcPr>
          <w:p w14:paraId="160A0634"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53.</w:t>
            </w:r>
            <w:r w:rsidRPr="00C442DB">
              <w:rPr>
                <w:rFonts w:ascii="Tahoma" w:eastAsia="Times New Roman" w:hAnsi="Tahoma" w:cs="Tahoma"/>
              </w:rPr>
              <w:t xml:space="preserve"> </w:t>
            </w:r>
          </w:p>
        </w:tc>
        <w:tc>
          <w:tcPr>
            <w:tcW w:w="0" w:type="auto"/>
            <w:gridSpan w:val="3"/>
            <w:hideMark/>
          </w:tcPr>
          <w:p w14:paraId="199CC8C4"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early 20th century "Elliot" mantel clock in walnut veneered case, three train striking movement, gilt dial, retailed by "William Bruford &amp; Son Ltd Eastbourne &amp; Exeter", 24cm high. </w:t>
            </w:r>
          </w:p>
        </w:tc>
        <w:tc>
          <w:tcPr>
            <w:tcW w:w="0" w:type="auto"/>
            <w:hideMark/>
          </w:tcPr>
          <w:p w14:paraId="2ECED2CF"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24BAB80B" w14:textId="77777777">
        <w:trPr>
          <w:cantSplit/>
          <w:tblCellSpacing w:w="60" w:type="dxa"/>
        </w:trPr>
        <w:tc>
          <w:tcPr>
            <w:tcW w:w="0" w:type="auto"/>
            <w:hideMark/>
          </w:tcPr>
          <w:p w14:paraId="185AC64A"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54.</w:t>
            </w:r>
            <w:r w:rsidRPr="00C442DB">
              <w:rPr>
                <w:rFonts w:ascii="Tahoma" w:eastAsia="Times New Roman" w:hAnsi="Tahoma" w:cs="Tahoma"/>
              </w:rPr>
              <w:t xml:space="preserve"> </w:t>
            </w:r>
          </w:p>
        </w:tc>
        <w:tc>
          <w:tcPr>
            <w:tcW w:w="0" w:type="auto"/>
            <w:gridSpan w:val="3"/>
            <w:hideMark/>
          </w:tcPr>
          <w:p w14:paraId="6D75B249"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"Weimar" white and gilt porcelain two-handled sauce tureen, 34cm wide. </w:t>
            </w:r>
          </w:p>
        </w:tc>
        <w:tc>
          <w:tcPr>
            <w:tcW w:w="0" w:type="auto"/>
            <w:hideMark/>
          </w:tcPr>
          <w:p w14:paraId="57459D91"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2EF8D417" w14:textId="77777777">
        <w:trPr>
          <w:cantSplit/>
          <w:tblCellSpacing w:w="60" w:type="dxa"/>
        </w:trPr>
        <w:tc>
          <w:tcPr>
            <w:tcW w:w="0" w:type="auto"/>
            <w:hideMark/>
          </w:tcPr>
          <w:p w14:paraId="2A3334D8"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55.</w:t>
            </w:r>
            <w:r w:rsidRPr="00C442DB">
              <w:rPr>
                <w:rFonts w:ascii="Tahoma" w:eastAsia="Times New Roman" w:hAnsi="Tahoma" w:cs="Tahoma"/>
              </w:rPr>
              <w:t xml:space="preserve"> </w:t>
            </w:r>
          </w:p>
        </w:tc>
        <w:tc>
          <w:tcPr>
            <w:tcW w:w="0" w:type="auto"/>
            <w:gridSpan w:val="3"/>
            <w:hideMark/>
          </w:tcPr>
          <w:p w14:paraId="097F1AD0"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continental white metal 800 standard long-handled spoon, with blue enamel terminal, a further spoon, with oriental-style decoration, a hammered spoon, and three chopsticks, unmarked, approx. 5oz weighable (6). </w:t>
            </w:r>
          </w:p>
        </w:tc>
        <w:tc>
          <w:tcPr>
            <w:tcW w:w="0" w:type="auto"/>
            <w:hideMark/>
          </w:tcPr>
          <w:p w14:paraId="6C3456F5"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w:t>
            </w:r>
            <w:r w:rsidRPr="00C442DB">
              <w:rPr>
                <w:rFonts w:ascii="Tahoma" w:eastAsia="Times New Roman" w:hAnsi="Tahoma" w:cs="Tahoma"/>
              </w:rPr>
              <w:noBreakHyphen/>
              <w:t xml:space="preserve">£100 </w:t>
            </w:r>
          </w:p>
        </w:tc>
      </w:tr>
      <w:tr w:rsidR="006B1999" w:rsidRPr="00C442DB" w14:paraId="6EF54912" w14:textId="77777777">
        <w:trPr>
          <w:cantSplit/>
          <w:tblCellSpacing w:w="60" w:type="dxa"/>
        </w:trPr>
        <w:tc>
          <w:tcPr>
            <w:tcW w:w="0" w:type="auto"/>
            <w:hideMark/>
          </w:tcPr>
          <w:p w14:paraId="1AED3D2A"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56.</w:t>
            </w:r>
            <w:r w:rsidRPr="00C442DB">
              <w:rPr>
                <w:rFonts w:ascii="Tahoma" w:eastAsia="Times New Roman" w:hAnsi="Tahoma" w:cs="Tahoma"/>
              </w:rPr>
              <w:t xml:space="preserve"> </w:t>
            </w:r>
          </w:p>
        </w:tc>
        <w:tc>
          <w:tcPr>
            <w:tcW w:w="0" w:type="auto"/>
            <w:gridSpan w:val="3"/>
            <w:hideMark/>
          </w:tcPr>
          <w:p w14:paraId="1A5040B0"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folder of mixed loose stamps from approx. 32 countries, including: - African countries, Argentina, Brazil, Canada, Denmark, Italy, United Kingdom, and USA (a quantity). </w:t>
            </w:r>
          </w:p>
        </w:tc>
        <w:tc>
          <w:tcPr>
            <w:tcW w:w="0" w:type="auto"/>
            <w:hideMark/>
          </w:tcPr>
          <w:p w14:paraId="13CE5DE8" w14:textId="77777777" w:rsidR="00017126" w:rsidRPr="00C442DB" w:rsidRDefault="00017126">
            <w:pPr>
              <w:jc w:val="center"/>
              <w:rPr>
                <w:rFonts w:ascii="Tahoma" w:eastAsia="Times New Roman" w:hAnsi="Tahoma" w:cs="Tahoma"/>
              </w:rPr>
            </w:pPr>
            <w:r w:rsidRPr="00C442DB">
              <w:rPr>
                <w:rFonts w:ascii="Tahoma" w:eastAsia="Times New Roman" w:hAnsi="Tahoma" w:cs="Tahoma"/>
              </w:rPr>
              <w:t>£15</w:t>
            </w:r>
            <w:r w:rsidRPr="00C442DB">
              <w:rPr>
                <w:rFonts w:ascii="Tahoma" w:eastAsia="Times New Roman" w:hAnsi="Tahoma" w:cs="Tahoma"/>
              </w:rPr>
              <w:noBreakHyphen/>
              <w:t xml:space="preserve">£20 </w:t>
            </w:r>
          </w:p>
        </w:tc>
      </w:tr>
      <w:tr w:rsidR="006B1999" w:rsidRPr="00C442DB" w14:paraId="5AE006EE" w14:textId="77777777">
        <w:trPr>
          <w:cantSplit/>
          <w:tblCellSpacing w:w="60" w:type="dxa"/>
        </w:trPr>
        <w:tc>
          <w:tcPr>
            <w:tcW w:w="0" w:type="auto"/>
            <w:hideMark/>
          </w:tcPr>
          <w:p w14:paraId="530135C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57.</w:t>
            </w:r>
            <w:r w:rsidRPr="00C442DB">
              <w:rPr>
                <w:rFonts w:ascii="Tahoma" w:eastAsia="Times New Roman" w:hAnsi="Tahoma" w:cs="Tahoma"/>
              </w:rPr>
              <w:t xml:space="preserve"> </w:t>
            </w:r>
          </w:p>
        </w:tc>
        <w:tc>
          <w:tcPr>
            <w:tcW w:w="0" w:type="auto"/>
            <w:gridSpan w:val="3"/>
            <w:hideMark/>
          </w:tcPr>
          <w:p w14:paraId="70798921"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Doulton Lambeth Faience ware squat vase, 12cm high, small chip to neck rim, and further body chip, and a pair of further vases, in the same pattern, one cracked and chipped, each 15.5cm high (3). </w:t>
            </w:r>
          </w:p>
        </w:tc>
        <w:tc>
          <w:tcPr>
            <w:tcW w:w="0" w:type="auto"/>
            <w:hideMark/>
          </w:tcPr>
          <w:p w14:paraId="018EB5C5"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w:t>
            </w:r>
            <w:r w:rsidRPr="00C442DB">
              <w:rPr>
                <w:rFonts w:ascii="Tahoma" w:eastAsia="Times New Roman" w:hAnsi="Tahoma" w:cs="Tahoma"/>
              </w:rPr>
              <w:noBreakHyphen/>
              <w:t xml:space="preserve">£80 </w:t>
            </w:r>
          </w:p>
        </w:tc>
      </w:tr>
      <w:tr w:rsidR="006B1999" w:rsidRPr="00C442DB" w14:paraId="19CFDB6B" w14:textId="77777777">
        <w:trPr>
          <w:cantSplit/>
          <w:tblCellSpacing w:w="60" w:type="dxa"/>
        </w:trPr>
        <w:tc>
          <w:tcPr>
            <w:tcW w:w="0" w:type="auto"/>
            <w:hideMark/>
          </w:tcPr>
          <w:p w14:paraId="5F76B36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58.</w:t>
            </w:r>
            <w:r w:rsidRPr="00C442DB">
              <w:rPr>
                <w:rFonts w:ascii="Tahoma" w:eastAsia="Times New Roman" w:hAnsi="Tahoma" w:cs="Tahoma"/>
              </w:rPr>
              <w:t xml:space="preserve"> </w:t>
            </w:r>
          </w:p>
        </w:tc>
        <w:tc>
          <w:tcPr>
            <w:tcW w:w="0" w:type="auto"/>
            <w:gridSpan w:val="3"/>
            <w:hideMark/>
          </w:tcPr>
          <w:p w14:paraId="67CE2F2B"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Dolphin English leather </w:t>
            </w:r>
            <w:proofErr w:type="gramStart"/>
            <w:r w:rsidRPr="00C442DB">
              <w:rPr>
                <w:rFonts w:ascii="Tahoma" w:eastAsia="Times New Roman" w:hAnsi="Tahoma" w:cs="Tahoma"/>
              </w:rPr>
              <w:t>brief case</w:t>
            </w:r>
            <w:proofErr w:type="gramEnd"/>
            <w:r w:rsidRPr="00C442DB">
              <w:rPr>
                <w:rFonts w:ascii="Tahoma" w:eastAsia="Times New Roman" w:hAnsi="Tahoma" w:cs="Tahoma"/>
              </w:rPr>
              <w:t>, with expanding action, 43cm wide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w:t>
            </w:r>
          </w:p>
        </w:tc>
        <w:tc>
          <w:tcPr>
            <w:tcW w:w="0" w:type="auto"/>
            <w:hideMark/>
          </w:tcPr>
          <w:p w14:paraId="6BF464E7" w14:textId="77777777" w:rsidR="00017126" w:rsidRPr="00C442DB" w:rsidRDefault="00017126">
            <w:pPr>
              <w:jc w:val="center"/>
              <w:rPr>
                <w:rFonts w:ascii="Tahoma" w:eastAsia="Times New Roman" w:hAnsi="Tahoma" w:cs="Tahoma"/>
              </w:rPr>
            </w:pPr>
            <w:r w:rsidRPr="00C442DB">
              <w:rPr>
                <w:rFonts w:ascii="Tahoma" w:eastAsia="Times New Roman" w:hAnsi="Tahoma" w:cs="Tahoma"/>
              </w:rPr>
              <w:t>£15</w:t>
            </w:r>
            <w:r w:rsidRPr="00C442DB">
              <w:rPr>
                <w:rFonts w:ascii="Tahoma" w:eastAsia="Times New Roman" w:hAnsi="Tahoma" w:cs="Tahoma"/>
              </w:rPr>
              <w:noBreakHyphen/>
              <w:t xml:space="preserve">£20 </w:t>
            </w:r>
          </w:p>
        </w:tc>
      </w:tr>
      <w:tr w:rsidR="006B1999" w:rsidRPr="00C442DB" w14:paraId="40848A33" w14:textId="77777777">
        <w:trPr>
          <w:cantSplit/>
          <w:tblCellSpacing w:w="60" w:type="dxa"/>
        </w:trPr>
        <w:tc>
          <w:tcPr>
            <w:tcW w:w="0" w:type="auto"/>
            <w:hideMark/>
          </w:tcPr>
          <w:p w14:paraId="5621681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59.</w:t>
            </w:r>
            <w:r w:rsidRPr="00C442DB">
              <w:rPr>
                <w:rFonts w:ascii="Tahoma" w:eastAsia="Times New Roman" w:hAnsi="Tahoma" w:cs="Tahoma"/>
              </w:rPr>
              <w:t xml:space="preserve"> </w:t>
            </w:r>
          </w:p>
        </w:tc>
        <w:tc>
          <w:tcPr>
            <w:tcW w:w="0" w:type="auto"/>
            <w:gridSpan w:val="3"/>
            <w:hideMark/>
          </w:tcPr>
          <w:p w14:paraId="5AA43557"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Gent's Citizen Cryston stainless steel wristwatch, quartz movement, boxed, and a brown </w:t>
            </w:r>
            <w:proofErr w:type="spellStart"/>
            <w:r w:rsidRPr="00C442DB">
              <w:rPr>
                <w:rFonts w:ascii="Tahoma" w:eastAsia="Times New Roman" w:hAnsi="Tahoma" w:cs="Tahoma"/>
              </w:rPr>
              <w:t>buffel</w:t>
            </w:r>
            <w:proofErr w:type="spellEnd"/>
            <w:r w:rsidRPr="00C442DB">
              <w:rPr>
                <w:rFonts w:ascii="Tahoma" w:eastAsia="Times New Roman" w:hAnsi="Tahoma" w:cs="Tahoma"/>
              </w:rPr>
              <w:t xml:space="preserve"> credit card case,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(2). </w:t>
            </w:r>
          </w:p>
        </w:tc>
        <w:tc>
          <w:tcPr>
            <w:tcW w:w="0" w:type="auto"/>
            <w:hideMark/>
          </w:tcPr>
          <w:p w14:paraId="689F40C4"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35EF3541" w14:textId="77777777">
        <w:trPr>
          <w:cantSplit/>
          <w:tblCellSpacing w:w="60" w:type="dxa"/>
        </w:trPr>
        <w:tc>
          <w:tcPr>
            <w:tcW w:w="0" w:type="auto"/>
            <w:hideMark/>
          </w:tcPr>
          <w:p w14:paraId="37B6AF0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60.</w:t>
            </w:r>
            <w:r w:rsidRPr="00C442DB">
              <w:rPr>
                <w:rFonts w:ascii="Tahoma" w:eastAsia="Times New Roman" w:hAnsi="Tahoma" w:cs="Tahoma"/>
              </w:rPr>
              <w:t xml:space="preserve"> </w:t>
            </w:r>
          </w:p>
        </w:tc>
        <w:tc>
          <w:tcPr>
            <w:tcW w:w="0" w:type="auto"/>
            <w:gridSpan w:val="3"/>
            <w:hideMark/>
          </w:tcPr>
          <w:p w14:paraId="76666E78"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Royal Doulton "Under the Greenwood Tree" Robin Hood jug, 13.5cm high. </w:t>
            </w:r>
          </w:p>
        </w:tc>
        <w:tc>
          <w:tcPr>
            <w:tcW w:w="0" w:type="auto"/>
            <w:hideMark/>
          </w:tcPr>
          <w:p w14:paraId="52A8EF3F" w14:textId="77777777" w:rsidR="00017126" w:rsidRPr="00C442DB" w:rsidRDefault="00017126">
            <w:pPr>
              <w:jc w:val="center"/>
              <w:rPr>
                <w:rFonts w:ascii="Tahoma" w:eastAsia="Times New Roman" w:hAnsi="Tahoma" w:cs="Tahoma"/>
              </w:rPr>
            </w:pPr>
            <w:r w:rsidRPr="00C442DB">
              <w:rPr>
                <w:rFonts w:ascii="Tahoma" w:eastAsia="Times New Roman" w:hAnsi="Tahoma" w:cs="Tahoma"/>
              </w:rPr>
              <w:t>£15</w:t>
            </w:r>
            <w:r w:rsidRPr="00C442DB">
              <w:rPr>
                <w:rFonts w:ascii="Tahoma" w:eastAsia="Times New Roman" w:hAnsi="Tahoma" w:cs="Tahoma"/>
              </w:rPr>
              <w:noBreakHyphen/>
              <w:t xml:space="preserve">£20 </w:t>
            </w:r>
          </w:p>
        </w:tc>
      </w:tr>
      <w:tr w:rsidR="006B1999" w:rsidRPr="00C442DB" w14:paraId="0309936B" w14:textId="77777777">
        <w:trPr>
          <w:cantSplit/>
          <w:tblCellSpacing w:w="60" w:type="dxa"/>
        </w:trPr>
        <w:tc>
          <w:tcPr>
            <w:tcW w:w="0" w:type="auto"/>
            <w:hideMark/>
          </w:tcPr>
          <w:p w14:paraId="34DAD1A3"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61.</w:t>
            </w:r>
            <w:r w:rsidRPr="00C442DB">
              <w:rPr>
                <w:rFonts w:ascii="Tahoma" w:eastAsia="Times New Roman" w:hAnsi="Tahoma" w:cs="Tahoma"/>
              </w:rPr>
              <w:t xml:space="preserve"> </w:t>
            </w:r>
          </w:p>
        </w:tc>
        <w:tc>
          <w:tcPr>
            <w:tcW w:w="0" w:type="auto"/>
            <w:gridSpan w:val="3"/>
            <w:hideMark/>
          </w:tcPr>
          <w:p w14:paraId="49A91795"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Merrythought soft toy of a tigress, approx. 120cm long, overall, and a similar cub, 88cm long (2). </w:t>
            </w:r>
          </w:p>
        </w:tc>
        <w:tc>
          <w:tcPr>
            <w:tcW w:w="0" w:type="auto"/>
            <w:hideMark/>
          </w:tcPr>
          <w:p w14:paraId="76FA7FE6"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5EDC0B6B" w14:textId="77777777">
        <w:trPr>
          <w:cantSplit/>
          <w:tblCellSpacing w:w="60" w:type="dxa"/>
        </w:trPr>
        <w:tc>
          <w:tcPr>
            <w:tcW w:w="0" w:type="auto"/>
            <w:hideMark/>
          </w:tcPr>
          <w:p w14:paraId="216922E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62.</w:t>
            </w:r>
            <w:r w:rsidRPr="00C442DB">
              <w:rPr>
                <w:rFonts w:ascii="Tahoma" w:eastAsia="Times New Roman" w:hAnsi="Tahoma" w:cs="Tahoma"/>
              </w:rPr>
              <w:t xml:space="preserve"> </w:t>
            </w:r>
          </w:p>
        </w:tc>
        <w:tc>
          <w:tcPr>
            <w:tcW w:w="0" w:type="auto"/>
            <w:gridSpan w:val="3"/>
            <w:hideMark/>
          </w:tcPr>
          <w:p w14:paraId="596C9FC8"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Newlyn-style oval shaped copper tray, with scalloped edge, and decorated stylised fish, 48cm wide. </w:t>
            </w:r>
          </w:p>
        </w:tc>
        <w:tc>
          <w:tcPr>
            <w:tcW w:w="0" w:type="auto"/>
            <w:hideMark/>
          </w:tcPr>
          <w:p w14:paraId="373A9E6A"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073CB973" w14:textId="77777777">
        <w:trPr>
          <w:cantSplit/>
          <w:tblCellSpacing w:w="60" w:type="dxa"/>
        </w:trPr>
        <w:tc>
          <w:tcPr>
            <w:tcW w:w="0" w:type="auto"/>
            <w:hideMark/>
          </w:tcPr>
          <w:p w14:paraId="3AAEE994"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63.</w:t>
            </w:r>
            <w:r w:rsidRPr="00C442DB">
              <w:rPr>
                <w:rFonts w:ascii="Tahoma" w:eastAsia="Times New Roman" w:hAnsi="Tahoma" w:cs="Tahoma"/>
              </w:rPr>
              <w:t xml:space="preserve"> </w:t>
            </w:r>
          </w:p>
        </w:tc>
        <w:tc>
          <w:tcPr>
            <w:tcW w:w="0" w:type="auto"/>
            <w:gridSpan w:val="3"/>
            <w:hideMark/>
          </w:tcPr>
          <w:p w14:paraId="6343A735"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18th century map of Nottinghamshire, c. 1776, 20cm x 16cm. </w:t>
            </w:r>
          </w:p>
        </w:tc>
        <w:tc>
          <w:tcPr>
            <w:tcW w:w="0" w:type="auto"/>
            <w:hideMark/>
          </w:tcPr>
          <w:p w14:paraId="3572914B"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6C5DC869" w14:textId="77777777">
        <w:trPr>
          <w:cantSplit/>
          <w:tblCellSpacing w:w="60" w:type="dxa"/>
        </w:trPr>
        <w:tc>
          <w:tcPr>
            <w:tcW w:w="0" w:type="auto"/>
            <w:hideMark/>
          </w:tcPr>
          <w:p w14:paraId="3FA3240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64.</w:t>
            </w:r>
            <w:r w:rsidRPr="00C442DB">
              <w:rPr>
                <w:rFonts w:ascii="Tahoma" w:eastAsia="Times New Roman" w:hAnsi="Tahoma" w:cs="Tahoma"/>
              </w:rPr>
              <w:t xml:space="preserve"> </w:t>
            </w:r>
          </w:p>
        </w:tc>
        <w:tc>
          <w:tcPr>
            <w:tcW w:w="0" w:type="auto"/>
            <w:gridSpan w:val="3"/>
            <w:hideMark/>
          </w:tcPr>
          <w:p w14:paraId="70AA03AC"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early 19th century map of Kent, by C. Greenwood, 1839, 30cm x 43cm,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w:t>
            </w:r>
          </w:p>
        </w:tc>
        <w:tc>
          <w:tcPr>
            <w:tcW w:w="0" w:type="auto"/>
            <w:hideMark/>
          </w:tcPr>
          <w:p w14:paraId="455BC33D"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7CA1B17C" w14:textId="77777777">
        <w:trPr>
          <w:cantSplit/>
          <w:tblCellSpacing w:w="60" w:type="dxa"/>
        </w:trPr>
        <w:tc>
          <w:tcPr>
            <w:tcW w:w="0" w:type="auto"/>
            <w:hideMark/>
          </w:tcPr>
          <w:p w14:paraId="64DE486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65.</w:t>
            </w:r>
            <w:r w:rsidRPr="00C442DB">
              <w:rPr>
                <w:rFonts w:ascii="Tahoma" w:eastAsia="Times New Roman" w:hAnsi="Tahoma" w:cs="Tahoma"/>
              </w:rPr>
              <w:t xml:space="preserve"> </w:t>
            </w:r>
          </w:p>
        </w:tc>
        <w:tc>
          <w:tcPr>
            <w:tcW w:w="0" w:type="auto"/>
            <w:gridSpan w:val="3"/>
            <w:hideMark/>
          </w:tcPr>
          <w:p w14:paraId="3E8C4C65"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18th century road map by Emanuel Bowen, c. </w:t>
            </w:r>
            <w:proofErr w:type="gramStart"/>
            <w:r w:rsidRPr="00C442DB">
              <w:rPr>
                <w:rFonts w:ascii="Tahoma" w:eastAsia="Times New Roman" w:hAnsi="Tahoma" w:cs="Tahoma"/>
              </w:rPr>
              <w:t>1785,</w:t>
            </w:r>
            <w:proofErr w:type="gramEnd"/>
            <w:r w:rsidRPr="00C442DB">
              <w:rPr>
                <w:rFonts w:ascii="Tahoma" w:eastAsia="Times New Roman" w:hAnsi="Tahoma" w:cs="Tahoma"/>
              </w:rPr>
              <w:t xml:space="preserve"> of Warwickshire, the road from Oxford to Coventry, 19cm x 12cm, later colouring. </w:t>
            </w:r>
          </w:p>
        </w:tc>
        <w:tc>
          <w:tcPr>
            <w:tcW w:w="0" w:type="auto"/>
            <w:hideMark/>
          </w:tcPr>
          <w:p w14:paraId="275B8247"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46F86BD9" w14:textId="77777777">
        <w:trPr>
          <w:cantSplit/>
          <w:tblCellSpacing w:w="60" w:type="dxa"/>
        </w:trPr>
        <w:tc>
          <w:tcPr>
            <w:tcW w:w="0" w:type="auto"/>
            <w:hideMark/>
          </w:tcPr>
          <w:p w14:paraId="6222DE20"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66.</w:t>
            </w:r>
            <w:r w:rsidRPr="00C442DB">
              <w:rPr>
                <w:rFonts w:ascii="Tahoma" w:eastAsia="Times New Roman" w:hAnsi="Tahoma" w:cs="Tahoma"/>
              </w:rPr>
              <w:t xml:space="preserve"> </w:t>
            </w:r>
          </w:p>
        </w:tc>
        <w:tc>
          <w:tcPr>
            <w:tcW w:w="0" w:type="auto"/>
            <w:gridSpan w:val="3"/>
            <w:hideMark/>
          </w:tcPr>
          <w:p w14:paraId="6EB06A08"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map of Oxfordshire, by Pigot &amp; Son, Manchester, 37cm x 24cm. </w:t>
            </w:r>
          </w:p>
        </w:tc>
        <w:tc>
          <w:tcPr>
            <w:tcW w:w="0" w:type="auto"/>
            <w:hideMark/>
          </w:tcPr>
          <w:p w14:paraId="00E0B124"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5F974DE5" w14:textId="77777777">
        <w:trPr>
          <w:cantSplit/>
          <w:tblCellSpacing w:w="60" w:type="dxa"/>
        </w:trPr>
        <w:tc>
          <w:tcPr>
            <w:tcW w:w="0" w:type="auto"/>
            <w:hideMark/>
          </w:tcPr>
          <w:p w14:paraId="434E3F65"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67.</w:t>
            </w:r>
            <w:r w:rsidRPr="00C442DB">
              <w:rPr>
                <w:rFonts w:ascii="Tahoma" w:eastAsia="Times New Roman" w:hAnsi="Tahoma" w:cs="Tahoma"/>
              </w:rPr>
              <w:t xml:space="preserve"> </w:t>
            </w:r>
          </w:p>
        </w:tc>
        <w:tc>
          <w:tcPr>
            <w:tcW w:w="0" w:type="auto"/>
            <w:gridSpan w:val="3"/>
            <w:hideMark/>
          </w:tcPr>
          <w:p w14:paraId="2BE2E9A6"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American </w:t>
            </w:r>
            <w:proofErr w:type="spellStart"/>
            <w:r w:rsidRPr="00C442DB">
              <w:rPr>
                <w:rFonts w:ascii="Tahoma" w:eastAsia="Times New Roman" w:hAnsi="Tahoma" w:cs="Tahoma"/>
              </w:rPr>
              <w:t>Edco</w:t>
            </w:r>
            <w:proofErr w:type="spellEnd"/>
            <w:r w:rsidRPr="00C442DB">
              <w:rPr>
                <w:rFonts w:ascii="Tahoma" w:eastAsia="Times New Roman" w:hAnsi="Tahoma" w:cs="Tahoma"/>
              </w:rPr>
              <w:t xml:space="preserve"> dress ring, set an </w:t>
            </w:r>
            <w:proofErr w:type="gramStart"/>
            <w:r w:rsidRPr="00C442DB">
              <w:rPr>
                <w:rFonts w:ascii="Tahoma" w:eastAsia="Times New Roman" w:hAnsi="Tahoma" w:cs="Tahoma"/>
              </w:rPr>
              <w:t>amethyst coloured</w:t>
            </w:r>
            <w:proofErr w:type="gramEnd"/>
            <w:r w:rsidRPr="00C442DB">
              <w:rPr>
                <w:rFonts w:ascii="Tahoma" w:eastAsia="Times New Roman" w:hAnsi="Tahoma" w:cs="Tahoma"/>
              </w:rPr>
              <w:t xml:space="preserve"> stone, in box, together with a pocket ashtray, and an evening purse (3). </w:t>
            </w:r>
          </w:p>
        </w:tc>
        <w:tc>
          <w:tcPr>
            <w:tcW w:w="0" w:type="auto"/>
            <w:hideMark/>
          </w:tcPr>
          <w:p w14:paraId="3B2A449F"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3432B161" w14:textId="77777777">
        <w:trPr>
          <w:cantSplit/>
          <w:tblCellSpacing w:w="60" w:type="dxa"/>
        </w:trPr>
        <w:tc>
          <w:tcPr>
            <w:tcW w:w="0" w:type="auto"/>
            <w:hideMark/>
          </w:tcPr>
          <w:p w14:paraId="4A9424A1"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68.</w:t>
            </w:r>
            <w:r w:rsidRPr="00C442DB">
              <w:rPr>
                <w:rFonts w:ascii="Tahoma" w:eastAsia="Times New Roman" w:hAnsi="Tahoma" w:cs="Tahoma"/>
              </w:rPr>
              <w:t xml:space="preserve"> </w:t>
            </w:r>
          </w:p>
        </w:tc>
        <w:tc>
          <w:tcPr>
            <w:tcW w:w="0" w:type="auto"/>
            <w:gridSpan w:val="3"/>
            <w:hideMark/>
          </w:tcPr>
          <w:p w14:paraId="304E178B"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Martin Yeats pink and white mottled glass bowl, 10cm high, a Villeroy and Boch blue tinted rummer, and a part lustre glass stemmed bowl (3). </w:t>
            </w:r>
          </w:p>
        </w:tc>
        <w:tc>
          <w:tcPr>
            <w:tcW w:w="0" w:type="auto"/>
            <w:hideMark/>
          </w:tcPr>
          <w:p w14:paraId="3EEA0E48" w14:textId="77777777" w:rsidR="00017126" w:rsidRPr="00C442DB" w:rsidRDefault="00017126">
            <w:pPr>
              <w:jc w:val="center"/>
              <w:rPr>
                <w:rFonts w:ascii="Tahoma" w:eastAsia="Times New Roman" w:hAnsi="Tahoma" w:cs="Tahoma"/>
              </w:rPr>
            </w:pPr>
            <w:r w:rsidRPr="00C442DB">
              <w:rPr>
                <w:rFonts w:ascii="Tahoma" w:eastAsia="Times New Roman" w:hAnsi="Tahoma" w:cs="Tahoma"/>
              </w:rPr>
              <w:t>£15</w:t>
            </w:r>
            <w:r w:rsidRPr="00C442DB">
              <w:rPr>
                <w:rFonts w:ascii="Tahoma" w:eastAsia="Times New Roman" w:hAnsi="Tahoma" w:cs="Tahoma"/>
              </w:rPr>
              <w:noBreakHyphen/>
              <w:t xml:space="preserve">£20 </w:t>
            </w:r>
          </w:p>
        </w:tc>
      </w:tr>
      <w:tr w:rsidR="006B1999" w:rsidRPr="00C442DB" w14:paraId="53B30185" w14:textId="77777777">
        <w:trPr>
          <w:cantSplit/>
          <w:tblCellSpacing w:w="60" w:type="dxa"/>
        </w:trPr>
        <w:tc>
          <w:tcPr>
            <w:tcW w:w="0" w:type="auto"/>
            <w:hideMark/>
          </w:tcPr>
          <w:p w14:paraId="17CBAC2F"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69.</w:t>
            </w:r>
            <w:r w:rsidRPr="00C442DB">
              <w:rPr>
                <w:rFonts w:ascii="Tahoma" w:eastAsia="Times New Roman" w:hAnsi="Tahoma" w:cs="Tahoma"/>
              </w:rPr>
              <w:t xml:space="preserve"> </w:t>
            </w:r>
          </w:p>
        </w:tc>
        <w:tc>
          <w:tcPr>
            <w:tcW w:w="0" w:type="auto"/>
            <w:gridSpan w:val="3"/>
            <w:hideMark/>
          </w:tcPr>
          <w:p w14:paraId="7B9947A9"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Royal Doulton "Morning Star" pattern part dinner service, 28 pieces (28). </w:t>
            </w:r>
          </w:p>
        </w:tc>
        <w:tc>
          <w:tcPr>
            <w:tcW w:w="0" w:type="auto"/>
            <w:hideMark/>
          </w:tcPr>
          <w:p w14:paraId="425F0E43"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2E6D8291" w14:textId="77777777">
        <w:trPr>
          <w:cantSplit/>
          <w:tblCellSpacing w:w="60" w:type="dxa"/>
        </w:trPr>
        <w:tc>
          <w:tcPr>
            <w:tcW w:w="0" w:type="auto"/>
            <w:hideMark/>
          </w:tcPr>
          <w:p w14:paraId="154E3BB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70.</w:t>
            </w:r>
            <w:r w:rsidRPr="00C442DB">
              <w:rPr>
                <w:rFonts w:ascii="Tahoma" w:eastAsia="Times New Roman" w:hAnsi="Tahoma" w:cs="Tahoma"/>
              </w:rPr>
              <w:t xml:space="preserve"> </w:t>
            </w:r>
          </w:p>
        </w:tc>
        <w:tc>
          <w:tcPr>
            <w:tcW w:w="0" w:type="auto"/>
            <w:gridSpan w:val="3"/>
            <w:hideMark/>
          </w:tcPr>
          <w:p w14:paraId="75557A46"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20th century German-style cuckoo clock, with plastic hands, a weight and pendulum, 24cm high. </w:t>
            </w:r>
          </w:p>
        </w:tc>
        <w:tc>
          <w:tcPr>
            <w:tcW w:w="0" w:type="auto"/>
            <w:hideMark/>
          </w:tcPr>
          <w:p w14:paraId="6B40C25E"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04CCE27C" w14:textId="77777777">
        <w:trPr>
          <w:cantSplit/>
          <w:tblCellSpacing w:w="60" w:type="dxa"/>
        </w:trPr>
        <w:tc>
          <w:tcPr>
            <w:tcW w:w="0" w:type="auto"/>
            <w:hideMark/>
          </w:tcPr>
          <w:p w14:paraId="3A36B63D"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lastRenderedPageBreak/>
              <w:t>71.</w:t>
            </w:r>
            <w:r w:rsidRPr="00C442DB">
              <w:rPr>
                <w:rFonts w:ascii="Tahoma" w:eastAsia="Times New Roman" w:hAnsi="Tahoma" w:cs="Tahoma"/>
              </w:rPr>
              <w:t xml:space="preserve"> </w:t>
            </w:r>
          </w:p>
        </w:tc>
        <w:tc>
          <w:tcPr>
            <w:tcW w:w="0" w:type="auto"/>
            <w:gridSpan w:val="3"/>
            <w:hideMark/>
          </w:tcPr>
          <w:p w14:paraId="5FFA1986" w14:textId="77777777" w:rsidR="00017126" w:rsidRPr="00C442DB" w:rsidRDefault="00017126">
            <w:pPr>
              <w:rPr>
                <w:rFonts w:ascii="Tahoma" w:eastAsia="Times New Roman" w:hAnsi="Tahoma" w:cs="Tahoma"/>
              </w:rPr>
            </w:pPr>
            <w:r w:rsidRPr="00C442DB">
              <w:rPr>
                <w:rFonts w:ascii="Tahoma" w:eastAsia="Times New Roman" w:hAnsi="Tahoma" w:cs="Tahoma"/>
              </w:rPr>
              <w:t>A French pink and green glass "</w:t>
            </w:r>
            <w:proofErr w:type="spellStart"/>
            <w:r w:rsidRPr="00C442DB">
              <w:rPr>
                <w:rFonts w:ascii="Tahoma" w:eastAsia="Times New Roman" w:hAnsi="Tahoma" w:cs="Tahoma"/>
              </w:rPr>
              <w:t>Gaudard</w:t>
            </w:r>
            <w:proofErr w:type="spellEnd"/>
            <w:r w:rsidRPr="00C442DB">
              <w:rPr>
                <w:rFonts w:ascii="Tahoma" w:eastAsia="Times New Roman" w:hAnsi="Tahoma" w:cs="Tahoma"/>
              </w:rPr>
              <w:t xml:space="preserve">" oil lamp, with plain glass chimney, 55cm high. </w:t>
            </w:r>
          </w:p>
        </w:tc>
        <w:tc>
          <w:tcPr>
            <w:tcW w:w="0" w:type="auto"/>
            <w:hideMark/>
          </w:tcPr>
          <w:p w14:paraId="18B221F1"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7052FF25" w14:textId="77777777">
        <w:trPr>
          <w:cantSplit/>
          <w:tblCellSpacing w:w="60" w:type="dxa"/>
        </w:trPr>
        <w:tc>
          <w:tcPr>
            <w:tcW w:w="0" w:type="auto"/>
            <w:hideMark/>
          </w:tcPr>
          <w:p w14:paraId="431970E9"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72.</w:t>
            </w:r>
            <w:r w:rsidRPr="00C442DB">
              <w:rPr>
                <w:rFonts w:ascii="Tahoma" w:eastAsia="Times New Roman" w:hAnsi="Tahoma" w:cs="Tahoma"/>
              </w:rPr>
              <w:t xml:space="preserve"> </w:t>
            </w:r>
          </w:p>
        </w:tc>
        <w:tc>
          <w:tcPr>
            <w:tcW w:w="0" w:type="auto"/>
            <w:gridSpan w:val="3"/>
            <w:hideMark/>
          </w:tcPr>
          <w:p w14:paraId="420D6785"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After Salvador Dali - a poster book containing 6 coloured print posters, in English, French, and German, 43cm x 31cm. </w:t>
            </w:r>
          </w:p>
        </w:tc>
        <w:tc>
          <w:tcPr>
            <w:tcW w:w="0" w:type="auto"/>
            <w:hideMark/>
          </w:tcPr>
          <w:p w14:paraId="17494118"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2374B787" w14:textId="77777777">
        <w:trPr>
          <w:cantSplit/>
          <w:tblCellSpacing w:w="60" w:type="dxa"/>
        </w:trPr>
        <w:tc>
          <w:tcPr>
            <w:tcW w:w="0" w:type="auto"/>
            <w:hideMark/>
          </w:tcPr>
          <w:p w14:paraId="3B132EF2"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73.</w:t>
            </w:r>
            <w:r w:rsidRPr="00C442DB">
              <w:rPr>
                <w:rFonts w:ascii="Tahoma" w:eastAsia="Times New Roman" w:hAnsi="Tahoma" w:cs="Tahoma"/>
              </w:rPr>
              <w:t xml:space="preserve"> </w:t>
            </w:r>
          </w:p>
        </w:tc>
        <w:tc>
          <w:tcPr>
            <w:tcW w:w="0" w:type="auto"/>
            <w:gridSpan w:val="3"/>
            <w:hideMark/>
          </w:tcPr>
          <w:p w14:paraId="69FCC12B"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Three albums of British and world stamps, various, and six albums of tea cards (9). </w:t>
            </w:r>
          </w:p>
        </w:tc>
        <w:tc>
          <w:tcPr>
            <w:tcW w:w="0" w:type="auto"/>
            <w:hideMark/>
          </w:tcPr>
          <w:p w14:paraId="208B84DC"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04BB5FCB" w14:textId="77777777">
        <w:trPr>
          <w:cantSplit/>
          <w:tblCellSpacing w:w="60" w:type="dxa"/>
        </w:trPr>
        <w:tc>
          <w:tcPr>
            <w:tcW w:w="0" w:type="auto"/>
            <w:hideMark/>
          </w:tcPr>
          <w:p w14:paraId="4FB17415"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74.</w:t>
            </w:r>
            <w:r w:rsidRPr="00C442DB">
              <w:rPr>
                <w:rFonts w:ascii="Tahoma" w:eastAsia="Times New Roman" w:hAnsi="Tahoma" w:cs="Tahoma"/>
              </w:rPr>
              <w:t xml:space="preserve"> </w:t>
            </w:r>
          </w:p>
        </w:tc>
        <w:tc>
          <w:tcPr>
            <w:tcW w:w="0" w:type="auto"/>
            <w:gridSpan w:val="3"/>
            <w:hideMark/>
          </w:tcPr>
          <w:p w14:paraId="65BF32C0"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Meccano set no 4, in tricolour box, some pieces missing,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w:t>
            </w:r>
          </w:p>
        </w:tc>
        <w:tc>
          <w:tcPr>
            <w:tcW w:w="0" w:type="auto"/>
            <w:hideMark/>
          </w:tcPr>
          <w:p w14:paraId="730AE9E1"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0D7C6EAE" w14:textId="77777777">
        <w:trPr>
          <w:cantSplit/>
          <w:tblCellSpacing w:w="60" w:type="dxa"/>
        </w:trPr>
        <w:tc>
          <w:tcPr>
            <w:tcW w:w="0" w:type="auto"/>
            <w:hideMark/>
          </w:tcPr>
          <w:p w14:paraId="23569663"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75.</w:t>
            </w:r>
            <w:r w:rsidRPr="00C442DB">
              <w:rPr>
                <w:rFonts w:ascii="Tahoma" w:eastAsia="Times New Roman" w:hAnsi="Tahoma" w:cs="Tahoma"/>
              </w:rPr>
              <w:t xml:space="preserve"> </w:t>
            </w:r>
          </w:p>
        </w:tc>
        <w:tc>
          <w:tcPr>
            <w:tcW w:w="0" w:type="auto"/>
            <w:gridSpan w:val="3"/>
            <w:hideMark/>
          </w:tcPr>
          <w:p w14:paraId="4BD40AD0" w14:textId="77777777" w:rsidR="00017126" w:rsidRPr="00C442DB" w:rsidRDefault="00017126">
            <w:pPr>
              <w:rPr>
                <w:rFonts w:ascii="Tahoma" w:eastAsia="Times New Roman" w:hAnsi="Tahoma" w:cs="Tahoma"/>
              </w:rPr>
            </w:pPr>
            <w:r w:rsidRPr="00C442DB">
              <w:rPr>
                <w:rFonts w:ascii="Tahoma" w:eastAsia="Times New Roman" w:hAnsi="Tahoma" w:cs="Tahoma"/>
              </w:rPr>
              <w:t>A small set of "Scalextric" racing track, with some barriers, some other accessories, a racing car in VIP club box, a "</w:t>
            </w:r>
            <w:proofErr w:type="spellStart"/>
            <w:r w:rsidRPr="00C442DB">
              <w:rPr>
                <w:rFonts w:ascii="Tahoma" w:eastAsia="Times New Roman" w:hAnsi="Tahoma" w:cs="Tahoma"/>
              </w:rPr>
              <w:t>Smoothflow</w:t>
            </w:r>
            <w:proofErr w:type="spellEnd"/>
            <w:r w:rsidRPr="00C442DB">
              <w:rPr>
                <w:rFonts w:ascii="Tahoma" w:eastAsia="Times New Roman" w:hAnsi="Tahoma" w:cs="Tahoma"/>
              </w:rPr>
              <w:t xml:space="preserve">" power unit, and a </w:t>
            </w:r>
            <w:proofErr w:type="spellStart"/>
            <w:r w:rsidRPr="00C442DB">
              <w:rPr>
                <w:rFonts w:ascii="Tahoma" w:eastAsia="Times New Roman" w:hAnsi="Tahoma" w:cs="Tahoma"/>
              </w:rPr>
              <w:t>Scaletrix</w:t>
            </w:r>
            <w:proofErr w:type="spellEnd"/>
            <w:r w:rsidRPr="00C442DB">
              <w:rPr>
                <w:rFonts w:ascii="Tahoma" w:eastAsia="Times New Roman" w:hAnsi="Tahoma" w:cs="Tahoma"/>
              </w:rPr>
              <w:t xml:space="preserve"> catalogue, 11th edition (a quantity). </w:t>
            </w:r>
          </w:p>
        </w:tc>
        <w:tc>
          <w:tcPr>
            <w:tcW w:w="0" w:type="auto"/>
            <w:hideMark/>
          </w:tcPr>
          <w:p w14:paraId="20AFA5E8"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65EE593B" w14:textId="77777777">
        <w:trPr>
          <w:cantSplit/>
          <w:tblCellSpacing w:w="60" w:type="dxa"/>
        </w:trPr>
        <w:tc>
          <w:tcPr>
            <w:tcW w:w="0" w:type="auto"/>
            <w:hideMark/>
          </w:tcPr>
          <w:p w14:paraId="79AEC1E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76.</w:t>
            </w:r>
            <w:r w:rsidRPr="00C442DB">
              <w:rPr>
                <w:rFonts w:ascii="Tahoma" w:eastAsia="Times New Roman" w:hAnsi="Tahoma" w:cs="Tahoma"/>
              </w:rPr>
              <w:t xml:space="preserve"> </w:t>
            </w:r>
          </w:p>
        </w:tc>
        <w:tc>
          <w:tcPr>
            <w:tcW w:w="0" w:type="auto"/>
            <w:gridSpan w:val="3"/>
            <w:hideMark/>
          </w:tcPr>
          <w:p w14:paraId="4052B48F"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lady's 18k gold keyless wound fob watch with gilt dial, Swiss movement, 5cm in diameter, in "John Bennett" of London box. </w:t>
            </w:r>
          </w:p>
        </w:tc>
        <w:tc>
          <w:tcPr>
            <w:tcW w:w="0" w:type="auto"/>
            <w:hideMark/>
          </w:tcPr>
          <w:p w14:paraId="3FE59768"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£300</w:t>
            </w:r>
            <w:r w:rsidRPr="00C442DB">
              <w:rPr>
                <w:rFonts w:ascii="Tahoma" w:eastAsia="Times New Roman" w:hAnsi="Tahoma" w:cs="Tahoma"/>
              </w:rPr>
              <w:noBreakHyphen/>
              <w:t xml:space="preserve">£400 </w:t>
            </w:r>
          </w:p>
        </w:tc>
      </w:tr>
      <w:tr w:rsidR="006B1999" w:rsidRPr="00C442DB" w14:paraId="4FC94076" w14:textId="77777777">
        <w:trPr>
          <w:cantSplit/>
          <w:tblCellSpacing w:w="60" w:type="dxa"/>
        </w:trPr>
        <w:tc>
          <w:tcPr>
            <w:tcW w:w="0" w:type="auto"/>
            <w:hideMark/>
          </w:tcPr>
          <w:p w14:paraId="03E20E38"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77.</w:t>
            </w:r>
            <w:r w:rsidRPr="00C442DB">
              <w:rPr>
                <w:rFonts w:ascii="Tahoma" w:eastAsia="Times New Roman" w:hAnsi="Tahoma" w:cs="Tahoma"/>
              </w:rPr>
              <w:t xml:space="preserve"> </w:t>
            </w:r>
          </w:p>
        </w:tc>
        <w:tc>
          <w:tcPr>
            <w:tcW w:w="0" w:type="auto"/>
            <w:gridSpan w:val="3"/>
            <w:hideMark/>
          </w:tcPr>
          <w:p w14:paraId="12482F65"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w:t>
            </w:r>
            <w:proofErr w:type="spellStart"/>
            <w:r w:rsidRPr="00C442DB">
              <w:rPr>
                <w:rFonts w:ascii="Tahoma" w:eastAsia="Times New Roman" w:hAnsi="Tahoma" w:cs="Tahoma"/>
              </w:rPr>
              <w:t>Prattware</w:t>
            </w:r>
            <w:proofErr w:type="spellEnd"/>
            <w:r w:rsidRPr="00C442DB">
              <w:rPr>
                <w:rFonts w:ascii="Tahoma" w:eastAsia="Times New Roman" w:hAnsi="Tahoma" w:cs="Tahoma"/>
              </w:rPr>
              <w:t xml:space="preserve"> pottery miniature cradle, with green and brown mottle decoration, 23cm long. </w:t>
            </w:r>
          </w:p>
        </w:tc>
        <w:tc>
          <w:tcPr>
            <w:tcW w:w="0" w:type="auto"/>
            <w:hideMark/>
          </w:tcPr>
          <w:p w14:paraId="764F003E" w14:textId="77777777" w:rsidR="00017126" w:rsidRPr="00C442DB" w:rsidRDefault="00017126">
            <w:pPr>
              <w:jc w:val="center"/>
              <w:rPr>
                <w:rFonts w:ascii="Tahoma" w:eastAsia="Times New Roman" w:hAnsi="Tahoma" w:cs="Tahoma"/>
              </w:rPr>
            </w:pPr>
            <w:r w:rsidRPr="00C442DB">
              <w:rPr>
                <w:rFonts w:ascii="Tahoma" w:eastAsia="Times New Roman" w:hAnsi="Tahoma" w:cs="Tahoma"/>
              </w:rPr>
              <w:t>£50</w:t>
            </w:r>
            <w:r w:rsidRPr="00C442DB">
              <w:rPr>
                <w:rFonts w:ascii="Tahoma" w:eastAsia="Times New Roman" w:hAnsi="Tahoma" w:cs="Tahoma"/>
              </w:rPr>
              <w:noBreakHyphen/>
              <w:t xml:space="preserve">£70 </w:t>
            </w:r>
          </w:p>
        </w:tc>
      </w:tr>
      <w:tr w:rsidR="006B1999" w:rsidRPr="00C442DB" w14:paraId="5F864538" w14:textId="77777777">
        <w:trPr>
          <w:cantSplit/>
          <w:tblCellSpacing w:w="60" w:type="dxa"/>
        </w:trPr>
        <w:tc>
          <w:tcPr>
            <w:tcW w:w="0" w:type="auto"/>
            <w:hideMark/>
          </w:tcPr>
          <w:p w14:paraId="76BAC51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78.</w:t>
            </w:r>
            <w:r w:rsidRPr="00C442DB">
              <w:rPr>
                <w:rFonts w:ascii="Tahoma" w:eastAsia="Times New Roman" w:hAnsi="Tahoma" w:cs="Tahoma"/>
              </w:rPr>
              <w:t xml:space="preserve"> </w:t>
            </w:r>
          </w:p>
        </w:tc>
        <w:tc>
          <w:tcPr>
            <w:tcW w:w="0" w:type="auto"/>
            <w:gridSpan w:val="3"/>
            <w:hideMark/>
          </w:tcPr>
          <w:p w14:paraId="76289FA1"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quantity of late 19th/early 20th century porcelain figures by Samson of Paris, Dresden, Derby, and various continental manufacturers, height ranging from 9cm to 15cm, all damaged, cracked and in need of repair (17). </w:t>
            </w:r>
          </w:p>
        </w:tc>
        <w:tc>
          <w:tcPr>
            <w:tcW w:w="0" w:type="auto"/>
            <w:hideMark/>
          </w:tcPr>
          <w:p w14:paraId="0F80E963"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172F7021" w14:textId="77777777">
        <w:trPr>
          <w:cantSplit/>
          <w:tblCellSpacing w:w="60" w:type="dxa"/>
        </w:trPr>
        <w:tc>
          <w:tcPr>
            <w:tcW w:w="0" w:type="auto"/>
            <w:hideMark/>
          </w:tcPr>
          <w:p w14:paraId="3D1A4F68"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79.</w:t>
            </w:r>
            <w:r w:rsidRPr="00C442DB">
              <w:rPr>
                <w:rFonts w:ascii="Tahoma" w:eastAsia="Times New Roman" w:hAnsi="Tahoma" w:cs="Tahoma"/>
              </w:rPr>
              <w:t xml:space="preserve"> </w:t>
            </w:r>
          </w:p>
        </w:tc>
        <w:tc>
          <w:tcPr>
            <w:tcW w:w="0" w:type="auto"/>
            <w:gridSpan w:val="3"/>
            <w:hideMark/>
          </w:tcPr>
          <w:p w14:paraId="35652F5C"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Early 20th century school - circular miniature portrait on ivory of little girl, in mourning pendant style frame, 5cm in diameter. Submission ref: MH7R4VEK. </w:t>
            </w:r>
          </w:p>
        </w:tc>
        <w:tc>
          <w:tcPr>
            <w:tcW w:w="0" w:type="auto"/>
            <w:hideMark/>
          </w:tcPr>
          <w:p w14:paraId="05D6A974" w14:textId="77777777" w:rsidR="00017126" w:rsidRPr="00C442DB" w:rsidRDefault="00017126">
            <w:pPr>
              <w:jc w:val="center"/>
              <w:rPr>
                <w:rFonts w:ascii="Tahoma" w:eastAsia="Times New Roman" w:hAnsi="Tahoma" w:cs="Tahoma"/>
              </w:rPr>
            </w:pPr>
            <w:r w:rsidRPr="00C442DB">
              <w:rPr>
                <w:rFonts w:ascii="Tahoma" w:eastAsia="Times New Roman" w:hAnsi="Tahoma" w:cs="Tahoma"/>
              </w:rPr>
              <w:t>£90</w:t>
            </w:r>
            <w:r w:rsidRPr="00C442DB">
              <w:rPr>
                <w:rFonts w:ascii="Tahoma" w:eastAsia="Times New Roman" w:hAnsi="Tahoma" w:cs="Tahoma"/>
              </w:rPr>
              <w:noBreakHyphen/>
              <w:t xml:space="preserve">£120 </w:t>
            </w:r>
          </w:p>
        </w:tc>
      </w:tr>
      <w:tr w:rsidR="006B1999" w:rsidRPr="00C442DB" w14:paraId="7B373407" w14:textId="77777777">
        <w:trPr>
          <w:cantSplit/>
          <w:tblCellSpacing w:w="60" w:type="dxa"/>
        </w:trPr>
        <w:tc>
          <w:tcPr>
            <w:tcW w:w="0" w:type="auto"/>
            <w:hideMark/>
          </w:tcPr>
          <w:p w14:paraId="11ED632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80.</w:t>
            </w:r>
            <w:r w:rsidRPr="00C442DB">
              <w:rPr>
                <w:rFonts w:ascii="Tahoma" w:eastAsia="Times New Roman" w:hAnsi="Tahoma" w:cs="Tahoma"/>
              </w:rPr>
              <w:t xml:space="preserve"> </w:t>
            </w:r>
          </w:p>
        </w:tc>
        <w:tc>
          <w:tcPr>
            <w:tcW w:w="0" w:type="auto"/>
            <w:gridSpan w:val="3"/>
            <w:hideMark/>
          </w:tcPr>
          <w:p w14:paraId="5B02903C"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19th century English school - Miniature landscape on ivory, with some figures, 7cm by 9cm, in ebonised frame, and an oval portrait on ivory of young woman, 11cm x 8cm, in ebonised frame (2). Submission ref: DRK8A585. </w:t>
            </w:r>
          </w:p>
        </w:tc>
        <w:tc>
          <w:tcPr>
            <w:tcW w:w="0" w:type="auto"/>
            <w:hideMark/>
          </w:tcPr>
          <w:p w14:paraId="0C64344D" w14:textId="77777777" w:rsidR="00017126" w:rsidRPr="00C442DB" w:rsidRDefault="00017126">
            <w:pPr>
              <w:jc w:val="center"/>
              <w:rPr>
                <w:rFonts w:ascii="Tahoma" w:eastAsia="Times New Roman" w:hAnsi="Tahoma" w:cs="Tahoma"/>
              </w:rPr>
            </w:pPr>
            <w:r w:rsidRPr="00C442DB">
              <w:rPr>
                <w:rFonts w:ascii="Tahoma" w:eastAsia="Times New Roman" w:hAnsi="Tahoma" w:cs="Tahoma"/>
              </w:rPr>
              <w:t>£100</w:t>
            </w:r>
            <w:r w:rsidRPr="00C442DB">
              <w:rPr>
                <w:rFonts w:ascii="Tahoma" w:eastAsia="Times New Roman" w:hAnsi="Tahoma" w:cs="Tahoma"/>
              </w:rPr>
              <w:noBreakHyphen/>
              <w:t xml:space="preserve">£150 </w:t>
            </w:r>
          </w:p>
        </w:tc>
      </w:tr>
      <w:tr w:rsidR="006B1999" w:rsidRPr="00C442DB" w14:paraId="5F0959E0" w14:textId="77777777">
        <w:trPr>
          <w:cantSplit/>
          <w:tblCellSpacing w:w="60" w:type="dxa"/>
        </w:trPr>
        <w:tc>
          <w:tcPr>
            <w:tcW w:w="0" w:type="auto"/>
            <w:hideMark/>
          </w:tcPr>
          <w:p w14:paraId="0FD3EA61"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81.</w:t>
            </w:r>
            <w:r w:rsidRPr="00C442DB">
              <w:rPr>
                <w:rFonts w:ascii="Tahoma" w:eastAsia="Times New Roman" w:hAnsi="Tahoma" w:cs="Tahoma"/>
              </w:rPr>
              <w:t xml:space="preserve"> </w:t>
            </w:r>
          </w:p>
        </w:tc>
        <w:tc>
          <w:tcPr>
            <w:tcW w:w="0" w:type="auto"/>
            <w:gridSpan w:val="3"/>
            <w:hideMark/>
          </w:tcPr>
          <w:p w14:paraId="4FD34C33"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early 20th century mantel clock, in arched walnut case, white enamelled dial, striking movement, 28cm high. </w:t>
            </w:r>
          </w:p>
        </w:tc>
        <w:tc>
          <w:tcPr>
            <w:tcW w:w="0" w:type="auto"/>
            <w:hideMark/>
          </w:tcPr>
          <w:p w14:paraId="781F2CDF"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115F4420" w14:textId="77777777">
        <w:trPr>
          <w:cantSplit/>
          <w:tblCellSpacing w:w="60" w:type="dxa"/>
        </w:trPr>
        <w:tc>
          <w:tcPr>
            <w:tcW w:w="0" w:type="auto"/>
            <w:hideMark/>
          </w:tcPr>
          <w:p w14:paraId="04C9D1C0"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82.</w:t>
            </w:r>
            <w:r w:rsidRPr="00C442DB">
              <w:rPr>
                <w:rFonts w:ascii="Tahoma" w:eastAsia="Times New Roman" w:hAnsi="Tahoma" w:cs="Tahoma"/>
              </w:rPr>
              <w:t xml:space="preserve"> </w:t>
            </w:r>
          </w:p>
        </w:tc>
        <w:tc>
          <w:tcPr>
            <w:tcW w:w="0" w:type="auto"/>
            <w:gridSpan w:val="3"/>
            <w:hideMark/>
          </w:tcPr>
          <w:p w14:paraId="4D807164"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Henry Woods - Watercolour of street scene, signed bottom left, 35cm x 25cm, in carved oak Liberties of London frame, 59cm x 48cm. </w:t>
            </w:r>
          </w:p>
        </w:tc>
        <w:tc>
          <w:tcPr>
            <w:tcW w:w="0" w:type="auto"/>
            <w:hideMark/>
          </w:tcPr>
          <w:p w14:paraId="538ADD79" w14:textId="77777777" w:rsidR="00017126" w:rsidRPr="00C442DB" w:rsidRDefault="00017126">
            <w:pPr>
              <w:jc w:val="center"/>
              <w:rPr>
                <w:rFonts w:ascii="Tahoma" w:eastAsia="Times New Roman" w:hAnsi="Tahoma" w:cs="Tahoma"/>
              </w:rPr>
            </w:pPr>
            <w:r w:rsidRPr="00C442DB">
              <w:rPr>
                <w:rFonts w:ascii="Tahoma" w:eastAsia="Times New Roman" w:hAnsi="Tahoma" w:cs="Tahoma"/>
              </w:rPr>
              <w:t>£150</w:t>
            </w:r>
            <w:r w:rsidRPr="00C442DB">
              <w:rPr>
                <w:rFonts w:ascii="Tahoma" w:eastAsia="Times New Roman" w:hAnsi="Tahoma" w:cs="Tahoma"/>
              </w:rPr>
              <w:noBreakHyphen/>
              <w:t xml:space="preserve">£200 </w:t>
            </w:r>
          </w:p>
        </w:tc>
      </w:tr>
      <w:tr w:rsidR="006B1999" w:rsidRPr="00C442DB" w14:paraId="07A1FAED" w14:textId="77777777">
        <w:trPr>
          <w:cantSplit/>
          <w:tblCellSpacing w:w="60" w:type="dxa"/>
        </w:trPr>
        <w:tc>
          <w:tcPr>
            <w:tcW w:w="0" w:type="auto"/>
            <w:hideMark/>
          </w:tcPr>
          <w:p w14:paraId="0EC538F3"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83.</w:t>
            </w:r>
            <w:r w:rsidRPr="00C442DB">
              <w:rPr>
                <w:rFonts w:ascii="Tahoma" w:eastAsia="Times New Roman" w:hAnsi="Tahoma" w:cs="Tahoma"/>
              </w:rPr>
              <w:t xml:space="preserve"> </w:t>
            </w:r>
          </w:p>
        </w:tc>
        <w:tc>
          <w:tcPr>
            <w:tcW w:w="0" w:type="auto"/>
            <w:gridSpan w:val="3"/>
            <w:hideMark/>
          </w:tcPr>
          <w:p w14:paraId="3F267408" w14:textId="2B3DC75F" w:rsidR="00017126" w:rsidRPr="00C442DB" w:rsidRDefault="00017126">
            <w:pPr>
              <w:rPr>
                <w:rFonts w:ascii="Tahoma" w:eastAsia="Times New Roman" w:hAnsi="Tahoma" w:cs="Tahoma"/>
              </w:rPr>
            </w:pPr>
            <w:r w:rsidRPr="00C442DB">
              <w:rPr>
                <w:rFonts w:ascii="Tahoma" w:eastAsia="Times New Roman" w:hAnsi="Tahoma" w:cs="Tahoma"/>
              </w:rPr>
              <w:t xml:space="preserve">A 19th century engraved map of Sussex, 21cm x 26cm, a small engraving of "Burns's Cottage", 12cm x 17cm, together with three other small paintings and prints (5). </w:t>
            </w:r>
          </w:p>
        </w:tc>
        <w:tc>
          <w:tcPr>
            <w:tcW w:w="0" w:type="auto"/>
            <w:hideMark/>
          </w:tcPr>
          <w:p w14:paraId="413E21C3"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00A9148B" w14:textId="77777777">
        <w:trPr>
          <w:cantSplit/>
          <w:tblCellSpacing w:w="60" w:type="dxa"/>
        </w:trPr>
        <w:tc>
          <w:tcPr>
            <w:tcW w:w="0" w:type="auto"/>
            <w:hideMark/>
          </w:tcPr>
          <w:p w14:paraId="6C241BB4" w14:textId="3EA0C72D" w:rsidR="00017126" w:rsidRPr="00C442DB" w:rsidRDefault="00017126">
            <w:pPr>
              <w:jc w:val="right"/>
              <w:rPr>
                <w:rFonts w:ascii="Tahoma" w:eastAsia="Times New Roman" w:hAnsi="Tahoma" w:cs="Tahoma"/>
              </w:rPr>
            </w:pPr>
            <w:r w:rsidRPr="00C442DB">
              <w:rPr>
                <w:rStyle w:val="Strong"/>
                <w:rFonts w:ascii="Tahoma" w:eastAsia="Times New Roman" w:hAnsi="Tahoma" w:cs="Tahoma"/>
              </w:rPr>
              <w:t>84.</w:t>
            </w:r>
            <w:r w:rsidRPr="00C442DB">
              <w:rPr>
                <w:rFonts w:ascii="Tahoma" w:eastAsia="Times New Roman" w:hAnsi="Tahoma" w:cs="Tahoma"/>
              </w:rPr>
              <w:t xml:space="preserve"> </w:t>
            </w:r>
          </w:p>
        </w:tc>
        <w:tc>
          <w:tcPr>
            <w:tcW w:w="0" w:type="auto"/>
            <w:gridSpan w:val="3"/>
            <w:hideMark/>
          </w:tcPr>
          <w:p w14:paraId="4047BEC7"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After A. G. Veal (1871) - A horse racing lithograph on a Vienna porcelain plaque, 11cm x 16cm, in decorative gilt frame, 26cm x 31cm. </w:t>
            </w:r>
          </w:p>
        </w:tc>
        <w:tc>
          <w:tcPr>
            <w:tcW w:w="0" w:type="auto"/>
            <w:hideMark/>
          </w:tcPr>
          <w:p w14:paraId="1B6EB1D6"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22E576F1" w14:textId="77777777">
        <w:trPr>
          <w:cantSplit/>
          <w:tblCellSpacing w:w="60" w:type="dxa"/>
        </w:trPr>
        <w:tc>
          <w:tcPr>
            <w:tcW w:w="0" w:type="auto"/>
            <w:hideMark/>
          </w:tcPr>
          <w:p w14:paraId="7185DC01"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85.</w:t>
            </w:r>
            <w:r w:rsidRPr="00C442DB">
              <w:rPr>
                <w:rFonts w:ascii="Tahoma" w:eastAsia="Times New Roman" w:hAnsi="Tahoma" w:cs="Tahoma"/>
              </w:rPr>
              <w:t xml:space="preserve"> </w:t>
            </w:r>
          </w:p>
        </w:tc>
        <w:tc>
          <w:tcPr>
            <w:tcW w:w="0" w:type="auto"/>
            <w:gridSpan w:val="3"/>
            <w:hideMark/>
          </w:tcPr>
          <w:p w14:paraId="37560575" w14:textId="4C8CD7B1" w:rsidR="00017126" w:rsidRPr="00C442DB" w:rsidRDefault="00017126">
            <w:pPr>
              <w:rPr>
                <w:rFonts w:ascii="Tahoma" w:eastAsia="Times New Roman" w:hAnsi="Tahoma" w:cs="Tahoma"/>
              </w:rPr>
            </w:pPr>
            <w:r w:rsidRPr="00C442DB">
              <w:rPr>
                <w:rFonts w:ascii="Tahoma" w:eastAsia="Times New Roman" w:hAnsi="Tahoma" w:cs="Tahoma"/>
              </w:rPr>
              <w:t xml:space="preserve">An American wall clock in veneered and stained wood case, by "Chauncey Jerome New Haven Connecticut", 65cm high x 38cm wide. </w:t>
            </w:r>
          </w:p>
        </w:tc>
        <w:tc>
          <w:tcPr>
            <w:tcW w:w="0" w:type="auto"/>
            <w:hideMark/>
          </w:tcPr>
          <w:p w14:paraId="7A1C1884"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1DFA8CF8" w14:textId="77777777">
        <w:trPr>
          <w:cantSplit/>
          <w:tblCellSpacing w:w="60" w:type="dxa"/>
        </w:trPr>
        <w:tc>
          <w:tcPr>
            <w:tcW w:w="0" w:type="auto"/>
            <w:hideMark/>
          </w:tcPr>
          <w:p w14:paraId="5810C01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86.</w:t>
            </w:r>
            <w:r w:rsidRPr="00C442DB">
              <w:rPr>
                <w:rFonts w:ascii="Tahoma" w:eastAsia="Times New Roman" w:hAnsi="Tahoma" w:cs="Tahoma"/>
              </w:rPr>
              <w:t xml:space="preserve"> </w:t>
            </w:r>
          </w:p>
        </w:tc>
        <w:tc>
          <w:tcPr>
            <w:tcW w:w="0" w:type="auto"/>
            <w:gridSpan w:val="3"/>
            <w:hideMark/>
          </w:tcPr>
          <w:p w14:paraId="15A6D3BB" w14:textId="325319BC" w:rsidR="00017126" w:rsidRPr="00C442DB" w:rsidRDefault="00017126">
            <w:pPr>
              <w:rPr>
                <w:rFonts w:ascii="Tahoma" w:eastAsia="Times New Roman" w:hAnsi="Tahoma" w:cs="Tahoma"/>
              </w:rPr>
            </w:pPr>
            <w:r w:rsidRPr="00C442DB">
              <w:rPr>
                <w:rFonts w:ascii="Tahoma" w:eastAsia="Times New Roman" w:hAnsi="Tahoma" w:cs="Tahoma"/>
              </w:rPr>
              <w:t xml:space="preserve">A small Elizabeth II silver waiter, with shaped piecrust edge, 15cm in diameter, maker R&amp;B, Sheffield 1972, approx. 4oz. </w:t>
            </w:r>
          </w:p>
        </w:tc>
        <w:tc>
          <w:tcPr>
            <w:tcW w:w="0" w:type="auto"/>
            <w:hideMark/>
          </w:tcPr>
          <w:p w14:paraId="3C157371" w14:textId="77777777" w:rsidR="00017126" w:rsidRPr="00C442DB" w:rsidRDefault="00017126">
            <w:pPr>
              <w:jc w:val="center"/>
              <w:rPr>
                <w:rFonts w:ascii="Tahoma" w:eastAsia="Times New Roman" w:hAnsi="Tahoma" w:cs="Tahoma"/>
              </w:rPr>
            </w:pPr>
            <w:r w:rsidRPr="00C442DB">
              <w:rPr>
                <w:rFonts w:ascii="Tahoma" w:eastAsia="Times New Roman" w:hAnsi="Tahoma" w:cs="Tahoma"/>
              </w:rPr>
              <w:t>£100</w:t>
            </w:r>
            <w:r w:rsidRPr="00C442DB">
              <w:rPr>
                <w:rFonts w:ascii="Tahoma" w:eastAsia="Times New Roman" w:hAnsi="Tahoma" w:cs="Tahoma"/>
              </w:rPr>
              <w:noBreakHyphen/>
              <w:t xml:space="preserve">£150 </w:t>
            </w:r>
          </w:p>
        </w:tc>
      </w:tr>
      <w:tr w:rsidR="006B1999" w:rsidRPr="00C442DB" w14:paraId="35C7B473" w14:textId="77777777">
        <w:trPr>
          <w:cantSplit/>
          <w:tblCellSpacing w:w="60" w:type="dxa"/>
        </w:trPr>
        <w:tc>
          <w:tcPr>
            <w:tcW w:w="0" w:type="auto"/>
            <w:hideMark/>
          </w:tcPr>
          <w:p w14:paraId="2FFED48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87.</w:t>
            </w:r>
            <w:r w:rsidRPr="00C442DB">
              <w:rPr>
                <w:rFonts w:ascii="Tahoma" w:eastAsia="Times New Roman" w:hAnsi="Tahoma" w:cs="Tahoma"/>
              </w:rPr>
              <w:t xml:space="preserve"> </w:t>
            </w:r>
          </w:p>
        </w:tc>
        <w:tc>
          <w:tcPr>
            <w:tcW w:w="0" w:type="auto"/>
            <w:gridSpan w:val="3"/>
            <w:hideMark/>
          </w:tcPr>
          <w:p w14:paraId="5E2CB927" w14:textId="3A9EDA6C" w:rsidR="00017126" w:rsidRPr="00C442DB" w:rsidRDefault="00017126">
            <w:pPr>
              <w:rPr>
                <w:rFonts w:ascii="Tahoma" w:eastAsia="Times New Roman" w:hAnsi="Tahoma" w:cs="Tahoma"/>
              </w:rPr>
            </w:pPr>
            <w:r w:rsidRPr="00C442DB">
              <w:rPr>
                <w:rFonts w:ascii="Tahoma" w:eastAsia="Times New Roman" w:hAnsi="Tahoma" w:cs="Tahoma"/>
              </w:rPr>
              <w:t xml:space="preserve">A set of six Victorian mahogany dining chairs with slightly carved mid rails, upholstered stuff over-seats, on octagonal turned and ringed legs (6). </w:t>
            </w:r>
          </w:p>
        </w:tc>
        <w:tc>
          <w:tcPr>
            <w:tcW w:w="0" w:type="auto"/>
            <w:hideMark/>
          </w:tcPr>
          <w:p w14:paraId="74C7F324"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w:t>
            </w:r>
            <w:r w:rsidRPr="00C442DB">
              <w:rPr>
                <w:rFonts w:ascii="Tahoma" w:eastAsia="Times New Roman" w:hAnsi="Tahoma" w:cs="Tahoma"/>
              </w:rPr>
              <w:noBreakHyphen/>
              <w:t xml:space="preserve">£100 </w:t>
            </w:r>
          </w:p>
        </w:tc>
      </w:tr>
      <w:tr w:rsidR="006B1999" w:rsidRPr="00C442DB" w14:paraId="1E24A0B4" w14:textId="77777777">
        <w:trPr>
          <w:cantSplit/>
          <w:tblCellSpacing w:w="60" w:type="dxa"/>
        </w:trPr>
        <w:tc>
          <w:tcPr>
            <w:tcW w:w="0" w:type="auto"/>
            <w:hideMark/>
          </w:tcPr>
          <w:p w14:paraId="496269B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88.</w:t>
            </w:r>
            <w:r w:rsidRPr="00C442DB">
              <w:rPr>
                <w:rFonts w:ascii="Tahoma" w:eastAsia="Times New Roman" w:hAnsi="Tahoma" w:cs="Tahoma"/>
              </w:rPr>
              <w:t xml:space="preserve"> </w:t>
            </w:r>
          </w:p>
        </w:tc>
        <w:tc>
          <w:tcPr>
            <w:tcW w:w="0" w:type="auto"/>
            <w:gridSpan w:val="3"/>
            <w:hideMark/>
          </w:tcPr>
          <w:p w14:paraId="5F7F0F7C"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antique needlework sampler by Ann Jeffries, 32cm x 31cm, in stained wood frame, 40cm x 40cm. </w:t>
            </w:r>
          </w:p>
        </w:tc>
        <w:tc>
          <w:tcPr>
            <w:tcW w:w="0" w:type="auto"/>
            <w:hideMark/>
          </w:tcPr>
          <w:p w14:paraId="2881FF1C"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3696757C" w14:textId="77777777">
        <w:trPr>
          <w:cantSplit/>
          <w:tblCellSpacing w:w="60" w:type="dxa"/>
        </w:trPr>
        <w:tc>
          <w:tcPr>
            <w:tcW w:w="0" w:type="auto"/>
            <w:hideMark/>
          </w:tcPr>
          <w:p w14:paraId="7E35D07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89.</w:t>
            </w:r>
            <w:r w:rsidRPr="00C442DB">
              <w:rPr>
                <w:rFonts w:ascii="Tahoma" w:eastAsia="Times New Roman" w:hAnsi="Tahoma" w:cs="Tahoma"/>
              </w:rPr>
              <w:t xml:space="preserve"> </w:t>
            </w:r>
          </w:p>
        </w:tc>
        <w:tc>
          <w:tcPr>
            <w:tcW w:w="0" w:type="auto"/>
            <w:gridSpan w:val="3"/>
            <w:hideMark/>
          </w:tcPr>
          <w:p w14:paraId="718B2C1C"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Victorian pale mahogany commode, on octagonal turned legs, with liner, 61cm wide. </w:t>
            </w:r>
          </w:p>
        </w:tc>
        <w:tc>
          <w:tcPr>
            <w:tcW w:w="0" w:type="auto"/>
            <w:hideMark/>
          </w:tcPr>
          <w:p w14:paraId="03282816"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3461438B" w14:textId="77777777">
        <w:trPr>
          <w:cantSplit/>
          <w:tblCellSpacing w:w="60" w:type="dxa"/>
        </w:trPr>
        <w:tc>
          <w:tcPr>
            <w:tcW w:w="0" w:type="auto"/>
            <w:hideMark/>
          </w:tcPr>
          <w:p w14:paraId="4525F74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90.</w:t>
            </w:r>
            <w:r w:rsidRPr="00C442DB">
              <w:rPr>
                <w:rFonts w:ascii="Tahoma" w:eastAsia="Times New Roman" w:hAnsi="Tahoma" w:cs="Tahoma"/>
              </w:rPr>
              <w:t xml:space="preserve"> </w:t>
            </w:r>
          </w:p>
        </w:tc>
        <w:tc>
          <w:tcPr>
            <w:tcW w:w="0" w:type="auto"/>
            <w:gridSpan w:val="3"/>
            <w:hideMark/>
          </w:tcPr>
          <w:p w14:paraId="5C8D5356"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w:t>
            </w:r>
            <w:proofErr w:type="spellStart"/>
            <w:r w:rsidRPr="00C442DB">
              <w:rPr>
                <w:rFonts w:ascii="Tahoma" w:eastAsia="Times New Roman" w:hAnsi="Tahoma" w:cs="Tahoma"/>
              </w:rPr>
              <w:t>Lladro</w:t>
            </w:r>
            <w:proofErr w:type="spellEnd"/>
            <w:r w:rsidRPr="00C442DB">
              <w:rPr>
                <w:rFonts w:ascii="Tahoma" w:eastAsia="Times New Roman" w:hAnsi="Tahoma" w:cs="Tahoma"/>
              </w:rPr>
              <w:t xml:space="preserve"> porcelain figure "Wedding" 19cm high, boxed, two Nao figures, each 20cm high, boxed, a Capodimonte figure of musician with monkey 30cm high, unboxed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and a Coalport Lady of Fashion figure "Sarah", on wood base, 24cm high, unboxed (5). </w:t>
            </w:r>
          </w:p>
        </w:tc>
        <w:tc>
          <w:tcPr>
            <w:tcW w:w="0" w:type="auto"/>
            <w:hideMark/>
          </w:tcPr>
          <w:p w14:paraId="34C2E894"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288636D6" w14:textId="77777777">
        <w:trPr>
          <w:cantSplit/>
          <w:tblCellSpacing w:w="60" w:type="dxa"/>
        </w:trPr>
        <w:tc>
          <w:tcPr>
            <w:tcW w:w="0" w:type="auto"/>
            <w:hideMark/>
          </w:tcPr>
          <w:p w14:paraId="1268F3C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lastRenderedPageBreak/>
              <w:t>91.</w:t>
            </w:r>
            <w:r w:rsidRPr="00C442DB">
              <w:rPr>
                <w:rFonts w:ascii="Tahoma" w:eastAsia="Times New Roman" w:hAnsi="Tahoma" w:cs="Tahoma"/>
              </w:rPr>
              <w:t xml:space="preserve"> </w:t>
            </w:r>
          </w:p>
        </w:tc>
        <w:tc>
          <w:tcPr>
            <w:tcW w:w="0" w:type="auto"/>
            <w:gridSpan w:val="3"/>
            <w:hideMark/>
          </w:tcPr>
          <w:p w14:paraId="5F5DE42D"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w:t>
            </w:r>
            <w:proofErr w:type="spellStart"/>
            <w:r w:rsidRPr="00C442DB">
              <w:rPr>
                <w:rFonts w:ascii="Tahoma" w:eastAsia="Times New Roman" w:hAnsi="Tahoma" w:cs="Tahoma"/>
              </w:rPr>
              <w:t>Lladro</w:t>
            </w:r>
            <w:proofErr w:type="spellEnd"/>
            <w:r w:rsidRPr="00C442DB">
              <w:rPr>
                <w:rFonts w:ascii="Tahoma" w:eastAsia="Times New Roman" w:hAnsi="Tahoma" w:cs="Tahoma"/>
              </w:rPr>
              <w:t xml:space="preserve"> figure "My Little Explorers" 23cm high, another "Puppy Parade" 23cm high, another "Summer on the Farm" 24cm high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and another "Walk </w:t>
            </w:r>
            <w:proofErr w:type="gramStart"/>
            <w:r w:rsidRPr="00C442DB">
              <w:rPr>
                <w:rFonts w:ascii="Tahoma" w:eastAsia="Times New Roman" w:hAnsi="Tahoma" w:cs="Tahoma"/>
              </w:rPr>
              <w:t>With</w:t>
            </w:r>
            <w:proofErr w:type="gramEnd"/>
            <w:r w:rsidRPr="00C442DB">
              <w:rPr>
                <w:rFonts w:ascii="Tahoma" w:eastAsia="Times New Roman" w:hAnsi="Tahoma" w:cs="Tahoma"/>
              </w:rPr>
              <w:t xml:space="preserve"> the Dog" 27cm high, all boxed (4). </w:t>
            </w:r>
          </w:p>
        </w:tc>
        <w:tc>
          <w:tcPr>
            <w:tcW w:w="0" w:type="auto"/>
            <w:hideMark/>
          </w:tcPr>
          <w:p w14:paraId="300770FC"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19DF1775" w14:textId="77777777">
        <w:trPr>
          <w:cantSplit/>
          <w:tblCellSpacing w:w="60" w:type="dxa"/>
        </w:trPr>
        <w:tc>
          <w:tcPr>
            <w:tcW w:w="0" w:type="auto"/>
            <w:hideMark/>
          </w:tcPr>
          <w:p w14:paraId="3FF26790"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92.</w:t>
            </w:r>
            <w:r w:rsidRPr="00C442DB">
              <w:rPr>
                <w:rFonts w:ascii="Tahoma" w:eastAsia="Times New Roman" w:hAnsi="Tahoma" w:cs="Tahoma"/>
              </w:rPr>
              <w:t xml:space="preserve"> </w:t>
            </w:r>
          </w:p>
        </w:tc>
        <w:tc>
          <w:tcPr>
            <w:tcW w:w="0" w:type="auto"/>
            <w:gridSpan w:val="3"/>
            <w:hideMark/>
          </w:tcPr>
          <w:p w14:paraId="517BE584"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w:t>
            </w:r>
            <w:proofErr w:type="spellStart"/>
            <w:r w:rsidRPr="00C442DB">
              <w:rPr>
                <w:rFonts w:ascii="Tahoma" w:eastAsia="Times New Roman" w:hAnsi="Tahoma" w:cs="Tahoma"/>
              </w:rPr>
              <w:t>Lladro</w:t>
            </w:r>
            <w:proofErr w:type="spellEnd"/>
            <w:r w:rsidRPr="00C442DB">
              <w:rPr>
                <w:rFonts w:ascii="Tahoma" w:eastAsia="Times New Roman" w:hAnsi="Tahoma" w:cs="Tahoma"/>
              </w:rPr>
              <w:t xml:space="preserve"> figure "Winter Frost" 24cm high, another "A Barrow of Fun" 20cm high, another "A Reading Lesson" 30cm high, and another "Glorious Spring" 28.5cm high, all boxed (4). </w:t>
            </w:r>
          </w:p>
        </w:tc>
        <w:tc>
          <w:tcPr>
            <w:tcW w:w="0" w:type="auto"/>
            <w:hideMark/>
          </w:tcPr>
          <w:p w14:paraId="1920C981" w14:textId="77777777" w:rsidR="00017126" w:rsidRPr="00C442DB" w:rsidRDefault="00017126">
            <w:pPr>
              <w:jc w:val="center"/>
              <w:rPr>
                <w:rFonts w:ascii="Tahoma" w:eastAsia="Times New Roman" w:hAnsi="Tahoma" w:cs="Tahoma"/>
              </w:rPr>
            </w:pPr>
            <w:r w:rsidRPr="00C442DB">
              <w:rPr>
                <w:rFonts w:ascii="Tahoma" w:eastAsia="Times New Roman" w:hAnsi="Tahoma" w:cs="Tahoma"/>
              </w:rPr>
              <w:t>£50</w:t>
            </w:r>
            <w:r w:rsidRPr="00C442DB">
              <w:rPr>
                <w:rFonts w:ascii="Tahoma" w:eastAsia="Times New Roman" w:hAnsi="Tahoma" w:cs="Tahoma"/>
              </w:rPr>
              <w:noBreakHyphen/>
              <w:t xml:space="preserve">£70 </w:t>
            </w:r>
          </w:p>
        </w:tc>
      </w:tr>
      <w:tr w:rsidR="006B1999" w:rsidRPr="00C442DB" w14:paraId="7AFDC689" w14:textId="77777777">
        <w:trPr>
          <w:cantSplit/>
          <w:tblCellSpacing w:w="60" w:type="dxa"/>
        </w:trPr>
        <w:tc>
          <w:tcPr>
            <w:tcW w:w="0" w:type="auto"/>
            <w:hideMark/>
          </w:tcPr>
          <w:p w14:paraId="1E93A2D2"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93.</w:t>
            </w:r>
            <w:r w:rsidRPr="00C442DB">
              <w:rPr>
                <w:rFonts w:ascii="Tahoma" w:eastAsia="Times New Roman" w:hAnsi="Tahoma" w:cs="Tahoma"/>
              </w:rPr>
              <w:t xml:space="preserve"> </w:t>
            </w:r>
          </w:p>
        </w:tc>
        <w:tc>
          <w:tcPr>
            <w:tcW w:w="0" w:type="auto"/>
            <w:gridSpan w:val="3"/>
            <w:hideMark/>
          </w:tcPr>
          <w:p w14:paraId="20DA186D"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w:t>
            </w:r>
            <w:proofErr w:type="spellStart"/>
            <w:r w:rsidRPr="00C442DB">
              <w:rPr>
                <w:rFonts w:ascii="Tahoma" w:eastAsia="Times New Roman" w:hAnsi="Tahoma" w:cs="Tahoma"/>
              </w:rPr>
              <w:t>Lladro</w:t>
            </w:r>
            <w:proofErr w:type="spellEnd"/>
            <w:r w:rsidRPr="00C442DB">
              <w:rPr>
                <w:rFonts w:ascii="Tahoma" w:eastAsia="Times New Roman" w:hAnsi="Tahoma" w:cs="Tahoma"/>
              </w:rPr>
              <w:t xml:space="preserve"> figure "Country Life" 30cm high, another "Fall Clean Up" 32cm high, another "Spring Splendour" 30cm high, and another "Springtime Friends" 17cm high, all boxed (4). </w:t>
            </w:r>
          </w:p>
        </w:tc>
        <w:tc>
          <w:tcPr>
            <w:tcW w:w="0" w:type="auto"/>
            <w:hideMark/>
          </w:tcPr>
          <w:p w14:paraId="69E7C1AC" w14:textId="77777777" w:rsidR="00017126" w:rsidRPr="00C442DB" w:rsidRDefault="00017126">
            <w:pPr>
              <w:jc w:val="center"/>
              <w:rPr>
                <w:rFonts w:ascii="Tahoma" w:eastAsia="Times New Roman" w:hAnsi="Tahoma" w:cs="Tahoma"/>
              </w:rPr>
            </w:pPr>
            <w:r w:rsidRPr="00C442DB">
              <w:rPr>
                <w:rFonts w:ascii="Tahoma" w:eastAsia="Times New Roman" w:hAnsi="Tahoma" w:cs="Tahoma"/>
              </w:rPr>
              <w:t>£50</w:t>
            </w:r>
            <w:r w:rsidRPr="00C442DB">
              <w:rPr>
                <w:rFonts w:ascii="Tahoma" w:eastAsia="Times New Roman" w:hAnsi="Tahoma" w:cs="Tahoma"/>
              </w:rPr>
              <w:noBreakHyphen/>
              <w:t xml:space="preserve">£70 </w:t>
            </w:r>
          </w:p>
        </w:tc>
      </w:tr>
      <w:tr w:rsidR="006B1999" w:rsidRPr="00C442DB" w14:paraId="5A19089B" w14:textId="77777777">
        <w:trPr>
          <w:cantSplit/>
          <w:tblCellSpacing w:w="60" w:type="dxa"/>
        </w:trPr>
        <w:tc>
          <w:tcPr>
            <w:tcW w:w="0" w:type="auto"/>
            <w:hideMark/>
          </w:tcPr>
          <w:p w14:paraId="74B67AEA"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94.</w:t>
            </w:r>
            <w:r w:rsidRPr="00C442DB">
              <w:rPr>
                <w:rFonts w:ascii="Tahoma" w:eastAsia="Times New Roman" w:hAnsi="Tahoma" w:cs="Tahoma"/>
              </w:rPr>
              <w:t xml:space="preserve"> </w:t>
            </w:r>
          </w:p>
        </w:tc>
        <w:tc>
          <w:tcPr>
            <w:tcW w:w="0" w:type="auto"/>
            <w:gridSpan w:val="3"/>
            <w:hideMark/>
          </w:tcPr>
          <w:p w14:paraId="17965AAC"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9ct gold Victorian-style seven stone garnet-set dress ring </w:t>
            </w:r>
            <w:proofErr w:type="spellStart"/>
            <w:r w:rsidRPr="00C442DB">
              <w:rPr>
                <w:rFonts w:ascii="Tahoma" w:eastAsia="Times New Roman" w:hAnsi="Tahoma" w:cs="Tahoma"/>
              </w:rPr>
              <w:t>approx</w:t>
            </w:r>
            <w:proofErr w:type="spellEnd"/>
            <w:r w:rsidRPr="00C442DB">
              <w:rPr>
                <w:rFonts w:ascii="Tahoma" w:eastAsia="Times New Roman" w:hAnsi="Tahoma" w:cs="Tahoma"/>
              </w:rPr>
              <w:t xml:space="preserve"> 2.7g, together with a quantity of metal dress rings, necklaces, earrings, badges, and other costume pieces (a quantity in two boxes). </w:t>
            </w:r>
          </w:p>
        </w:tc>
        <w:tc>
          <w:tcPr>
            <w:tcW w:w="0" w:type="auto"/>
            <w:hideMark/>
          </w:tcPr>
          <w:p w14:paraId="7E212F1B" w14:textId="77777777" w:rsidR="00017126" w:rsidRPr="00C442DB" w:rsidRDefault="00017126">
            <w:pPr>
              <w:jc w:val="center"/>
              <w:rPr>
                <w:rFonts w:ascii="Tahoma" w:eastAsia="Times New Roman" w:hAnsi="Tahoma" w:cs="Tahoma"/>
              </w:rPr>
            </w:pPr>
            <w:r w:rsidRPr="00C442DB">
              <w:rPr>
                <w:rFonts w:ascii="Tahoma" w:eastAsia="Times New Roman" w:hAnsi="Tahoma" w:cs="Tahoma"/>
              </w:rPr>
              <w:t>£150</w:t>
            </w:r>
            <w:r w:rsidRPr="00C442DB">
              <w:rPr>
                <w:rFonts w:ascii="Tahoma" w:eastAsia="Times New Roman" w:hAnsi="Tahoma" w:cs="Tahoma"/>
              </w:rPr>
              <w:noBreakHyphen/>
              <w:t xml:space="preserve">£200 </w:t>
            </w:r>
          </w:p>
        </w:tc>
      </w:tr>
      <w:tr w:rsidR="006B1999" w:rsidRPr="00C442DB" w14:paraId="365549D1" w14:textId="77777777">
        <w:trPr>
          <w:cantSplit/>
          <w:tblCellSpacing w:w="60" w:type="dxa"/>
        </w:trPr>
        <w:tc>
          <w:tcPr>
            <w:tcW w:w="0" w:type="auto"/>
            <w:hideMark/>
          </w:tcPr>
          <w:p w14:paraId="0D6C0E6F"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95.</w:t>
            </w:r>
            <w:r w:rsidRPr="00C442DB">
              <w:rPr>
                <w:rFonts w:ascii="Tahoma" w:eastAsia="Times New Roman" w:hAnsi="Tahoma" w:cs="Tahoma"/>
              </w:rPr>
              <w:t xml:space="preserve"> </w:t>
            </w:r>
          </w:p>
        </w:tc>
        <w:tc>
          <w:tcPr>
            <w:tcW w:w="0" w:type="auto"/>
            <w:gridSpan w:val="3"/>
            <w:hideMark/>
          </w:tcPr>
          <w:p w14:paraId="05726FED"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Border Fine Arts figure of a red stag 19cm high, a ditto of a doe and fawn 13cm high, together with a barn owl, an otter, collie puppies, a fox, a border collie clock, and other figures by different manufacturers, three boxed (20). </w:t>
            </w:r>
          </w:p>
        </w:tc>
        <w:tc>
          <w:tcPr>
            <w:tcW w:w="0" w:type="auto"/>
            <w:hideMark/>
          </w:tcPr>
          <w:p w14:paraId="123C8209"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w:t>
            </w:r>
            <w:r w:rsidRPr="00C442DB">
              <w:rPr>
                <w:rFonts w:ascii="Tahoma" w:eastAsia="Times New Roman" w:hAnsi="Tahoma" w:cs="Tahoma"/>
              </w:rPr>
              <w:noBreakHyphen/>
              <w:t xml:space="preserve">£100 </w:t>
            </w:r>
          </w:p>
        </w:tc>
      </w:tr>
      <w:tr w:rsidR="006B1999" w:rsidRPr="00C442DB" w14:paraId="7A8C7342" w14:textId="77777777">
        <w:trPr>
          <w:cantSplit/>
          <w:tblCellSpacing w:w="60" w:type="dxa"/>
        </w:trPr>
        <w:tc>
          <w:tcPr>
            <w:tcW w:w="0" w:type="auto"/>
            <w:hideMark/>
          </w:tcPr>
          <w:p w14:paraId="00FDB9C3"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96.</w:t>
            </w:r>
            <w:r w:rsidRPr="00C442DB">
              <w:rPr>
                <w:rFonts w:ascii="Tahoma" w:eastAsia="Times New Roman" w:hAnsi="Tahoma" w:cs="Tahoma"/>
              </w:rPr>
              <w:t xml:space="preserve"> </w:t>
            </w:r>
          </w:p>
        </w:tc>
        <w:tc>
          <w:tcPr>
            <w:tcW w:w="0" w:type="auto"/>
            <w:gridSpan w:val="3"/>
            <w:hideMark/>
          </w:tcPr>
          <w:p w14:paraId="20CC115C"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1939/45 Star, Second World War Defence and War Medals, possibly awarded to a nurse, a further war medal, together with some veteran badges, and other objects (qty). </w:t>
            </w:r>
          </w:p>
        </w:tc>
        <w:tc>
          <w:tcPr>
            <w:tcW w:w="0" w:type="auto"/>
            <w:hideMark/>
          </w:tcPr>
          <w:p w14:paraId="4FC2ADA5"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£40 </w:t>
            </w:r>
          </w:p>
        </w:tc>
      </w:tr>
      <w:tr w:rsidR="006B1999" w:rsidRPr="00C442DB" w14:paraId="41FFE6F3" w14:textId="77777777">
        <w:trPr>
          <w:cantSplit/>
          <w:tblCellSpacing w:w="60" w:type="dxa"/>
        </w:trPr>
        <w:tc>
          <w:tcPr>
            <w:tcW w:w="0" w:type="auto"/>
            <w:hideMark/>
          </w:tcPr>
          <w:p w14:paraId="792EAB1A"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97.</w:t>
            </w:r>
            <w:r w:rsidRPr="00C442DB">
              <w:rPr>
                <w:rFonts w:ascii="Tahoma" w:eastAsia="Times New Roman" w:hAnsi="Tahoma" w:cs="Tahoma"/>
              </w:rPr>
              <w:t xml:space="preserve"> </w:t>
            </w:r>
          </w:p>
        </w:tc>
        <w:tc>
          <w:tcPr>
            <w:tcW w:w="0" w:type="auto"/>
            <w:gridSpan w:val="3"/>
            <w:hideMark/>
          </w:tcPr>
          <w:p w14:paraId="0E66F5AA"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Charles III Mexican silver 8 Reales (Piece of Eight) coin, on an English silver curb-link watch chain, a further smaller silver curb-link watch chain with metal fob, a small silver sporting medal, an Elizabeth I sixpence, a George III shilling, a metal vesta case, and other objects (qty). </w:t>
            </w:r>
          </w:p>
        </w:tc>
        <w:tc>
          <w:tcPr>
            <w:tcW w:w="0" w:type="auto"/>
            <w:hideMark/>
          </w:tcPr>
          <w:p w14:paraId="1EEB3FEB"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w:t>
            </w:r>
            <w:r w:rsidRPr="00C442DB">
              <w:rPr>
                <w:rFonts w:ascii="Tahoma" w:eastAsia="Times New Roman" w:hAnsi="Tahoma" w:cs="Tahoma"/>
              </w:rPr>
              <w:noBreakHyphen/>
              <w:t xml:space="preserve">£80 </w:t>
            </w:r>
          </w:p>
        </w:tc>
      </w:tr>
      <w:tr w:rsidR="006B1999" w:rsidRPr="00C442DB" w14:paraId="1A178079" w14:textId="77777777">
        <w:trPr>
          <w:cantSplit/>
          <w:tblCellSpacing w:w="60" w:type="dxa"/>
        </w:trPr>
        <w:tc>
          <w:tcPr>
            <w:tcW w:w="0" w:type="auto"/>
            <w:hideMark/>
          </w:tcPr>
          <w:p w14:paraId="114BC42F"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98.</w:t>
            </w:r>
            <w:r w:rsidRPr="00C442DB">
              <w:rPr>
                <w:rFonts w:ascii="Tahoma" w:eastAsia="Times New Roman" w:hAnsi="Tahoma" w:cs="Tahoma"/>
              </w:rPr>
              <w:t xml:space="preserve"> </w:t>
            </w:r>
          </w:p>
        </w:tc>
        <w:tc>
          <w:tcPr>
            <w:tcW w:w="0" w:type="auto"/>
            <w:gridSpan w:val="3"/>
            <w:hideMark/>
          </w:tcPr>
          <w:p w14:paraId="22B1F2A1"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pair of reproduction French-style oyster veneered two tier etageres, with gilt brass mounts, on tapering legs, each 49.5cm wide (2). </w:t>
            </w:r>
          </w:p>
        </w:tc>
        <w:tc>
          <w:tcPr>
            <w:tcW w:w="0" w:type="auto"/>
            <w:hideMark/>
          </w:tcPr>
          <w:p w14:paraId="1FB5BCC4" w14:textId="77777777" w:rsidR="00017126" w:rsidRPr="00C442DB" w:rsidRDefault="00017126">
            <w:pPr>
              <w:jc w:val="center"/>
              <w:rPr>
                <w:rFonts w:ascii="Tahoma" w:eastAsia="Times New Roman" w:hAnsi="Tahoma" w:cs="Tahoma"/>
              </w:rPr>
            </w:pPr>
            <w:r w:rsidRPr="00C442DB">
              <w:rPr>
                <w:rFonts w:ascii="Tahoma" w:eastAsia="Times New Roman" w:hAnsi="Tahoma" w:cs="Tahoma"/>
              </w:rPr>
              <w:t>£180</w:t>
            </w:r>
            <w:r w:rsidRPr="00C442DB">
              <w:rPr>
                <w:rFonts w:ascii="Tahoma" w:eastAsia="Times New Roman" w:hAnsi="Tahoma" w:cs="Tahoma"/>
              </w:rPr>
              <w:noBreakHyphen/>
              <w:t xml:space="preserve">£220 </w:t>
            </w:r>
          </w:p>
        </w:tc>
      </w:tr>
      <w:tr w:rsidR="006B1999" w:rsidRPr="00C442DB" w14:paraId="7E9C082B" w14:textId="77777777">
        <w:trPr>
          <w:cantSplit/>
          <w:tblCellSpacing w:w="60" w:type="dxa"/>
        </w:trPr>
        <w:tc>
          <w:tcPr>
            <w:tcW w:w="0" w:type="auto"/>
            <w:hideMark/>
          </w:tcPr>
          <w:p w14:paraId="12A8708F"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99.</w:t>
            </w:r>
            <w:r w:rsidRPr="00C442DB">
              <w:rPr>
                <w:rFonts w:ascii="Tahoma" w:eastAsia="Times New Roman" w:hAnsi="Tahoma" w:cs="Tahoma"/>
              </w:rPr>
              <w:t xml:space="preserve"> </w:t>
            </w:r>
          </w:p>
        </w:tc>
        <w:tc>
          <w:tcPr>
            <w:tcW w:w="0" w:type="auto"/>
            <w:gridSpan w:val="3"/>
            <w:hideMark/>
          </w:tcPr>
          <w:p w14:paraId="62F2E62E"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pair of reproduction French-style simulated marquetry circular occasional tables, with gilt brass mounts, on tapering legs, each 63cm in diameter (2). </w:t>
            </w:r>
          </w:p>
        </w:tc>
        <w:tc>
          <w:tcPr>
            <w:tcW w:w="0" w:type="auto"/>
            <w:hideMark/>
          </w:tcPr>
          <w:p w14:paraId="1B755073"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£200</w:t>
            </w:r>
            <w:r w:rsidRPr="00C442DB">
              <w:rPr>
                <w:rFonts w:ascii="Tahoma" w:eastAsia="Times New Roman" w:hAnsi="Tahoma" w:cs="Tahoma"/>
              </w:rPr>
              <w:noBreakHyphen/>
              <w:t xml:space="preserve">£300 </w:t>
            </w:r>
          </w:p>
        </w:tc>
      </w:tr>
      <w:tr w:rsidR="006B1999" w:rsidRPr="00C442DB" w14:paraId="650D6090" w14:textId="77777777">
        <w:trPr>
          <w:cantSplit/>
          <w:tblCellSpacing w:w="60" w:type="dxa"/>
        </w:trPr>
        <w:tc>
          <w:tcPr>
            <w:tcW w:w="0" w:type="auto"/>
            <w:hideMark/>
          </w:tcPr>
          <w:p w14:paraId="42F242E5"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100.</w:t>
            </w:r>
            <w:r w:rsidRPr="00C442DB">
              <w:rPr>
                <w:rFonts w:ascii="Tahoma" w:eastAsia="Times New Roman" w:hAnsi="Tahoma" w:cs="Tahoma"/>
              </w:rPr>
              <w:t xml:space="preserve"> </w:t>
            </w:r>
          </w:p>
        </w:tc>
        <w:tc>
          <w:tcPr>
            <w:tcW w:w="0" w:type="auto"/>
            <w:gridSpan w:val="3"/>
            <w:hideMark/>
          </w:tcPr>
          <w:p w14:paraId="62FD2CF9"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reproduction French-style simulated marquetry circular coffee table, with gilt brass mounts, on tapering legs, 81cm in diameter. </w:t>
            </w:r>
          </w:p>
        </w:tc>
        <w:tc>
          <w:tcPr>
            <w:tcW w:w="0" w:type="auto"/>
            <w:hideMark/>
          </w:tcPr>
          <w:p w14:paraId="25B327DF"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£200</w:t>
            </w:r>
            <w:r w:rsidRPr="00C442DB">
              <w:rPr>
                <w:rFonts w:ascii="Tahoma" w:eastAsia="Times New Roman" w:hAnsi="Tahoma" w:cs="Tahoma"/>
              </w:rPr>
              <w:noBreakHyphen/>
              <w:t xml:space="preserve">£300 </w:t>
            </w:r>
          </w:p>
        </w:tc>
      </w:tr>
      <w:tr w:rsidR="006B1999" w:rsidRPr="00C442DB" w14:paraId="1861B667" w14:textId="77777777">
        <w:trPr>
          <w:cantSplit/>
          <w:tblCellSpacing w:w="60" w:type="dxa"/>
        </w:trPr>
        <w:tc>
          <w:tcPr>
            <w:tcW w:w="0" w:type="auto"/>
            <w:hideMark/>
          </w:tcPr>
          <w:p w14:paraId="4D3E6A40"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101.</w:t>
            </w:r>
            <w:r w:rsidRPr="00C442DB">
              <w:rPr>
                <w:rFonts w:ascii="Tahoma" w:eastAsia="Times New Roman" w:hAnsi="Tahoma" w:cs="Tahoma"/>
              </w:rPr>
              <w:t xml:space="preserve"> </w:t>
            </w:r>
          </w:p>
        </w:tc>
        <w:tc>
          <w:tcPr>
            <w:tcW w:w="0" w:type="auto"/>
            <w:gridSpan w:val="3"/>
            <w:hideMark/>
          </w:tcPr>
          <w:p w14:paraId="6E7EEF57"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Georgian oak mule chest with hinged lid, and panelled front, above two drawers, on block feet, 126cm wide. </w:t>
            </w:r>
          </w:p>
        </w:tc>
        <w:tc>
          <w:tcPr>
            <w:tcW w:w="0" w:type="auto"/>
            <w:hideMark/>
          </w:tcPr>
          <w:p w14:paraId="16B0D17F"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w:t>
            </w:r>
            <w:r w:rsidRPr="00C442DB">
              <w:rPr>
                <w:rFonts w:ascii="Tahoma" w:eastAsia="Times New Roman" w:hAnsi="Tahoma" w:cs="Tahoma"/>
              </w:rPr>
              <w:noBreakHyphen/>
              <w:t xml:space="preserve">£100 </w:t>
            </w:r>
          </w:p>
        </w:tc>
      </w:tr>
      <w:tr w:rsidR="006B1999" w:rsidRPr="00C442DB" w14:paraId="30A3CDA4" w14:textId="77777777">
        <w:trPr>
          <w:cantSplit/>
          <w:tblCellSpacing w:w="60" w:type="dxa"/>
        </w:trPr>
        <w:tc>
          <w:tcPr>
            <w:tcW w:w="0" w:type="auto"/>
            <w:hideMark/>
          </w:tcPr>
          <w:p w14:paraId="779F48E8"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102.</w:t>
            </w:r>
            <w:r w:rsidRPr="00C442DB">
              <w:rPr>
                <w:rFonts w:ascii="Tahoma" w:eastAsia="Times New Roman" w:hAnsi="Tahoma" w:cs="Tahoma"/>
              </w:rPr>
              <w:t xml:space="preserve"> </w:t>
            </w:r>
          </w:p>
        </w:tc>
        <w:tc>
          <w:tcPr>
            <w:tcW w:w="0" w:type="auto"/>
            <w:gridSpan w:val="3"/>
            <w:hideMark/>
          </w:tcPr>
          <w:p w14:paraId="34BCF507"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Chinese famille vert and rose </w:t>
            </w:r>
            <w:proofErr w:type="gramStart"/>
            <w:r w:rsidRPr="00C442DB">
              <w:rPr>
                <w:rFonts w:ascii="Tahoma" w:eastAsia="Times New Roman" w:hAnsi="Tahoma" w:cs="Tahoma"/>
              </w:rPr>
              <w:t>fish bowl</w:t>
            </w:r>
            <w:proofErr w:type="gramEnd"/>
            <w:r w:rsidRPr="00C442DB">
              <w:rPr>
                <w:rFonts w:ascii="Tahoma" w:eastAsia="Times New Roman" w:hAnsi="Tahoma" w:cs="Tahoma"/>
              </w:rPr>
              <w:t xml:space="preserve">, decorated figural panels, flowers and foliage, on limed wood stand, 70cm high overall. </w:t>
            </w:r>
          </w:p>
        </w:tc>
        <w:tc>
          <w:tcPr>
            <w:tcW w:w="0" w:type="auto"/>
            <w:hideMark/>
          </w:tcPr>
          <w:p w14:paraId="5010D40D" w14:textId="77777777" w:rsidR="00017126" w:rsidRPr="00C442DB" w:rsidRDefault="00017126">
            <w:pPr>
              <w:jc w:val="center"/>
              <w:rPr>
                <w:rFonts w:ascii="Tahoma" w:eastAsia="Times New Roman" w:hAnsi="Tahoma" w:cs="Tahoma"/>
              </w:rPr>
            </w:pPr>
            <w:r w:rsidRPr="00C442DB">
              <w:rPr>
                <w:rFonts w:ascii="Tahoma" w:eastAsia="Times New Roman" w:hAnsi="Tahoma" w:cs="Tahoma"/>
              </w:rPr>
              <w:t>£100</w:t>
            </w:r>
            <w:r w:rsidRPr="00C442DB">
              <w:rPr>
                <w:rFonts w:ascii="Tahoma" w:eastAsia="Times New Roman" w:hAnsi="Tahoma" w:cs="Tahoma"/>
              </w:rPr>
              <w:noBreakHyphen/>
              <w:t xml:space="preserve">£200 </w:t>
            </w:r>
          </w:p>
        </w:tc>
      </w:tr>
      <w:tr w:rsidR="006B1999" w:rsidRPr="00C442DB" w14:paraId="167AB4DF" w14:textId="77777777">
        <w:trPr>
          <w:cantSplit/>
          <w:tblCellSpacing w:w="60" w:type="dxa"/>
        </w:trPr>
        <w:tc>
          <w:tcPr>
            <w:tcW w:w="0" w:type="auto"/>
            <w:hideMark/>
          </w:tcPr>
          <w:p w14:paraId="1714DB08"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103.</w:t>
            </w:r>
            <w:r w:rsidRPr="00C442DB">
              <w:rPr>
                <w:rFonts w:ascii="Tahoma" w:eastAsia="Times New Roman" w:hAnsi="Tahoma" w:cs="Tahoma"/>
              </w:rPr>
              <w:t xml:space="preserve"> </w:t>
            </w:r>
          </w:p>
        </w:tc>
        <w:tc>
          <w:tcPr>
            <w:tcW w:w="0" w:type="auto"/>
            <w:gridSpan w:val="3"/>
            <w:hideMark/>
          </w:tcPr>
          <w:p w14:paraId="16237C34"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20th century Japanese school - A pair of prints of lake scenes showing Mt Fuji, and with houses and boats, with gilt highlights, each 25cm x 20cm. (2) </w:t>
            </w:r>
          </w:p>
        </w:tc>
        <w:tc>
          <w:tcPr>
            <w:tcW w:w="0" w:type="auto"/>
            <w:hideMark/>
          </w:tcPr>
          <w:p w14:paraId="6A609681"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78F92C9C" w14:textId="77777777">
        <w:trPr>
          <w:cantSplit/>
          <w:tblCellSpacing w:w="60" w:type="dxa"/>
        </w:trPr>
        <w:tc>
          <w:tcPr>
            <w:tcW w:w="0" w:type="auto"/>
            <w:hideMark/>
          </w:tcPr>
          <w:p w14:paraId="7C7998F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104.</w:t>
            </w:r>
            <w:r w:rsidRPr="00C442DB">
              <w:rPr>
                <w:rFonts w:ascii="Tahoma" w:eastAsia="Times New Roman" w:hAnsi="Tahoma" w:cs="Tahoma"/>
              </w:rPr>
              <w:t xml:space="preserve"> </w:t>
            </w:r>
          </w:p>
        </w:tc>
        <w:tc>
          <w:tcPr>
            <w:tcW w:w="0" w:type="auto"/>
            <w:gridSpan w:val="3"/>
            <w:hideMark/>
          </w:tcPr>
          <w:p w14:paraId="5FEE2048"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Hugh Evelyn after John Mollo - "Physician, Full Dress, 1805-1825", a coloured silhouette print, oval, 17cm x 11cm, together with "A Consultation" lithograph, 12cm x 18cm (2). </w:t>
            </w:r>
          </w:p>
        </w:tc>
        <w:tc>
          <w:tcPr>
            <w:tcW w:w="0" w:type="auto"/>
            <w:hideMark/>
          </w:tcPr>
          <w:p w14:paraId="4D59615E"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481E094B" w14:textId="77777777">
        <w:trPr>
          <w:cantSplit/>
          <w:tblCellSpacing w:w="60" w:type="dxa"/>
        </w:trPr>
        <w:tc>
          <w:tcPr>
            <w:tcW w:w="0" w:type="auto"/>
            <w:hideMark/>
          </w:tcPr>
          <w:p w14:paraId="0A31583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105.</w:t>
            </w:r>
            <w:r w:rsidRPr="00C442DB">
              <w:rPr>
                <w:rFonts w:ascii="Tahoma" w:eastAsia="Times New Roman" w:hAnsi="Tahoma" w:cs="Tahoma"/>
              </w:rPr>
              <w:t xml:space="preserve"> </w:t>
            </w:r>
          </w:p>
        </w:tc>
        <w:tc>
          <w:tcPr>
            <w:tcW w:w="0" w:type="auto"/>
            <w:gridSpan w:val="3"/>
            <w:hideMark/>
          </w:tcPr>
          <w:p w14:paraId="22129724"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heavy cut and hobnail cut glass fruit bowl 23cm in diameter, a Thomas Webb cut glass bowl 15cm in diameter, and a Royal Brierley glass bowl 13cm in diameter (3). </w:t>
            </w:r>
          </w:p>
        </w:tc>
        <w:tc>
          <w:tcPr>
            <w:tcW w:w="0" w:type="auto"/>
            <w:hideMark/>
          </w:tcPr>
          <w:p w14:paraId="3E3D1366"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08EECAB5" w14:textId="77777777">
        <w:trPr>
          <w:cantSplit/>
          <w:tblCellSpacing w:w="60" w:type="dxa"/>
        </w:trPr>
        <w:tc>
          <w:tcPr>
            <w:tcW w:w="0" w:type="auto"/>
            <w:hideMark/>
          </w:tcPr>
          <w:p w14:paraId="435768E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106.</w:t>
            </w:r>
            <w:r w:rsidRPr="00C442DB">
              <w:rPr>
                <w:rFonts w:ascii="Tahoma" w:eastAsia="Times New Roman" w:hAnsi="Tahoma" w:cs="Tahoma"/>
              </w:rPr>
              <w:t xml:space="preserve"> </w:t>
            </w:r>
          </w:p>
        </w:tc>
        <w:tc>
          <w:tcPr>
            <w:tcW w:w="0" w:type="auto"/>
            <w:gridSpan w:val="3"/>
            <w:hideMark/>
          </w:tcPr>
          <w:p w14:paraId="0B60138E"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Victorian part-carved walnut </w:t>
            </w:r>
            <w:proofErr w:type="gramStart"/>
            <w:r w:rsidRPr="00C442DB">
              <w:rPr>
                <w:rFonts w:ascii="Tahoma" w:eastAsia="Times New Roman" w:hAnsi="Tahoma" w:cs="Tahoma"/>
              </w:rPr>
              <w:t>work table</w:t>
            </w:r>
            <w:proofErr w:type="gramEnd"/>
            <w:r w:rsidRPr="00C442DB">
              <w:rPr>
                <w:rFonts w:ascii="Tahoma" w:eastAsia="Times New Roman" w:hAnsi="Tahoma" w:cs="Tahoma"/>
              </w:rPr>
              <w:t xml:space="preserve">, on quadruped base, 49cm wide,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w:t>
            </w:r>
          </w:p>
        </w:tc>
        <w:tc>
          <w:tcPr>
            <w:tcW w:w="0" w:type="auto"/>
            <w:hideMark/>
          </w:tcPr>
          <w:p w14:paraId="7FDAD372" w14:textId="77777777" w:rsidR="00017126" w:rsidRPr="00C442DB" w:rsidRDefault="00017126">
            <w:pPr>
              <w:jc w:val="center"/>
              <w:rPr>
                <w:rFonts w:ascii="Tahoma" w:eastAsia="Times New Roman" w:hAnsi="Tahoma" w:cs="Tahoma"/>
              </w:rPr>
            </w:pPr>
            <w:r w:rsidRPr="00C442DB">
              <w:rPr>
                <w:rFonts w:ascii="Tahoma" w:eastAsia="Times New Roman" w:hAnsi="Tahoma" w:cs="Tahoma"/>
              </w:rPr>
              <w:t>£70</w:t>
            </w:r>
            <w:r w:rsidRPr="00C442DB">
              <w:rPr>
                <w:rFonts w:ascii="Tahoma" w:eastAsia="Times New Roman" w:hAnsi="Tahoma" w:cs="Tahoma"/>
              </w:rPr>
              <w:noBreakHyphen/>
              <w:t xml:space="preserve">£100 </w:t>
            </w:r>
          </w:p>
        </w:tc>
      </w:tr>
      <w:tr w:rsidR="006B1999" w:rsidRPr="00C442DB" w14:paraId="0D4A5744" w14:textId="77777777">
        <w:trPr>
          <w:cantSplit/>
          <w:tblCellSpacing w:w="60" w:type="dxa"/>
        </w:trPr>
        <w:tc>
          <w:tcPr>
            <w:tcW w:w="0" w:type="auto"/>
            <w:hideMark/>
          </w:tcPr>
          <w:p w14:paraId="4BE332D5"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107.</w:t>
            </w:r>
            <w:r w:rsidRPr="00C442DB">
              <w:rPr>
                <w:rFonts w:ascii="Tahoma" w:eastAsia="Times New Roman" w:hAnsi="Tahoma" w:cs="Tahoma"/>
              </w:rPr>
              <w:t xml:space="preserve"> </w:t>
            </w:r>
          </w:p>
        </w:tc>
        <w:tc>
          <w:tcPr>
            <w:tcW w:w="0" w:type="auto"/>
            <w:gridSpan w:val="3"/>
            <w:hideMark/>
          </w:tcPr>
          <w:p w14:paraId="6621EE3E"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pair of 19th century Chinese famille noir and famille vert vases decorated flowers and birds, each 25cm high, adapted as lamps, slightly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(2). </w:t>
            </w:r>
          </w:p>
        </w:tc>
        <w:tc>
          <w:tcPr>
            <w:tcW w:w="0" w:type="auto"/>
            <w:hideMark/>
          </w:tcPr>
          <w:p w14:paraId="3EBDAAB2" w14:textId="77777777" w:rsidR="00017126" w:rsidRPr="00C442DB" w:rsidRDefault="00017126">
            <w:pPr>
              <w:jc w:val="center"/>
              <w:rPr>
                <w:rFonts w:ascii="Tahoma" w:eastAsia="Times New Roman" w:hAnsi="Tahoma" w:cs="Tahoma"/>
              </w:rPr>
            </w:pPr>
            <w:r w:rsidRPr="00C442DB">
              <w:rPr>
                <w:rFonts w:ascii="Tahoma" w:eastAsia="Times New Roman" w:hAnsi="Tahoma" w:cs="Tahoma"/>
              </w:rPr>
              <w:t>£70</w:t>
            </w:r>
            <w:r w:rsidRPr="00C442DB">
              <w:rPr>
                <w:rFonts w:ascii="Tahoma" w:eastAsia="Times New Roman" w:hAnsi="Tahoma" w:cs="Tahoma"/>
              </w:rPr>
              <w:noBreakHyphen/>
              <w:t xml:space="preserve">£100 </w:t>
            </w:r>
          </w:p>
        </w:tc>
      </w:tr>
      <w:tr w:rsidR="006B1999" w:rsidRPr="00C442DB" w14:paraId="5F90E272" w14:textId="77777777">
        <w:trPr>
          <w:cantSplit/>
          <w:tblCellSpacing w:w="60" w:type="dxa"/>
        </w:trPr>
        <w:tc>
          <w:tcPr>
            <w:tcW w:w="0" w:type="auto"/>
            <w:hideMark/>
          </w:tcPr>
          <w:p w14:paraId="7802950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108.</w:t>
            </w:r>
            <w:r w:rsidRPr="00C442DB">
              <w:rPr>
                <w:rFonts w:ascii="Tahoma" w:eastAsia="Times New Roman" w:hAnsi="Tahoma" w:cs="Tahoma"/>
              </w:rPr>
              <w:t xml:space="preserve"> </w:t>
            </w:r>
          </w:p>
        </w:tc>
        <w:tc>
          <w:tcPr>
            <w:tcW w:w="0" w:type="auto"/>
            <w:gridSpan w:val="3"/>
            <w:hideMark/>
          </w:tcPr>
          <w:p w14:paraId="161D339F"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Five Bosson's pottery heads and figures, comprising: Woodpecker 1968, Rawhide 1967, Pancho 1960, Desert Hawks 1961, and Buccaneer 1964 (5). </w:t>
            </w:r>
          </w:p>
        </w:tc>
        <w:tc>
          <w:tcPr>
            <w:tcW w:w="0" w:type="auto"/>
            <w:hideMark/>
          </w:tcPr>
          <w:p w14:paraId="79522636"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21AA31F2" w14:textId="77777777">
        <w:trPr>
          <w:cantSplit/>
          <w:tblCellSpacing w:w="60" w:type="dxa"/>
        </w:trPr>
        <w:tc>
          <w:tcPr>
            <w:tcW w:w="0" w:type="auto"/>
            <w:hideMark/>
          </w:tcPr>
          <w:p w14:paraId="544C20E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lastRenderedPageBreak/>
              <w:t>109.</w:t>
            </w:r>
            <w:r w:rsidRPr="00C442DB">
              <w:rPr>
                <w:rFonts w:ascii="Tahoma" w:eastAsia="Times New Roman" w:hAnsi="Tahoma" w:cs="Tahoma"/>
              </w:rPr>
              <w:t xml:space="preserve"> </w:t>
            </w:r>
          </w:p>
        </w:tc>
        <w:tc>
          <w:tcPr>
            <w:tcW w:w="0" w:type="auto"/>
            <w:gridSpan w:val="3"/>
            <w:hideMark/>
          </w:tcPr>
          <w:p w14:paraId="07982B6C"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Spode "Persia" pattern combination set (Y8018), 12 place settings, including: 4 sizes of plate, 2 meat platters, gravy boat and saucer, tea set, and other pieces, and including a spare terrine lid. (approx. 81 pieces) </w:t>
            </w:r>
          </w:p>
        </w:tc>
        <w:tc>
          <w:tcPr>
            <w:tcW w:w="0" w:type="auto"/>
            <w:hideMark/>
          </w:tcPr>
          <w:p w14:paraId="73C6835B"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w:t>
            </w:r>
            <w:r w:rsidRPr="00C442DB">
              <w:rPr>
                <w:rFonts w:ascii="Tahoma" w:eastAsia="Times New Roman" w:hAnsi="Tahoma" w:cs="Tahoma"/>
              </w:rPr>
              <w:noBreakHyphen/>
              <w:t xml:space="preserve">£120 </w:t>
            </w:r>
          </w:p>
        </w:tc>
      </w:tr>
      <w:tr w:rsidR="006B1999" w:rsidRPr="00C442DB" w14:paraId="6BE17270" w14:textId="77777777">
        <w:trPr>
          <w:cantSplit/>
          <w:tblCellSpacing w:w="60" w:type="dxa"/>
        </w:trPr>
        <w:tc>
          <w:tcPr>
            <w:tcW w:w="0" w:type="auto"/>
            <w:hideMark/>
          </w:tcPr>
          <w:p w14:paraId="194ADC5F"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110.</w:t>
            </w:r>
            <w:r w:rsidRPr="00C442DB">
              <w:rPr>
                <w:rFonts w:ascii="Tahoma" w:eastAsia="Times New Roman" w:hAnsi="Tahoma" w:cs="Tahoma"/>
              </w:rPr>
              <w:t xml:space="preserve"> </w:t>
            </w:r>
          </w:p>
        </w:tc>
        <w:tc>
          <w:tcPr>
            <w:tcW w:w="0" w:type="auto"/>
            <w:gridSpan w:val="3"/>
            <w:hideMark/>
          </w:tcPr>
          <w:p w14:paraId="67F4D89D"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set of silver-plated and </w:t>
            </w:r>
            <w:proofErr w:type="gramStart"/>
            <w:r w:rsidRPr="00C442DB">
              <w:rPr>
                <w:rFonts w:ascii="Tahoma" w:eastAsia="Times New Roman" w:hAnsi="Tahoma" w:cs="Tahoma"/>
              </w:rPr>
              <w:t>stainless steel</w:t>
            </w:r>
            <w:proofErr w:type="gramEnd"/>
            <w:r w:rsidRPr="00C442DB">
              <w:rPr>
                <w:rFonts w:ascii="Tahoma" w:eastAsia="Times New Roman" w:hAnsi="Tahoma" w:cs="Tahoma"/>
              </w:rPr>
              <w:t xml:space="preserve"> cutlery by John Turton of Sheffield, in contemporary stained wood canteen, 85 pieces, together with six spoons in a different pattern (91 pieces overall). </w:t>
            </w:r>
          </w:p>
        </w:tc>
        <w:tc>
          <w:tcPr>
            <w:tcW w:w="0" w:type="auto"/>
            <w:hideMark/>
          </w:tcPr>
          <w:p w14:paraId="3726F067"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778BB6E4" w14:textId="77777777">
        <w:trPr>
          <w:cantSplit/>
          <w:tblCellSpacing w:w="60" w:type="dxa"/>
        </w:trPr>
        <w:tc>
          <w:tcPr>
            <w:tcW w:w="0" w:type="auto"/>
            <w:hideMark/>
          </w:tcPr>
          <w:p w14:paraId="42F0166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111.</w:t>
            </w:r>
            <w:r w:rsidRPr="00C442DB">
              <w:rPr>
                <w:rFonts w:ascii="Tahoma" w:eastAsia="Times New Roman" w:hAnsi="Tahoma" w:cs="Tahoma"/>
              </w:rPr>
              <w:t xml:space="preserve"> </w:t>
            </w:r>
          </w:p>
        </w:tc>
        <w:tc>
          <w:tcPr>
            <w:tcW w:w="0" w:type="auto"/>
            <w:gridSpan w:val="3"/>
            <w:hideMark/>
          </w:tcPr>
          <w:p w14:paraId="0F98D7B9"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George Dunkerton Hiscox - View of Windsor and castle from an orchard, watercolour, signed bottom left, 47cm x 73cm. </w:t>
            </w:r>
          </w:p>
        </w:tc>
        <w:tc>
          <w:tcPr>
            <w:tcW w:w="0" w:type="auto"/>
            <w:hideMark/>
          </w:tcPr>
          <w:p w14:paraId="7598874E"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w:t>
            </w:r>
            <w:r w:rsidRPr="00C442DB">
              <w:rPr>
                <w:rFonts w:ascii="Tahoma" w:eastAsia="Times New Roman" w:hAnsi="Tahoma" w:cs="Tahoma"/>
              </w:rPr>
              <w:noBreakHyphen/>
              <w:t xml:space="preserve">£80 </w:t>
            </w:r>
          </w:p>
        </w:tc>
      </w:tr>
      <w:tr w:rsidR="006B1999" w:rsidRPr="00C442DB" w14:paraId="6EBB8193" w14:textId="77777777">
        <w:trPr>
          <w:cantSplit/>
          <w:tblCellSpacing w:w="60" w:type="dxa"/>
        </w:trPr>
        <w:tc>
          <w:tcPr>
            <w:tcW w:w="0" w:type="auto"/>
            <w:hideMark/>
          </w:tcPr>
          <w:p w14:paraId="45F436E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112.</w:t>
            </w:r>
            <w:r w:rsidRPr="00C442DB">
              <w:rPr>
                <w:rFonts w:ascii="Tahoma" w:eastAsia="Times New Roman" w:hAnsi="Tahoma" w:cs="Tahoma"/>
              </w:rPr>
              <w:t xml:space="preserve"> </w:t>
            </w:r>
          </w:p>
        </w:tc>
        <w:tc>
          <w:tcPr>
            <w:tcW w:w="0" w:type="auto"/>
            <w:gridSpan w:val="3"/>
            <w:hideMark/>
          </w:tcPr>
          <w:p w14:paraId="44EAE8F3"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Attributed to George Dunkerton Hiscox - Silver birch trees in wooded landscape, watercolour, 48cm x 40cm. </w:t>
            </w:r>
          </w:p>
        </w:tc>
        <w:tc>
          <w:tcPr>
            <w:tcW w:w="0" w:type="auto"/>
            <w:hideMark/>
          </w:tcPr>
          <w:p w14:paraId="02F7927D"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787E5226" w14:textId="77777777">
        <w:trPr>
          <w:cantSplit/>
          <w:tblCellSpacing w:w="60" w:type="dxa"/>
        </w:trPr>
        <w:tc>
          <w:tcPr>
            <w:tcW w:w="0" w:type="auto"/>
            <w:hideMark/>
          </w:tcPr>
          <w:p w14:paraId="2A66DF24"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113.</w:t>
            </w:r>
            <w:r w:rsidRPr="00C442DB">
              <w:rPr>
                <w:rFonts w:ascii="Tahoma" w:eastAsia="Times New Roman" w:hAnsi="Tahoma" w:cs="Tahoma"/>
              </w:rPr>
              <w:t xml:space="preserve"> </w:t>
            </w:r>
          </w:p>
        </w:tc>
        <w:tc>
          <w:tcPr>
            <w:tcW w:w="0" w:type="auto"/>
            <w:gridSpan w:val="3"/>
            <w:hideMark/>
          </w:tcPr>
          <w:p w14:paraId="478B2080"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small early 20th century mahogany open-fronted hanging bookcase, with scroll edges, 78cm wide x 85cm high, together with a smaller oak bookcase, 38cm wide x 61cm high (2). </w:t>
            </w:r>
          </w:p>
        </w:tc>
        <w:tc>
          <w:tcPr>
            <w:tcW w:w="0" w:type="auto"/>
            <w:hideMark/>
          </w:tcPr>
          <w:p w14:paraId="3F6A9FB9"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£40 </w:t>
            </w:r>
          </w:p>
        </w:tc>
      </w:tr>
      <w:tr w:rsidR="006B1999" w:rsidRPr="00C442DB" w14:paraId="3F787717" w14:textId="77777777">
        <w:trPr>
          <w:cantSplit/>
          <w:tblCellSpacing w:w="60" w:type="dxa"/>
        </w:trPr>
        <w:tc>
          <w:tcPr>
            <w:tcW w:w="0" w:type="auto"/>
            <w:hideMark/>
          </w:tcPr>
          <w:p w14:paraId="212262C2"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114.</w:t>
            </w:r>
            <w:r w:rsidRPr="00C442DB">
              <w:rPr>
                <w:rFonts w:ascii="Tahoma" w:eastAsia="Times New Roman" w:hAnsi="Tahoma" w:cs="Tahoma"/>
              </w:rPr>
              <w:t xml:space="preserve"> </w:t>
            </w:r>
          </w:p>
        </w:tc>
        <w:tc>
          <w:tcPr>
            <w:tcW w:w="0" w:type="auto"/>
            <w:gridSpan w:val="3"/>
            <w:hideMark/>
          </w:tcPr>
          <w:p w14:paraId="3F337622"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Early 20th century English school - Unfinished watercolour of Windsor Castle, 10cm x 16cm. </w:t>
            </w:r>
          </w:p>
        </w:tc>
        <w:tc>
          <w:tcPr>
            <w:tcW w:w="0" w:type="auto"/>
            <w:hideMark/>
          </w:tcPr>
          <w:p w14:paraId="3447BF08" w14:textId="77777777" w:rsidR="00017126" w:rsidRPr="00C442DB" w:rsidRDefault="00017126">
            <w:pPr>
              <w:jc w:val="center"/>
              <w:rPr>
                <w:rFonts w:ascii="Tahoma" w:eastAsia="Times New Roman" w:hAnsi="Tahoma" w:cs="Tahoma"/>
              </w:rPr>
            </w:pPr>
            <w:r w:rsidRPr="00C442DB">
              <w:rPr>
                <w:rFonts w:ascii="Tahoma" w:eastAsia="Times New Roman" w:hAnsi="Tahoma" w:cs="Tahoma"/>
              </w:rPr>
              <w:t>£15</w:t>
            </w:r>
            <w:r w:rsidRPr="00C442DB">
              <w:rPr>
                <w:rFonts w:ascii="Tahoma" w:eastAsia="Times New Roman" w:hAnsi="Tahoma" w:cs="Tahoma"/>
              </w:rPr>
              <w:noBreakHyphen/>
              <w:t xml:space="preserve">£20 </w:t>
            </w:r>
          </w:p>
        </w:tc>
      </w:tr>
      <w:tr w:rsidR="006B1999" w:rsidRPr="00C442DB" w14:paraId="2F8FD4CB" w14:textId="77777777">
        <w:trPr>
          <w:cantSplit/>
          <w:tblCellSpacing w:w="60" w:type="dxa"/>
        </w:trPr>
        <w:tc>
          <w:tcPr>
            <w:tcW w:w="0" w:type="auto"/>
            <w:hideMark/>
          </w:tcPr>
          <w:p w14:paraId="0B7D7763"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115.</w:t>
            </w:r>
            <w:r w:rsidRPr="00C442DB">
              <w:rPr>
                <w:rFonts w:ascii="Tahoma" w:eastAsia="Times New Roman" w:hAnsi="Tahoma" w:cs="Tahoma"/>
              </w:rPr>
              <w:t xml:space="preserve"> </w:t>
            </w:r>
          </w:p>
        </w:tc>
        <w:tc>
          <w:tcPr>
            <w:tcW w:w="0" w:type="auto"/>
            <w:gridSpan w:val="3"/>
            <w:hideMark/>
          </w:tcPr>
          <w:p w14:paraId="6759D61F"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20th century Vine Cricket Club Bicentenary Cricket Week poster for the 16-21 July 1934, 32cm x 19cm, together with a later part copy of The Charm of Cricket Past and Present, describing the history of the match (2). </w:t>
            </w:r>
          </w:p>
        </w:tc>
        <w:tc>
          <w:tcPr>
            <w:tcW w:w="0" w:type="auto"/>
            <w:hideMark/>
          </w:tcPr>
          <w:p w14:paraId="7C785633"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48557BEF" w14:textId="77777777">
        <w:trPr>
          <w:cantSplit/>
          <w:tblCellSpacing w:w="60" w:type="dxa"/>
        </w:trPr>
        <w:tc>
          <w:tcPr>
            <w:tcW w:w="0" w:type="auto"/>
            <w:hideMark/>
          </w:tcPr>
          <w:p w14:paraId="3BE349B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116.</w:t>
            </w:r>
            <w:r w:rsidRPr="00C442DB">
              <w:rPr>
                <w:rFonts w:ascii="Tahoma" w:eastAsia="Times New Roman" w:hAnsi="Tahoma" w:cs="Tahoma"/>
              </w:rPr>
              <w:t xml:space="preserve"> </w:t>
            </w:r>
          </w:p>
        </w:tc>
        <w:tc>
          <w:tcPr>
            <w:tcW w:w="0" w:type="auto"/>
            <w:gridSpan w:val="3"/>
            <w:hideMark/>
          </w:tcPr>
          <w:p w14:paraId="199090E8" w14:textId="77777777" w:rsidR="00017126" w:rsidRPr="00C442DB" w:rsidRDefault="00017126">
            <w:pPr>
              <w:rPr>
                <w:rFonts w:ascii="Tahoma" w:eastAsia="Times New Roman" w:hAnsi="Tahoma" w:cs="Tahoma"/>
              </w:rPr>
            </w:pPr>
            <w:r w:rsidRPr="00C442DB">
              <w:rPr>
                <w:rFonts w:ascii="Tahoma" w:eastAsia="Times New Roman" w:hAnsi="Tahoma" w:cs="Tahoma"/>
              </w:rPr>
              <w:t>An early 19th century opaque twist stem wine glass 15cm high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together with </w:t>
            </w:r>
            <w:proofErr w:type="gramStart"/>
            <w:r w:rsidRPr="00C442DB">
              <w:rPr>
                <w:rFonts w:ascii="Tahoma" w:eastAsia="Times New Roman" w:hAnsi="Tahoma" w:cs="Tahoma"/>
              </w:rPr>
              <w:t>a number of</w:t>
            </w:r>
            <w:proofErr w:type="gramEnd"/>
            <w:r w:rsidRPr="00C442DB">
              <w:rPr>
                <w:rFonts w:ascii="Tahoma" w:eastAsia="Times New Roman" w:hAnsi="Tahoma" w:cs="Tahoma"/>
              </w:rPr>
              <w:t xml:space="preserve"> etched wine, port and tot glasses, mixed sizes and dates, two hangman beakers, and a decorative pale green glass vase (20). </w:t>
            </w:r>
          </w:p>
        </w:tc>
        <w:tc>
          <w:tcPr>
            <w:tcW w:w="0" w:type="auto"/>
            <w:hideMark/>
          </w:tcPr>
          <w:p w14:paraId="5A13E56D"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w:t>
            </w:r>
            <w:r w:rsidRPr="00C442DB">
              <w:rPr>
                <w:rFonts w:ascii="Tahoma" w:eastAsia="Times New Roman" w:hAnsi="Tahoma" w:cs="Tahoma"/>
              </w:rPr>
              <w:noBreakHyphen/>
              <w:t xml:space="preserve">£80 </w:t>
            </w:r>
          </w:p>
        </w:tc>
      </w:tr>
      <w:tr w:rsidR="006B1999" w:rsidRPr="00C442DB" w14:paraId="4E69DA8E" w14:textId="77777777">
        <w:trPr>
          <w:cantSplit/>
          <w:tblCellSpacing w:w="60" w:type="dxa"/>
        </w:trPr>
        <w:tc>
          <w:tcPr>
            <w:tcW w:w="0" w:type="auto"/>
            <w:hideMark/>
          </w:tcPr>
          <w:p w14:paraId="12806AE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117.</w:t>
            </w:r>
            <w:r w:rsidRPr="00C442DB">
              <w:rPr>
                <w:rFonts w:ascii="Tahoma" w:eastAsia="Times New Roman" w:hAnsi="Tahoma" w:cs="Tahoma"/>
              </w:rPr>
              <w:t xml:space="preserve"> </w:t>
            </w:r>
          </w:p>
        </w:tc>
        <w:tc>
          <w:tcPr>
            <w:tcW w:w="0" w:type="auto"/>
            <w:gridSpan w:val="3"/>
            <w:hideMark/>
          </w:tcPr>
          <w:p w14:paraId="6391C2AF"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stripped and stained pine shoe-shine box, with handle over, 32cm wide. </w:t>
            </w:r>
          </w:p>
        </w:tc>
        <w:tc>
          <w:tcPr>
            <w:tcW w:w="0" w:type="auto"/>
            <w:hideMark/>
          </w:tcPr>
          <w:p w14:paraId="69E69833"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79385AA9" w14:textId="77777777">
        <w:trPr>
          <w:cantSplit/>
          <w:tblCellSpacing w:w="60" w:type="dxa"/>
        </w:trPr>
        <w:tc>
          <w:tcPr>
            <w:tcW w:w="0" w:type="auto"/>
            <w:hideMark/>
          </w:tcPr>
          <w:p w14:paraId="4DF2675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118.</w:t>
            </w:r>
            <w:r w:rsidRPr="00C442DB">
              <w:rPr>
                <w:rFonts w:ascii="Tahoma" w:eastAsia="Times New Roman" w:hAnsi="Tahoma" w:cs="Tahoma"/>
              </w:rPr>
              <w:t xml:space="preserve"> </w:t>
            </w:r>
          </w:p>
        </w:tc>
        <w:tc>
          <w:tcPr>
            <w:tcW w:w="0" w:type="auto"/>
            <w:gridSpan w:val="3"/>
            <w:hideMark/>
          </w:tcPr>
          <w:p w14:paraId="6773EBDE"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reproduction Staffordshire figure "The Sailor's Return" 25cm high, a similar figure "The Sailor's Farewell" 22cm high, together with a reproduction blue and white pottery </w:t>
            </w:r>
            <w:proofErr w:type="gramStart"/>
            <w:r w:rsidRPr="00C442DB">
              <w:rPr>
                <w:rFonts w:ascii="Tahoma" w:eastAsia="Times New Roman" w:hAnsi="Tahoma" w:cs="Tahoma"/>
              </w:rPr>
              <w:t>dolls</w:t>
            </w:r>
            <w:proofErr w:type="gramEnd"/>
            <w:r w:rsidRPr="00C442DB">
              <w:rPr>
                <w:rFonts w:ascii="Tahoma" w:eastAsia="Times New Roman" w:hAnsi="Tahoma" w:cs="Tahoma"/>
              </w:rPr>
              <w:t xml:space="preserve"> part tea set (12). </w:t>
            </w:r>
          </w:p>
        </w:tc>
        <w:tc>
          <w:tcPr>
            <w:tcW w:w="0" w:type="auto"/>
            <w:hideMark/>
          </w:tcPr>
          <w:p w14:paraId="652C8D5F"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1E9FD6CA" w14:textId="77777777">
        <w:trPr>
          <w:cantSplit/>
          <w:tblCellSpacing w:w="60" w:type="dxa"/>
        </w:trPr>
        <w:tc>
          <w:tcPr>
            <w:tcW w:w="0" w:type="auto"/>
            <w:hideMark/>
          </w:tcPr>
          <w:p w14:paraId="01FB0DD8"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119.</w:t>
            </w:r>
            <w:r w:rsidRPr="00C442DB">
              <w:rPr>
                <w:rFonts w:ascii="Tahoma" w:eastAsia="Times New Roman" w:hAnsi="Tahoma" w:cs="Tahoma"/>
              </w:rPr>
              <w:t xml:space="preserve"> </w:t>
            </w:r>
          </w:p>
        </w:tc>
        <w:tc>
          <w:tcPr>
            <w:tcW w:w="0" w:type="auto"/>
            <w:gridSpan w:val="3"/>
            <w:hideMark/>
          </w:tcPr>
          <w:p w14:paraId="174EC21B"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gent's stainless steel Seiko Quartz LC wristwatch with bracelet strap. </w:t>
            </w:r>
          </w:p>
        </w:tc>
        <w:tc>
          <w:tcPr>
            <w:tcW w:w="0" w:type="auto"/>
            <w:hideMark/>
          </w:tcPr>
          <w:p w14:paraId="437946D9"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76752DEE" w14:textId="77777777">
        <w:trPr>
          <w:cantSplit/>
          <w:tblCellSpacing w:w="60" w:type="dxa"/>
        </w:trPr>
        <w:tc>
          <w:tcPr>
            <w:tcW w:w="0" w:type="auto"/>
            <w:hideMark/>
          </w:tcPr>
          <w:p w14:paraId="74FFC2B2"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120.</w:t>
            </w:r>
            <w:r w:rsidRPr="00C442DB">
              <w:rPr>
                <w:rFonts w:ascii="Tahoma" w:eastAsia="Times New Roman" w:hAnsi="Tahoma" w:cs="Tahoma"/>
              </w:rPr>
              <w:t xml:space="preserve"> </w:t>
            </w:r>
          </w:p>
        </w:tc>
        <w:tc>
          <w:tcPr>
            <w:tcW w:w="0" w:type="auto"/>
            <w:gridSpan w:val="3"/>
            <w:hideMark/>
          </w:tcPr>
          <w:p w14:paraId="12DD132A"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silver-plated salver with decorative piecrust edge, 26cm in diameter, and a ditto waiter 22cm in diameter, together with a quantity of pewter mugs, an inkwell, and other objects (qty). </w:t>
            </w:r>
          </w:p>
        </w:tc>
        <w:tc>
          <w:tcPr>
            <w:tcW w:w="0" w:type="auto"/>
            <w:hideMark/>
          </w:tcPr>
          <w:p w14:paraId="4634E655"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484B3532" w14:textId="77777777">
        <w:trPr>
          <w:cantSplit/>
          <w:tblCellSpacing w:w="60" w:type="dxa"/>
        </w:trPr>
        <w:tc>
          <w:tcPr>
            <w:tcW w:w="0" w:type="auto"/>
            <w:hideMark/>
          </w:tcPr>
          <w:p w14:paraId="0870089D"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121.</w:t>
            </w:r>
            <w:r w:rsidRPr="00C442DB">
              <w:rPr>
                <w:rFonts w:ascii="Tahoma" w:eastAsia="Times New Roman" w:hAnsi="Tahoma" w:cs="Tahoma"/>
              </w:rPr>
              <w:t xml:space="preserve"> </w:t>
            </w:r>
          </w:p>
        </w:tc>
        <w:tc>
          <w:tcPr>
            <w:tcW w:w="0" w:type="auto"/>
            <w:gridSpan w:val="3"/>
            <w:hideMark/>
          </w:tcPr>
          <w:p w14:paraId="4D0719F8"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20th century dress maker's dummy, on tripod base, 143cm high. </w:t>
            </w:r>
          </w:p>
        </w:tc>
        <w:tc>
          <w:tcPr>
            <w:tcW w:w="0" w:type="auto"/>
            <w:hideMark/>
          </w:tcPr>
          <w:p w14:paraId="247C1C02"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0061456F" w14:textId="77777777">
        <w:trPr>
          <w:cantSplit/>
          <w:tblCellSpacing w:w="60" w:type="dxa"/>
        </w:trPr>
        <w:tc>
          <w:tcPr>
            <w:tcW w:w="0" w:type="auto"/>
            <w:hideMark/>
          </w:tcPr>
          <w:p w14:paraId="0844890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122.</w:t>
            </w:r>
            <w:r w:rsidRPr="00C442DB">
              <w:rPr>
                <w:rFonts w:ascii="Tahoma" w:eastAsia="Times New Roman" w:hAnsi="Tahoma" w:cs="Tahoma"/>
              </w:rPr>
              <w:t xml:space="preserve"> </w:t>
            </w:r>
          </w:p>
        </w:tc>
        <w:tc>
          <w:tcPr>
            <w:tcW w:w="0" w:type="auto"/>
            <w:gridSpan w:val="3"/>
            <w:hideMark/>
          </w:tcPr>
          <w:p w14:paraId="484A4895"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18th century style oak dresser, with planked rack top, above six drawers and two panelled doors, on bracket feet, 144cm wide x 194cm high. </w:t>
            </w:r>
          </w:p>
        </w:tc>
        <w:tc>
          <w:tcPr>
            <w:tcW w:w="0" w:type="auto"/>
            <w:hideMark/>
          </w:tcPr>
          <w:p w14:paraId="64CF50F2" w14:textId="77777777" w:rsidR="00017126" w:rsidRPr="00C442DB" w:rsidRDefault="00017126">
            <w:pPr>
              <w:jc w:val="center"/>
              <w:rPr>
                <w:rFonts w:ascii="Tahoma" w:eastAsia="Times New Roman" w:hAnsi="Tahoma" w:cs="Tahoma"/>
              </w:rPr>
            </w:pPr>
            <w:r w:rsidRPr="00C442DB">
              <w:rPr>
                <w:rFonts w:ascii="Tahoma" w:eastAsia="Times New Roman" w:hAnsi="Tahoma" w:cs="Tahoma"/>
              </w:rPr>
              <w:t>£100</w:t>
            </w:r>
            <w:r w:rsidRPr="00C442DB">
              <w:rPr>
                <w:rFonts w:ascii="Tahoma" w:eastAsia="Times New Roman" w:hAnsi="Tahoma" w:cs="Tahoma"/>
              </w:rPr>
              <w:noBreakHyphen/>
              <w:t xml:space="preserve">£150 </w:t>
            </w:r>
          </w:p>
        </w:tc>
      </w:tr>
      <w:tr w:rsidR="006B1999" w:rsidRPr="00C442DB" w14:paraId="6A651009" w14:textId="77777777">
        <w:trPr>
          <w:cantSplit/>
          <w:tblCellSpacing w:w="60" w:type="dxa"/>
        </w:trPr>
        <w:tc>
          <w:tcPr>
            <w:tcW w:w="0" w:type="auto"/>
            <w:hideMark/>
          </w:tcPr>
          <w:p w14:paraId="2EB16DE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123.</w:t>
            </w:r>
            <w:r w:rsidRPr="00C442DB">
              <w:rPr>
                <w:rFonts w:ascii="Tahoma" w:eastAsia="Times New Roman" w:hAnsi="Tahoma" w:cs="Tahoma"/>
              </w:rPr>
              <w:t xml:space="preserve"> </w:t>
            </w:r>
          </w:p>
        </w:tc>
        <w:tc>
          <w:tcPr>
            <w:tcW w:w="0" w:type="auto"/>
            <w:gridSpan w:val="3"/>
            <w:hideMark/>
          </w:tcPr>
          <w:p w14:paraId="67D2ABDC"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18th century style panelled oak livery cupboard, fitted two doors, on block feet, 134cm wide x 174cm high. </w:t>
            </w:r>
          </w:p>
        </w:tc>
        <w:tc>
          <w:tcPr>
            <w:tcW w:w="0" w:type="auto"/>
            <w:hideMark/>
          </w:tcPr>
          <w:p w14:paraId="1817F6D5" w14:textId="77777777" w:rsidR="00017126" w:rsidRPr="00C442DB" w:rsidRDefault="00017126">
            <w:pPr>
              <w:jc w:val="center"/>
              <w:rPr>
                <w:rFonts w:ascii="Tahoma" w:eastAsia="Times New Roman" w:hAnsi="Tahoma" w:cs="Tahoma"/>
              </w:rPr>
            </w:pPr>
            <w:r w:rsidRPr="00C442DB">
              <w:rPr>
                <w:rFonts w:ascii="Tahoma" w:eastAsia="Times New Roman" w:hAnsi="Tahoma" w:cs="Tahoma"/>
              </w:rPr>
              <w:t>£100</w:t>
            </w:r>
            <w:r w:rsidRPr="00C442DB">
              <w:rPr>
                <w:rFonts w:ascii="Tahoma" w:eastAsia="Times New Roman" w:hAnsi="Tahoma" w:cs="Tahoma"/>
              </w:rPr>
              <w:noBreakHyphen/>
              <w:t xml:space="preserve">£200 </w:t>
            </w:r>
          </w:p>
        </w:tc>
      </w:tr>
      <w:tr w:rsidR="006B1999" w:rsidRPr="00C442DB" w14:paraId="503A38F4" w14:textId="77777777">
        <w:trPr>
          <w:cantSplit/>
          <w:tblCellSpacing w:w="60" w:type="dxa"/>
        </w:trPr>
        <w:tc>
          <w:tcPr>
            <w:tcW w:w="0" w:type="auto"/>
            <w:hideMark/>
          </w:tcPr>
          <w:p w14:paraId="42250E20"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124.</w:t>
            </w:r>
            <w:r w:rsidRPr="00C442DB">
              <w:rPr>
                <w:rFonts w:ascii="Tahoma" w:eastAsia="Times New Roman" w:hAnsi="Tahoma" w:cs="Tahoma"/>
              </w:rPr>
              <w:t xml:space="preserve"> </w:t>
            </w:r>
          </w:p>
        </w:tc>
        <w:tc>
          <w:tcPr>
            <w:tcW w:w="0" w:type="auto"/>
            <w:gridSpan w:val="3"/>
            <w:hideMark/>
          </w:tcPr>
          <w:p w14:paraId="229BA7D6"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silver-plated three bottle tantalus with a pair of </w:t>
            </w:r>
            <w:proofErr w:type="gramStart"/>
            <w:r w:rsidRPr="00C442DB">
              <w:rPr>
                <w:rFonts w:ascii="Tahoma" w:eastAsia="Times New Roman" w:hAnsi="Tahoma" w:cs="Tahoma"/>
              </w:rPr>
              <w:t>hobnail</w:t>
            </w:r>
            <w:proofErr w:type="gramEnd"/>
            <w:r w:rsidRPr="00C442DB">
              <w:rPr>
                <w:rFonts w:ascii="Tahoma" w:eastAsia="Times New Roman" w:hAnsi="Tahoma" w:cs="Tahoma"/>
              </w:rPr>
              <w:t xml:space="preserve"> cut decanters and a non-matching ditto 30cm wide, and a French glass decanter and stopper 42cm high, together with three Waterford glass champagne glasses, a Waterford glass photo frame, and other glassware (qty). </w:t>
            </w:r>
          </w:p>
        </w:tc>
        <w:tc>
          <w:tcPr>
            <w:tcW w:w="0" w:type="auto"/>
            <w:hideMark/>
          </w:tcPr>
          <w:p w14:paraId="488277C9"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56EF5E66" w14:textId="77777777">
        <w:trPr>
          <w:cantSplit/>
          <w:tblCellSpacing w:w="60" w:type="dxa"/>
        </w:trPr>
        <w:tc>
          <w:tcPr>
            <w:tcW w:w="0" w:type="auto"/>
            <w:hideMark/>
          </w:tcPr>
          <w:p w14:paraId="64A7C7C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125.</w:t>
            </w:r>
            <w:r w:rsidRPr="00C442DB">
              <w:rPr>
                <w:rFonts w:ascii="Tahoma" w:eastAsia="Times New Roman" w:hAnsi="Tahoma" w:cs="Tahoma"/>
              </w:rPr>
              <w:t xml:space="preserve"> </w:t>
            </w:r>
          </w:p>
        </w:tc>
        <w:tc>
          <w:tcPr>
            <w:tcW w:w="0" w:type="auto"/>
            <w:gridSpan w:val="3"/>
            <w:hideMark/>
          </w:tcPr>
          <w:p w14:paraId="13A8D12D" w14:textId="77777777" w:rsidR="00017126" w:rsidRPr="00C442DB" w:rsidRDefault="00017126">
            <w:pPr>
              <w:rPr>
                <w:rFonts w:ascii="Tahoma" w:eastAsia="Times New Roman" w:hAnsi="Tahoma" w:cs="Tahoma"/>
              </w:rPr>
            </w:pPr>
            <w:r w:rsidRPr="00C442DB">
              <w:rPr>
                <w:rFonts w:ascii="Tahoma" w:eastAsia="Times New Roman" w:hAnsi="Tahoma" w:cs="Tahoma"/>
              </w:rPr>
              <w:t>An Art Nouveau style Bohemian pottery amphora vase by R. S. &amp; K. with relief decoration 18cm high (</w:t>
            </w:r>
            <w:proofErr w:type="spellStart"/>
            <w:r w:rsidRPr="00C442DB">
              <w:rPr>
                <w:rFonts w:ascii="Tahoma" w:eastAsia="Times New Roman" w:hAnsi="Tahoma" w:cs="Tahoma"/>
              </w:rPr>
              <w:t>a.f.</w:t>
            </w:r>
            <w:proofErr w:type="spellEnd"/>
            <w:r w:rsidRPr="00C442DB">
              <w:rPr>
                <w:rFonts w:ascii="Tahoma" w:eastAsia="Times New Roman" w:hAnsi="Tahoma" w:cs="Tahoma"/>
              </w:rPr>
              <w:t>), together with a Paragon China commemorative casket "Wedding of the Prince of Wales and Lady Diana Spencer 1981" in lined box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a Sutherland </w:t>
            </w:r>
            <w:proofErr w:type="spellStart"/>
            <w:r w:rsidRPr="00C442DB">
              <w:rPr>
                <w:rFonts w:ascii="Tahoma" w:eastAsia="Times New Roman" w:hAnsi="Tahoma" w:cs="Tahoma"/>
              </w:rPr>
              <w:t>china</w:t>
            </w:r>
            <w:proofErr w:type="spellEnd"/>
            <w:r w:rsidRPr="00C442DB">
              <w:rPr>
                <w:rFonts w:ascii="Tahoma" w:eastAsia="Times New Roman" w:hAnsi="Tahoma" w:cs="Tahoma"/>
              </w:rPr>
              <w:t xml:space="preserve"> figure of a cat, a small modern cloisonne box, and a porcelain inkwell (5). </w:t>
            </w:r>
          </w:p>
        </w:tc>
        <w:tc>
          <w:tcPr>
            <w:tcW w:w="0" w:type="auto"/>
            <w:hideMark/>
          </w:tcPr>
          <w:p w14:paraId="4E6D6CAF"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22900C0A" w14:textId="77777777">
        <w:trPr>
          <w:cantSplit/>
          <w:tblCellSpacing w:w="60" w:type="dxa"/>
        </w:trPr>
        <w:tc>
          <w:tcPr>
            <w:tcW w:w="0" w:type="auto"/>
            <w:hideMark/>
          </w:tcPr>
          <w:p w14:paraId="38054D51"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126.</w:t>
            </w:r>
            <w:r w:rsidRPr="00C442DB">
              <w:rPr>
                <w:rFonts w:ascii="Tahoma" w:eastAsia="Times New Roman" w:hAnsi="Tahoma" w:cs="Tahoma"/>
              </w:rPr>
              <w:t xml:space="preserve"> </w:t>
            </w:r>
          </w:p>
        </w:tc>
        <w:tc>
          <w:tcPr>
            <w:tcW w:w="0" w:type="auto"/>
            <w:gridSpan w:val="3"/>
            <w:hideMark/>
          </w:tcPr>
          <w:p w14:paraId="3E73E33C"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Waterman cartridge pen in branded box, four other loose pens, together with compacts, an evening purse, and other objects (qty). </w:t>
            </w:r>
          </w:p>
        </w:tc>
        <w:tc>
          <w:tcPr>
            <w:tcW w:w="0" w:type="auto"/>
            <w:hideMark/>
          </w:tcPr>
          <w:p w14:paraId="7EE14138"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0346FDF0" w14:textId="77777777">
        <w:trPr>
          <w:cantSplit/>
          <w:tblCellSpacing w:w="60" w:type="dxa"/>
        </w:trPr>
        <w:tc>
          <w:tcPr>
            <w:tcW w:w="0" w:type="auto"/>
            <w:hideMark/>
          </w:tcPr>
          <w:p w14:paraId="0B2A9781"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lastRenderedPageBreak/>
              <w:t>127.</w:t>
            </w:r>
            <w:r w:rsidRPr="00C442DB">
              <w:rPr>
                <w:rFonts w:ascii="Tahoma" w:eastAsia="Times New Roman" w:hAnsi="Tahoma" w:cs="Tahoma"/>
              </w:rPr>
              <w:t xml:space="preserve"> </w:t>
            </w:r>
          </w:p>
        </w:tc>
        <w:tc>
          <w:tcPr>
            <w:tcW w:w="0" w:type="auto"/>
            <w:gridSpan w:val="3"/>
            <w:hideMark/>
          </w:tcPr>
          <w:p w14:paraId="7C02E85B"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1939-pattern Home Guard great coat size 5, with shoulder flashes and unit patches. Evidence of moth in several areas. </w:t>
            </w:r>
          </w:p>
        </w:tc>
        <w:tc>
          <w:tcPr>
            <w:tcW w:w="0" w:type="auto"/>
            <w:hideMark/>
          </w:tcPr>
          <w:p w14:paraId="1698E99E"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w:t>
            </w:r>
            <w:r w:rsidRPr="00C442DB">
              <w:rPr>
                <w:rFonts w:ascii="Tahoma" w:eastAsia="Times New Roman" w:hAnsi="Tahoma" w:cs="Tahoma"/>
              </w:rPr>
              <w:noBreakHyphen/>
              <w:t xml:space="preserve">£80 </w:t>
            </w:r>
          </w:p>
        </w:tc>
      </w:tr>
      <w:tr w:rsidR="006B1999" w:rsidRPr="00C442DB" w14:paraId="518685D5" w14:textId="77777777">
        <w:trPr>
          <w:cantSplit/>
          <w:tblCellSpacing w:w="60" w:type="dxa"/>
        </w:trPr>
        <w:tc>
          <w:tcPr>
            <w:tcW w:w="0" w:type="auto"/>
            <w:hideMark/>
          </w:tcPr>
          <w:p w14:paraId="558881C1"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128.</w:t>
            </w:r>
            <w:r w:rsidRPr="00C442DB">
              <w:rPr>
                <w:rFonts w:ascii="Tahoma" w:eastAsia="Times New Roman" w:hAnsi="Tahoma" w:cs="Tahoma"/>
              </w:rPr>
              <w:t xml:space="preserve"> </w:t>
            </w:r>
          </w:p>
        </w:tc>
        <w:tc>
          <w:tcPr>
            <w:tcW w:w="0" w:type="auto"/>
            <w:gridSpan w:val="3"/>
            <w:hideMark/>
          </w:tcPr>
          <w:p w14:paraId="70E6B157"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pair of Kate Spade sunglasses in two-tone case, a pair of Ray Bans sunglasses in a Coco Chanel case, and </w:t>
            </w:r>
            <w:proofErr w:type="gramStart"/>
            <w:r w:rsidRPr="00C442DB">
              <w:rPr>
                <w:rFonts w:ascii="Tahoma" w:eastAsia="Times New Roman" w:hAnsi="Tahoma" w:cs="Tahoma"/>
              </w:rPr>
              <w:t>a number of</w:t>
            </w:r>
            <w:proofErr w:type="gramEnd"/>
            <w:r w:rsidRPr="00C442DB">
              <w:rPr>
                <w:rFonts w:ascii="Tahoma" w:eastAsia="Times New Roman" w:hAnsi="Tahoma" w:cs="Tahoma"/>
              </w:rPr>
              <w:t xml:space="preserve"> other pairs of sunglasses (qty). </w:t>
            </w:r>
          </w:p>
        </w:tc>
        <w:tc>
          <w:tcPr>
            <w:tcW w:w="0" w:type="auto"/>
            <w:hideMark/>
          </w:tcPr>
          <w:p w14:paraId="5D2E3A7C" w14:textId="77777777" w:rsidR="00017126" w:rsidRPr="00C442DB" w:rsidRDefault="00017126">
            <w:pPr>
              <w:jc w:val="center"/>
              <w:rPr>
                <w:rFonts w:ascii="Tahoma" w:eastAsia="Times New Roman" w:hAnsi="Tahoma" w:cs="Tahoma"/>
              </w:rPr>
            </w:pPr>
            <w:r w:rsidRPr="00C442DB">
              <w:rPr>
                <w:rFonts w:ascii="Tahoma" w:eastAsia="Times New Roman" w:hAnsi="Tahoma" w:cs="Tahoma"/>
              </w:rPr>
              <w:t>£25</w:t>
            </w:r>
            <w:r w:rsidRPr="00C442DB">
              <w:rPr>
                <w:rFonts w:ascii="Tahoma" w:eastAsia="Times New Roman" w:hAnsi="Tahoma" w:cs="Tahoma"/>
              </w:rPr>
              <w:noBreakHyphen/>
              <w:t xml:space="preserve">£40 </w:t>
            </w:r>
          </w:p>
        </w:tc>
      </w:tr>
      <w:tr w:rsidR="006B1999" w:rsidRPr="00C442DB" w14:paraId="58566360" w14:textId="77777777">
        <w:trPr>
          <w:cantSplit/>
          <w:tblCellSpacing w:w="60" w:type="dxa"/>
        </w:trPr>
        <w:tc>
          <w:tcPr>
            <w:tcW w:w="0" w:type="auto"/>
            <w:hideMark/>
          </w:tcPr>
          <w:p w14:paraId="30C90D9A"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129.</w:t>
            </w:r>
            <w:r w:rsidRPr="00C442DB">
              <w:rPr>
                <w:rFonts w:ascii="Tahoma" w:eastAsia="Times New Roman" w:hAnsi="Tahoma" w:cs="Tahoma"/>
              </w:rPr>
              <w:t xml:space="preserve"> </w:t>
            </w:r>
          </w:p>
        </w:tc>
        <w:tc>
          <w:tcPr>
            <w:tcW w:w="0" w:type="auto"/>
            <w:gridSpan w:val="3"/>
            <w:hideMark/>
          </w:tcPr>
          <w:p w14:paraId="2C1BA2E4"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Three albums of stamps various, two Royal Mail Millennium Collection books, and a quantity of loose stamps various (qty). </w:t>
            </w:r>
          </w:p>
        </w:tc>
        <w:tc>
          <w:tcPr>
            <w:tcW w:w="0" w:type="auto"/>
            <w:hideMark/>
          </w:tcPr>
          <w:p w14:paraId="3B44C56B"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443F99FE" w14:textId="77777777">
        <w:trPr>
          <w:cantSplit/>
          <w:tblCellSpacing w:w="60" w:type="dxa"/>
        </w:trPr>
        <w:tc>
          <w:tcPr>
            <w:tcW w:w="0" w:type="auto"/>
            <w:hideMark/>
          </w:tcPr>
          <w:p w14:paraId="052F3AF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130.</w:t>
            </w:r>
            <w:r w:rsidRPr="00C442DB">
              <w:rPr>
                <w:rFonts w:ascii="Tahoma" w:eastAsia="Times New Roman" w:hAnsi="Tahoma" w:cs="Tahoma"/>
              </w:rPr>
              <w:t xml:space="preserve"> </w:t>
            </w:r>
          </w:p>
        </w:tc>
        <w:tc>
          <w:tcPr>
            <w:tcW w:w="0" w:type="auto"/>
            <w:gridSpan w:val="3"/>
            <w:hideMark/>
          </w:tcPr>
          <w:p w14:paraId="7FF6989B"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small French indenture sheet 25cm x 19cm in plastic protective frame, a 17th century page from a ledger, and an 18th century French handwritten document (3). </w:t>
            </w:r>
          </w:p>
        </w:tc>
        <w:tc>
          <w:tcPr>
            <w:tcW w:w="0" w:type="auto"/>
            <w:hideMark/>
          </w:tcPr>
          <w:p w14:paraId="324961F4"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007718B3" w14:textId="77777777">
        <w:trPr>
          <w:cantSplit/>
          <w:tblCellSpacing w:w="60" w:type="dxa"/>
        </w:trPr>
        <w:tc>
          <w:tcPr>
            <w:tcW w:w="0" w:type="auto"/>
            <w:hideMark/>
          </w:tcPr>
          <w:p w14:paraId="570382A2"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131.</w:t>
            </w:r>
            <w:r w:rsidRPr="00C442DB">
              <w:rPr>
                <w:rFonts w:ascii="Tahoma" w:eastAsia="Times New Roman" w:hAnsi="Tahoma" w:cs="Tahoma"/>
              </w:rPr>
              <w:t xml:space="preserve"> </w:t>
            </w:r>
          </w:p>
        </w:tc>
        <w:tc>
          <w:tcPr>
            <w:tcW w:w="0" w:type="auto"/>
            <w:gridSpan w:val="3"/>
            <w:hideMark/>
          </w:tcPr>
          <w:p w14:paraId="3CB76721"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Russian police-type fur hat (large size), a Davey Crockett type raccoon hat, and a decorative costume tiara (3). </w:t>
            </w:r>
          </w:p>
        </w:tc>
        <w:tc>
          <w:tcPr>
            <w:tcW w:w="0" w:type="auto"/>
            <w:hideMark/>
          </w:tcPr>
          <w:p w14:paraId="62FC3481"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0E91D921" w14:textId="77777777">
        <w:trPr>
          <w:cantSplit/>
          <w:tblCellSpacing w:w="60" w:type="dxa"/>
        </w:trPr>
        <w:tc>
          <w:tcPr>
            <w:tcW w:w="0" w:type="auto"/>
            <w:hideMark/>
          </w:tcPr>
          <w:p w14:paraId="73FB4AB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132.</w:t>
            </w:r>
            <w:r w:rsidRPr="00C442DB">
              <w:rPr>
                <w:rFonts w:ascii="Tahoma" w:eastAsia="Times New Roman" w:hAnsi="Tahoma" w:cs="Tahoma"/>
              </w:rPr>
              <w:t xml:space="preserve"> </w:t>
            </w:r>
          </w:p>
        </w:tc>
        <w:tc>
          <w:tcPr>
            <w:tcW w:w="0" w:type="auto"/>
            <w:gridSpan w:val="3"/>
            <w:hideMark/>
          </w:tcPr>
          <w:p w14:paraId="0A6E3776"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pair of 20th century Chinese style brass vases and covers on wood stands each 20cm high, a small card game indicator,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and a modern piece of silver-plated abstract sculpture 12cm high (4). </w:t>
            </w:r>
          </w:p>
        </w:tc>
        <w:tc>
          <w:tcPr>
            <w:tcW w:w="0" w:type="auto"/>
            <w:hideMark/>
          </w:tcPr>
          <w:p w14:paraId="415254F4"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703BB9F3" w14:textId="77777777">
        <w:trPr>
          <w:cantSplit/>
          <w:tblCellSpacing w:w="60" w:type="dxa"/>
        </w:trPr>
        <w:tc>
          <w:tcPr>
            <w:tcW w:w="0" w:type="auto"/>
            <w:hideMark/>
          </w:tcPr>
          <w:p w14:paraId="0C437B3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133.</w:t>
            </w:r>
            <w:r w:rsidRPr="00C442DB">
              <w:rPr>
                <w:rFonts w:ascii="Tahoma" w:eastAsia="Times New Roman" w:hAnsi="Tahoma" w:cs="Tahoma"/>
              </w:rPr>
              <w:t xml:space="preserve"> </w:t>
            </w:r>
          </w:p>
        </w:tc>
        <w:tc>
          <w:tcPr>
            <w:tcW w:w="0" w:type="auto"/>
            <w:gridSpan w:val="3"/>
            <w:hideMark/>
          </w:tcPr>
          <w:p w14:paraId="13DAB79D"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small George V decorative glass scent bottle, with silver and bone top, London 1924, together with a set of six silver-plated coffee bean spoons in lined case, silver-plated baskets, a quantity of further silver-plated ware, and a small pewter hip flask (qty). </w:t>
            </w:r>
          </w:p>
        </w:tc>
        <w:tc>
          <w:tcPr>
            <w:tcW w:w="0" w:type="auto"/>
            <w:hideMark/>
          </w:tcPr>
          <w:p w14:paraId="48C2B237"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55A71D4A" w14:textId="77777777">
        <w:trPr>
          <w:cantSplit/>
          <w:tblCellSpacing w:w="60" w:type="dxa"/>
        </w:trPr>
        <w:tc>
          <w:tcPr>
            <w:tcW w:w="0" w:type="auto"/>
            <w:hideMark/>
          </w:tcPr>
          <w:p w14:paraId="3E59948A"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134.</w:t>
            </w:r>
            <w:r w:rsidRPr="00C442DB">
              <w:rPr>
                <w:rFonts w:ascii="Tahoma" w:eastAsia="Times New Roman" w:hAnsi="Tahoma" w:cs="Tahoma"/>
              </w:rPr>
              <w:t xml:space="preserve"> </w:t>
            </w:r>
          </w:p>
        </w:tc>
        <w:tc>
          <w:tcPr>
            <w:tcW w:w="0" w:type="auto"/>
            <w:gridSpan w:val="3"/>
            <w:hideMark/>
          </w:tcPr>
          <w:p w14:paraId="0DA45651"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late Victorian jewellery box containing a quantity of decorative and costume jewellery, some military cap and rank badges, and other pieces (qty in 1 box). </w:t>
            </w:r>
          </w:p>
        </w:tc>
        <w:tc>
          <w:tcPr>
            <w:tcW w:w="0" w:type="auto"/>
            <w:hideMark/>
          </w:tcPr>
          <w:p w14:paraId="74900F47"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3F71A915" w14:textId="77777777">
        <w:trPr>
          <w:cantSplit/>
          <w:tblCellSpacing w:w="60" w:type="dxa"/>
        </w:trPr>
        <w:tc>
          <w:tcPr>
            <w:tcW w:w="0" w:type="auto"/>
            <w:hideMark/>
          </w:tcPr>
          <w:p w14:paraId="071B7B8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135.</w:t>
            </w:r>
            <w:r w:rsidRPr="00C442DB">
              <w:rPr>
                <w:rFonts w:ascii="Tahoma" w:eastAsia="Times New Roman" w:hAnsi="Tahoma" w:cs="Tahoma"/>
              </w:rPr>
              <w:t xml:space="preserve"> </w:t>
            </w:r>
          </w:p>
        </w:tc>
        <w:tc>
          <w:tcPr>
            <w:tcW w:w="0" w:type="auto"/>
            <w:gridSpan w:val="3"/>
            <w:hideMark/>
          </w:tcPr>
          <w:p w14:paraId="445E7CC6" w14:textId="77777777" w:rsidR="00017126" w:rsidRPr="00C442DB" w:rsidRDefault="00017126">
            <w:pPr>
              <w:rPr>
                <w:rFonts w:ascii="Tahoma" w:eastAsia="Times New Roman" w:hAnsi="Tahoma" w:cs="Tahoma"/>
              </w:rPr>
            </w:pPr>
            <w:r w:rsidRPr="00C442DB">
              <w:rPr>
                <w:rFonts w:ascii="Tahoma" w:eastAsia="Times New Roman" w:hAnsi="Tahoma" w:cs="Tahoma"/>
              </w:rPr>
              <w:t>A Pelham Puppets "</w:t>
            </w:r>
            <w:proofErr w:type="spellStart"/>
            <w:r w:rsidRPr="00C442DB">
              <w:rPr>
                <w:rFonts w:ascii="Tahoma" w:eastAsia="Times New Roman" w:hAnsi="Tahoma" w:cs="Tahoma"/>
              </w:rPr>
              <w:t>Wuff</w:t>
            </w:r>
            <w:proofErr w:type="spellEnd"/>
            <w:r w:rsidRPr="00C442DB">
              <w:rPr>
                <w:rFonts w:ascii="Tahoma" w:eastAsia="Times New Roman" w:hAnsi="Tahoma" w:cs="Tahoma"/>
              </w:rPr>
              <w:t xml:space="preserve">, Snuff, and Tuff" on single control in long box c.1952, together with three plastic and metal Tonka Toys, </w:t>
            </w:r>
            <w:proofErr w:type="gramStart"/>
            <w:r w:rsidRPr="00C442DB">
              <w:rPr>
                <w:rFonts w:ascii="Tahoma" w:eastAsia="Times New Roman" w:hAnsi="Tahoma" w:cs="Tahoma"/>
              </w:rPr>
              <w:t>a number of</w:t>
            </w:r>
            <w:proofErr w:type="gramEnd"/>
            <w:r w:rsidRPr="00C442DB">
              <w:rPr>
                <w:rFonts w:ascii="Tahoma" w:eastAsia="Times New Roman" w:hAnsi="Tahoma" w:cs="Tahoma"/>
              </w:rPr>
              <w:t xml:space="preserve"> Matchbox toy vehicles in box, and a quantity of other mixed toys various (qty). </w:t>
            </w:r>
          </w:p>
        </w:tc>
        <w:tc>
          <w:tcPr>
            <w:tcW w:w="0" w:type="auto"/>
            <w:hideMark/>
          </w:tcPr>
          <w:p w14:paraId="77E5A180"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70B976BC" w14:textId="77777777">
        <w:trPr>
          <w:cantSplit/>
          <w:tblCellSpacing w:w="60" w:type="dxa"/>
        </w:trPr>
        <w:tc>
          <w:tcPr>
            <w:tcW w:w="0" w:type="auto"/>
            <w:hideMark/>
          </w:tcPr>
          <w:p w14:paraId="06704E98"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136.</w:t>
            </w:r>
            <w:r w:rsidRPr="00C442DB">
              <w:rPr>
                <w:rFonts w:ascii="Tahoma" w:eastAsia="Times New Roman" w:hAnsi="Tahoma" w:cs="Tahoma"/>
              </w:rPr>
              <w:t xml:space="preserve"> </w:t>
            </w:r>
          </w:p>
        </w:tc>
        <w:tc>
          <w:tcPr>
            <w:tcW w:w="0" w:type="auto"/>
            <w:gridSpan w:val="3"/>
            <w:hideMark/>
          </w:tcPr>
          <w:p w14:paraId="1D83C708"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early 20th century travelling part chess set in box (2 pieces missing), a further chess set in beech box, a playing cards set, together with a solitaire board, and </w:t>
            </w:r>
            <w:proofErr w:type="gramStart"/>
            <w:r w:rsidRPr="00C442DB">
              <w:rPr>
                <w:rFonts w:ascii="Tahoma" w:eastAsia="Times New Roman" w:hAnsi="Tahoma" w:cs="Tahoma"/>
              </w:rPr>
              <w:t>a number of</w:t>
            </w:r>
            <w:proofErr w:type="gramEnd"/>
            <w:r w:rsidRPr="00C442DB">
              <w:rPr>
                <w:rFonts w:ascii="Tahoma" w:eastAsia="Times New Roman" w:hAnsi="Tahoma" w:cs="Tahoma"/>
              </w:rPr>
              <w:t xml:space="preserve"> decorative tins (qty). </w:t>
            </w:r>
          </w:p>
        </w:tc>
        <w:tc>
          <w:tcPr>
            <w:tcW w:w="0" w:type="auto"/>
            <w:hideMark/>
          </w:tcPr>
          <w:p w14:paraId="63773F04"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548E9F98" w14:textId="77777777">
        <w:trPr>
          <w:cantSplit/>
          <w:tblCellSpacing w:w="60" w:type="dxa"/>
        </w:trPr>
        <w:tc>
          <w:tcPr>
            <w:tcW w:w="0" w:type="auto"/>
            <w:hideMark/>
          </w:tcPr>
          <w:p w14:paraId="160CF4E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137.</w:t>
            </w:r>
            <w:r w:rsidRPr="00C442DB">
              <w:rPr>
                <w:rFonts w:ascii="Tahoma" w:eastAsia="Times New Roman" w:hAnsi="Tahoma" w:cs="Tahoma"/>
              </w:rPr>
              <w:t xml:space="preserve"> </w:t>
            </w:r>
          </w:p>
        </w:tc>
        <w:tc>
          <w:tcPr>
            <w:tcW w:w="0" w:type="auto"/>
            <w:gridSpan w:val="3"/>
            <w:hideMark/>
          </w:tcPr>
          <w:p w14:paraId="0A1CC77F"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black lacquered no. 33 theodolite c.1933, in fitted box, with stained beech tripod. </w:t>
            </w:r>
          </w:p>
        </w:tc>
        <w:tc>
          <w:tcPr>
            <w:tcW w:w="0" w:type="auto"/>
            <w:hideMark/>
          </w:tcPr>
          <w:p w14:paraId="0D1E0ABD"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78B4A013" w14:textId="77777777">
        <w:trPr>
          <w:cantSplit/>
          <w:tblCellSpacing w:w="60" w:type="dxa"/>
        </w:trPr>
        <w:tc>
          <w:tcPr>
            <w:tcW w:w="0" w:type="auto"/>
            <w:hideMark/>
          </w:tcPr>
          <w:p w14:paraId="7E8D6720"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138.</w:t>
            </w:r>
            <w:r w:rsidRPr="00C442DB">
              <w:rPr>
                <w:rFonts w:ascii="Tahoma" w:eastAsia="Times New Roman" w:hAnsi="Tahoma" w:cs="Tahoma"/>
              </w:rPr>
              <w:t xml:space="preserve"> </w:t>
            </w:r>
          </w:p>
        </w:tc>
        <w:tc>
          <w:tcPr>
            <w:tcW w:w="0" w:type="auto"/>
            <w:gridSpan w:val="3"/>
            <w:hideMark/>
          </w:tcPr>
          <w:p w14:paraId="11BA3FD2"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"Estrella" piano accordion in plastic simulated mother-of-pearl case, 38cm wide, with carrying case. </w:t>
            </w:r>
          </w:p>
        </w:tc>
        <w:tc>
          <w:tcPr>
            <w:tcW w:w="0" w:type="auto"/>
            <w:hideMark/>
          </w:tcPr>
          <w:p w14:paraId="312F253F"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08196249" w14:textId="77777777">
        <w:trPr>
          <w:cantSplit/>
          <w:tblCellSpacing w:w="60" w:type="dxa"/>
        </w:trPr>
        <w:tc>
          <w:tcPr>
            <w:tcW w:w="0" w:type="auto"/>
            <w:hideMark/>
          </w:tcPr>
          <w:p w14:paraId="446DEFF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139.</w:t>
            </w:r>
            <w:r w:rsidRPr="00C442DB">
              <w:rPr>
                <w:rFonts w:ascii="Tahoma" w:eastAsia="Times New Roman" w:hAnsi="Tahoma" w:cs="Tahoma"/>
              </w:rPr>
              <w:t xml:space="preserve"> </w:t>
            </w:r>
          </w:p>
        </w:tc>
        <w:tc>
          <w:tcPr>
            <w:tcW w:w="0" w:type="auto"/>
            <w:gridSpan w:val="3"/>
            <w:hideMark/>
          </w:tcPr>
          <w:p w14:paraId="489BA255"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w:t>
            </w:r>
            <w:proofErr w:type="spellStart"/>
            <w:r w:rsidRPr="00C442DB">
              <w:rPr>
                <w:rFonts w:ascii="Tahoma" w:eastAsia="Times New Roman" w:hAnsi="Tahoma" w:cs="Tahoma"/>
              </w:rPr>
              <w:t>bakerlite</w:t>
            </w:r>
            <w:proofErr w:type="spellEnd"/>
            <w:r w:rsidRPr="00C442DB">
              <w:rPr>
                <w:rFonts w:ascii="Tahoma" w:eastAsia="Times New Roman" w:hAnsi="Tahoma" w:cs="Tahoma"/>
              </w:rPr>
              <w:t xml:space="preserve"> and brass stick telephone, a </w:t>
            </w:r>
            <w:proofErr w:type="spellStart"/>
            <w:r w:rsidRPr="00C442DB">
              <w:rPr>
                <w:rFonts w:ascii="Tahoma" w:eastAsia="Times New Roman" w:hAnsi="Tahoma" w:cs="Tahoma"/>
              </w:rPr>
              <w:t>bakerlite</w:t>
            </w:r>
            <w:proofErr w:type="spellEnd"/>
            <w:r w:rsidRPr="00C442DB">
              <w:rPr>
                <w:rFonts w:ascii="Tahoma" w:eastAsia="Times New Roman" w:hAnsi="Tahoma" w:cs="Tahoma"/>
              </w:rPr>
              <w:t xml:space="preserve"> model 332L telephone, a 706L black telephone, a 706F cream coloured telephone, and a further </w:t>
            </w:r>
            <w:proofErr w:type="spellStart"/>
            <w:r w:rsidRPr="00C442DB">
              <w:rPr>
                <w:rFonts w:ascii="Tahoma" w:eastAsia="Times New Roman" w:hAnsi="Tahoma" w:cs="Tahoma"/>
              </w:rPr>
              <w:t>bakerlite</w:t>
            </w:r>
            <w:proofErr w:type="spellEnd"/>
            <w:r w:rsidRPr="00C442DB">
              <w:rPr>
                <w:rFonts w:ascii="Tahoma" w:eastAsia="Times New Roman" w:hAnsi="Tahoma" w:cs="Tahoma"/>
              </w:rPr>
              <w:t xml:space="preserve"> telephone (5). </w:t>
            </w:r>
          </w:p>
        </w:tc>
        <w:tc>
          <w:tcPr>
            <w:tcW w:w="0" w:type="auto"/>
            <w:hideMark/>
          </w:tcPr>
          <w:p w14:paraId="15AF7B49"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7CF14927" w14:textId="77777777">
        <w:trPr>
          <w:cantSplit/>
          <w:tblCellSpacing w:w="60" w:type="dxa"/>
        </w:trPr>
        <w:tc>
          <w:tcPr>
            <w:tcW w:w="0" w:type="auto"/>
            <w:hideMark/>
          </w:tcPr>
          <w:p w14:paraId="50DC37ED"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140.</w:t>
            </w:r>
            <w:r w:rsidRPr="00C442DB">
              <w:rPr>
                <w:rFonts w:ascii="Tahoma" w:eastAsia="Times New Roman" w:hAnsi="Tahoma" w:cs="Tahoma"/>
              </w:rPr>
              <w:t xml:space="preserve"> </w:t>
            </w:r>
          </w:p>
        </w:tc>
        <w:tc>
          <w:tcPr>
            <w:tcW w:w="0" w:type="auto"/>
            <w:gridSpan w:val="3"/>
            <w:hideMark/>
          </w:tcPr>
          <w:p w14:paraId="2B5A5BC9"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Hornby O gauge three-rail tinplate train shed 47cm long, a ditto station and platform, a train buffer, together with some Trix Twin railway track, a quantity of rolling stock, an HO/OO scale locomotive, a transformer, and other accessories,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(qty). </w:t>
            </w:r>
          </w:p>
        </w:tc>
        <w:tc>
          <w:tcPr>
            <w:tcW w:w="0" w:type="auto"/>
            <w:hideMark/>
          </w:tcPr>
          <w:p w14:paraId="447FFBF2"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663A117B" w14:textId="77777777">
        <w:trPr>
          <w:cantSplit/>
          <w:tblCellSpacing w:w="60" w:type="dxa"/>
        </w:trPr>
        <w:tc>
          <w:tcPr>
            <w:tcW w:w="0" w:type="auto"/>
            <w:hideMark/>
          </w:tcPr>
          <w:p w14:paraId="4F905FF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141.</w:t>
            </w:r>
            <w:r w:rsidRPr="00C442DB">
              <w:rPr>
                <w:rFonts w:ascii="Tahoma" w:eastAsia="Times New Roman" w:hAnsi="Tahoma" w:cs="Tahoma"/>
              </w:rPr>
              <w:t xml:space="preserve"> </w:t>
            </w:r>
          </w:p>
        </w:tc>
        <w:tc>
          <w:tcPr>
            <w:tcW w:w="0" w:type="auto"/>
            <w:gridSpan w:val="3"/>
            <w:hideMark/>
          </w:tcPr>
          <w:p w14:paraId="70BF72CE"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pair of early 20th century Chinese famille rose vases and covers, each 29cm high,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(2). </w:t>
            </w:r>
          </w:p>
        </w:tc>
        <w:tc>
          <w:tcPr>
            <w:tcW w:w="0" w:type="auto"/>
            <w:hideMark/>
          </w:tcPr>
          <w:p w14:paraId="7BA43960"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1DF44AD6" w14:textId="77777777">
        <w:trPr>
          <w:cantSplit/>
          <w:tblCellSpacing w:w="60" w:type="dxa"/>
        </w:trPr>
        <w:tc>
          <w:tcPr>
            <w:tcW w:w="0" w:type="auto"/>
            <w:hideMark/>
          </w:tcPr>
          <w:p w14:paraId="5CBD9464"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142.</w:t>
            </w:r>
            <w:r w:rsidRPr="00C442DB">
              <w:rPr>
                <w:rFonts w:ascii="Tahoma" w:eastAsia="Times New Roman" w:hAnsi="Tahoma" w:cs="Tahoma"/>
              </w:rPr>
              <w:t xml:space="preserve"> </w:t>
            </w:r>
          </w:p>
        </w:tc>
        <w:tc>
          <w:tcPr>
            <w:tcW w:w="0" w:type="auto"/>
            <w:gridSpan w:val="2"/>
            <w:hideMark/>
          </w:tcPr>
          <w:p w14:paraId="6FF2B211"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Japanese tinplate clockwork toy tricycle with celluloid figural rider 9cm long, a Hong Kong made plastic and felt clockwork toy mouse 12cm long, and a Japanese clockwork toy of elf-type figure riding a donkey 14cm long (3). </w:t>
            </w:r>
          </w:p>
        </w:tc>
        <w:tc>
          <w:tcPr>
            <w:tcW w:w="0" w:type="auto"/>
            <w:gridSpan w:val="2"/>
            <w:hideMark/>
          </w:tcPr>
          <w:p w14:paraId="4CA62C0A"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799A4F15" w14:textId="77777777">
        <w:trPr>
          <w:cantSplit/>
          <w:tblCellSpacing w:w="60" w:type="dxa"/>
        </w:trPr>
        <w:tc>
          <w:tcPr>
            <w:tcW w:w="0" w:type="auto"/>
            <w:hideMark/>
          </w:tcPr>
          <w:p w14:paraId="3FE7A6F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143.</w:t>
            </w:r>
            <w:r w:rsidRPr="00C442DB">
              <w:rPr>
                <w:rFonts w:ascii="Tahoma" w:eastAsia="Times New Roman" w:hAnsi="Tahoma" w:cs="Tahoma"/>
              </w:rPr>
              <w:t xml:space="preserve"> </w:t>
            </w:r>
          </w:p>
        </w:tc>
        <w:tc>
          <w:tcPr>
            <w:tcW w:w="0" w:type="auto"/>
            <w:gridSpan w:val="2"/>
            <w:hideMark/>
          </w:tcPr>
          <w:p w14:paraId="34FE4168"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pair of "Tilley" paraffin landing lights each 67cm high, a Davey's Patent Improved Regulation Ships Lamp "Starboard" 57cm high, and a tinplate megaphone 46cm long (4). </w:t>
            </w:r>
          </w:p>
        </w:tc>
        <w:tc>
          <w:tcPr>
            <w:tcW w:w="0" w:type="auto"/>
            <w:gridSpan w:val="2"/>
            <w:hideMark/>
          </w:tcPr>
          <w:p w14:paraId="191FF22C"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475C263B" w14:textId="77777777">
        <w:trPr>
          <w:cantSplit/>
          <w:tblCellSpacing w:w="60" w:type="dxa"/>
        </w:trPr>
        <w:tc>
          <w:tcPr>
            <w:tcW w:w="0" w:type="auto"/>
            <w:hideMark/>
          </w:tcPr>
          <w:p w14:paraId="2FD8D550"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144.</w:t>
            </w:r>
            <w:r w:rsidRPr="00C442DB">
              <w:rPr>
                <w:rFonts w:ascii="Tahoma" w:eastAsia="Times New Roman" w:hAnsi="Tahoma" w:cs="Tahoma"/>
              </w:rPr>
              <w:t xml:space="preserve"> </w:t>
            </w:r>
          </w:p>
        </w:tc>
        <w:tc>
          <w:tcPr>
            <w:tcW w:w="0" w:type="auto"/>
            <w:hideMark/>
          </w:tcPr>
          <w:p w14:paraId="2C7C1B21"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copper and brass "Later Service" bugle 27cm long. </w:t>
            </w:r>
          </w:p>
        </w:tc>
        <w:tc>
          <w:tcPr>
            <w:tcW w:w="0" w:type="auto"/>
            <w:gridSpan w:val="3"/>
            <w:hideMark/>
          </w:tcPr>
          <w:p w14:paraId="30299C41"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bl>
    <w:p w14:paraId="7BA548E0" w14:textId="61321516" w:rsidR="00AD2A3D" w:rsidRDefault="00AD2A3D">
      <w:r w:rsidRPr="00441ACC">
        <w:rPr>
          <w:rFonts w:ascii="Aptos" w:eastAsia="Aptos" w:hAnsi="Aptos"/>
          <w:noProof/>
          <w:kern w:val="2"/>
          <w:sz w:val="22"/>
          <w:szCs w:val="22"/>
          <w:lang w:eastAsia="en-US"/>
          <w14:ligatures w14:val="standardContextual"/>
        </w:rPr>
        <w:lastRenderedPageBreak/>
        <mc:AlternateContent>
          <mc:Choice Requires="wps">
            <w:drawing>
              <wp:anchor distT="0" distB="0" distL="114300" distR="114300" simplePos="0" relativeHeight="251664384" behindDoc="0" locked="0" layoutInCell="1" allowOverlap="1" wp14:anchorId="58ACE1DA" wp14:editId="0B3A8D01">
                <wp:simplePos x="0" y="0"/>
                <wp:positionH relativeFrom="margin">
                  <wp:align>center</wp:align>
                </wp:positionH>
                <wp:positionV relativeFrom="paragraph">
                  <wp:posOffset>9152255</wp:posOffset>
                </wp:positionV>
                <wp:extent cx="6108700" cy="981075"/>
                <wp:effectExtent l="0" t="0" r="25400" b="28575"/>
                <wp:wrapNone/>
                <wp:docPr id="1388863441" name="Text Box 9"/>
                <wp:cNvGraphicFramePr/>
                <a:graphic xmlns:a="http://schemas.openxmlformats.org/drawingml/2006/main">
                  <a:graphicData uri="http://schemas.microsoft.com/office/word/2010/wordprocessingShape">
                    <wps:wsp>
                      <wps:cNvSpPr txBox="1"/>
                      <wps:spPr>
                        <a:xfrm>
                          <a:off x="0" y="0"/>
                          <a:ext cx="6108700" cy="981075"/>
                        </a:xfrm>
                        <a:prstGeom prst="rect">
                          <a:avLst/>
                        </a:prstGeom>
                        <a:solidFill>
                          <a:sysClr val="window" lastClr="FFFFFF"/>
                        </a:solidFill>
                        <a:ln w="19050">
                          <a:solidFill>
                            <a:sysClr val="windowText" lastClr="000000"/>
                          </a:solidFill>
                        </a:ln>
                      </wps:spPr>
                      <wps:txbx>
                        <w:txbxContent>
                          <w:p w14:paraId="3D07822F" w14:textId="712986F5" w:rsidR="00AD2A3D" w:rsidRDefault="00AD2A3D" w:rsidP="00AD2A3D">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145</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AD2A3D">
                              <w:rPr>
                                <w:rFonts w:asciiTheme="minorHAnsi" w:hAnsiTheme="minorHAnsi"/>
                                <w:i/>
                                <w:iCs/>
                                <w:sz w:val="28"/>
                                <w:szCs w:val="28"/>
                              </w:rPr>
                              <w:t xml:space="preserve">An early 20th century "No. 2 Reserve Field Medical Pannier" with hide </w:t>
                            </w:r>
                            <w:proofErr w:type="gramStart"/>
                            <w:r w:rsidRPr="00AD2A3D">
                              <w:rPr>
                                <w:rFonts w:asciiTheme="minorHAnsi" w:hAnsiTheme="minorHAnsi"/>
                                <w:i/>
                                <w:iCs/>
                                <w:sz w:val="28"/>
                                <w:szCs w:val="28"/>
                              </w:rPr>
                              <w:t>covering,</w:t>
                            </w:r>
                            <w:proofErr w:type="gramEnd"/>
                            <w:r w:rsidRPr="00AD2A3D">
                              <w:rPr>
                                <w:rFonts w:asciiTheme="minorHAnsi" w:hAnsiTheme="minorHAnsi"/>
                                <w:i/>
                                <w:iCs/>
                                <w:sz w:val="28"/>
                                <w:szCs w:val="28"/>
                              </w:rPr>
                              <w:t xml:space="preserve"> 70cm wide x 46cm high</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100</w:t>
                            </w:r>
                            <w:r w:rsidRPr="006B51E9">
                              <w:rPr>
                                <w:rFonts w:asciiTheme="minorHAnsi" w:hAnsiTheme="minorHAnsi"/>
                                <w:b/>
                                <w:bCs/>
                                <w:i/>
                                <w:iCs/>
                                <w:sz w:val="28"/>
                                <w:szCs w:val="28"/>
                              </w:rPr>
                              <w:t>-£</w:t>
                            </w:r>
                            <w:r>
                              <w:rPr>
                                <w:rFonts w:asciiTheme="minorHAnsi" w:hAnsiTheme="minorHAnsi"/>
                                <w:b/>
                                <w:bCs/>
                                <w:i/>
                                <w:iCs/>
                                <w:sz w:val="28"/>
                                <w:szCs w:val="28"/>
                              </w:rPr>
                              <w:t>150</w:t>
                            </w:r>
                          </w:p>
                          <w:p w14:paraId="641A128C" w14:textId="6AB6B5C1" w:rsidR="00AD2A3D" w:rsidRPr="00974A9A" w:rsidRDefault="00AD2A3D" w:rsidP="00AD2A3D">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6</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AD2A3D">
                              <w:rPr>
                                <w:rFonts w:asciiTheme="minorHAnsi" w:hAnsiTheme="minorHAnsi"/>
                                <w:i/>
                                <w:iCs/>
                                <w:sz w:val="28"/>
                                <w:szCs w:val="28"/>
                              </w:rPr>
                              <w:t>A pair of 18k white gold square-shaped gents' cufflinks, each set four princess cut diamonds approx. 14g gross</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300</w:t>
                            </w:r>
                            <w:r w:rsidRPr="006B51E9">
                              <w:rPr>
                                <w:rFonts w:asciiTheme="minorHAnsi" w:hAnsiTheme="minorHAnsi"/>
                                <w:b/>
                                <w:bCs/>
                                <w:i/>
                                <w:iCs/>
                                <w:sz w:val="28"/>
                                <w:szCs w:val="28"/>
                              </w:rPr>
                              <w:t>-£</w:t>
                            </w:r>
                            <w:r>
                              <w:rPr>
                                <w:rFonts w:asciiTheme="minorHAnsi" w:hAnsiTheme="minorHAnsi"/>
                                <w:b/>
                                <w:bCs/>
                                <w:i/>
                                <w:iCs/>
                                <w:sz w:val="28"/>
                                <w:szCs w:val="28"/>
                              </w:rPr>
                              <w:t>400</w:t>
                            </w:r>
                          </w:p>
                          <w:p w14:paraId="57467E04" w14:textId="77777777" w:rsidR="00AD2A3D" w:rsidRPr="006B51E9" w:rsidRDefault="00AD2A3D" w:rsidP="00AD2A3D">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ACE1DA" id="_x0000_t202" coordsize="21600,21600" o:spt="202" path="m,l,21600r21600,l21600,xe">
                <v:stroke joinstyle="miter"/>
                <v:path gradientshapeok="t" o:connecttype="rect"/>
              </v:shapetype>
              <v:shape id="Text Box 9" o:spid="_x0000_s1026" type="#_x0000_t202" style="position:absolute;margin-left:0;margin-top:720.65pt;width:481pt;height:77.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" fillcolor="window" strokecolor="windowText" strokeweight="1.5pt">
                <v:textbox>
                  <w:txbxContent>
                    <w:p w14:paraId="3D07822F" w14:textId="712986F5" w:rsidR="00AD2A3D" w:rsidRDefault="00AD2A3D" w:rsidP="00AD2A3D">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145</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AD2A3D">
                        <w:rPr>
                          <w:rFonts w:asciiTheme="minorHAnsi" w:hAnsiTheme="minorHAnsi"/>
                          <w:i/>
                          <w:iCs/>
                          <w:sz w:val="28"/>
                          <w:szCs w:val="28"/>
                        </w:rPr>
                        <w:t>An early 20th century "No. 2 Reserve Field Medical Pannier" with hide covering, 70cm wide x 46cm high</w:t>
                      </w:r>
                      <w:r>
                        <w:rPr>
                          <w:rFonts w:asciiTheme="minorHAnsi" w:hAnsiTheme="minorHAnsi"/>
                          <w:i/>
                          <w:iCs/>
                          <w:sz w:val="28"/>
                          <w:szCs w:val="28"/>
                        </w:rPr>
                        <w:t xml:space="preserve">. </w:t>
                      </w: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100</w:t>
                      </w:r>
                      <w:r w:rsidRPr="006B51E9">
                        <w:rPr>
                          <w:rFonts w:asciiTheme="minorHAnsi" w:hAnsiTheme="minorHAnsi"/>
                          <w:b/>
                          <w:bCs/>
                          <w:i/>
                          <w:iCs/>
                          <w:sz w:val="28"/>
                          <w:szCs w:val="28"/>
                        </w:rPr>
                        <w:t>-£</w:t>
                      </w:r>
                      <w:r>
                        <w:rPr>
                          <w:rFonts w:asciiTheme="minorHAnsi" w:hAnsiTheme="minorHAnsi"/>
                          <w:b/>
                          <w:bCs/>
                          <w:i/>
                          <w:iCs/>
                          <w:sz w:val="28"/>
                          <w:szCs w:val="28"/>
                        </w:rPr>
                        <w:t>15</w:t>
                      </w:r>
                      <w:r>
                        <w:rPr>
                          <w:rFonts w:asciiTheme="minorHAnsi" w:hAnsiTheme="minorHAnsi"/>
                          <w:b/>
                          <w:bCs/>
                          <w:i/>
                          <w:iCs/>
                          <w:sz w:val="28"/>
                          <w:szCs w:val="28"/>
                        </w:rPr>
                        <w:t>0</w:t>
                      </w:r>
                    </w:p>
                    <w:p w14:paraId="641A128C" w14:textId="6AB6B5C1" w:rsidR="00AD2A3D" w:rsidRPr="00974A9A" w:rsidRDefault="00AD2A3D" w:rsidP="00AD2A3D">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6</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AD2A3D">
                        <w:rPr>
                          <w:rFonts w:asciiTheme="minorHAnsi" w:hAnsiTheme="minorHAnsi"/>
                          <w:i/>
                          <w:iCs/>
                          <w:sz w:val="28"/>
                          <w:szCs w:val="28"/>
                        </w:rPr>
                        <w:t>A pair of 18k white gold square-shaped gents' cufflinks, each set four princess cut diamonds approx. 14g gross</w:t>
                      </w:r>
                      <w:r w:rsidRPr="00974A9A">
                        <w:rPr>
                          <w:rFonts w:asciiTheme="minorHAnsi" w:hAnsiTheme="minorHAnsi"/>
                          <w:i/>
                          <w:iCs/>
                          <w:sz w:val="28"/>
                          <w:szCs w:val="28"/>
                        </w:rPr>
                        <w:t>.</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300</w:t>
                      </w:r>
                      <w:r w:rsidRPr="006B51E9">
                        <w:rPr>
                          <w:rFonts w:asciiTheme="minorHAnsi" w:hAnsiTheme="minorHAnsi"/>
                          <w:b/>
                          <w:bCs/>
                          <w:i/>
                          <w:iCs/>
                          <w:sz w:val="28"/>
                          <w:szCs w:val="28"/>
                        </w:rPr>
                        <w:t>-£</w:t>
                      </w:r>
                      <w:r>
                        <w:rPr>
                          <w:rFonts w:asciiTheme="minorHAnsi" w:hAnsiTheme="minorHAnsi"/>
                          <w:b/>
                          <w:bCs/>
                          <w:i/>
                          <w:iCs/>
                          <w:sz w:val="28"/>
                          <w:szCs w:val="28"/>
                        </w:rPr>
                        <w:t>4</w:t>
                      </w:r>
                      <w:r>
                        <w:rPr>
                          <w:rFonts w:asciiTheme="minorHAnsi" w:hAnsiTheme="minorHAnsi"/>
                          <w:b/>
                          <w:bCs/>
                          <w:i/>
                          <w:iCs/>
                          <w:sz w:val="28"/>
                          <w:szCs w:val="28"/>
                        </w:rPr>
                        <w:t>00</w:t>
                      </w:r>
                    </w:p>
                    <w:p w14:paraId="57467E04" w14:textId="77777777" w:rsidR="00AD2A3D" w:rsidRPr="006B51E9" w:rsidRDefault="00AD2A3D" w:rsidP="00AD2A3D">
                      <w:pPr>
                        <w:rPr>
                          <w:rFonts w:asciiTheme="minorHAnsi" w:hAnsiTheme="minorHAnsi"/>
                          <w:i/>
                          <w:iCs/>
                          <w:sz w:val="28"/>
                          <w:szCs w:val="28"/>
                        </w:rPr>
                      </w:pPr>
                    </w:p>
                  </w:txbxContent>
                </v:textbox>
                <w10:wrap anchorx="margin"/>
              </v:shape>
            </w:pict>
          </mc:Fallback>
        </mc:AlternateContent>
      </w:r>
      <w:r>
        <w:rPr>
          <w:noProof/>
        </w:rPr>
        <w:drawing>
          <wp:anchor distT="0" distB="0" distL="114300" distR="114300" simplePos="0" relativeHeight="251662336" behindDoc="1" locked="0" layoutInCell="1" allowOverlap="1" wp14:anchorId="5075CD43" wp14:editId="127BC33B">
            <wp:simplePos x="0" y="0"/>
            <wp:positionH relativeFrom="margin">
              <wp:align>center</wp:align>
            </wp:positionH>
            <wp:positionV relativeFrom="paragraph">
              <wp:posOffset>4869180</wp:posOffset>
            </wp:positionV>
            <wp:extent cx="6296400" cy="4722791"/>
            <wp:effectExtent l="0" t="0" r="0" b="1905"/>
            <wp:wrapTight wrapText="bothSides">
              <wp:wrapPolygon edited="0">
                <wp:start x="0" y="0"/>
                <wp:lineTo x="0" y="21522"/>
                <wp:lineTo x="21502" y="21522"/>
                <wp:lineTo x="21502" y="0"/>
                <wp:lineTo x="0" y="0"/>
              </wp:wrapPolygon>
            </wp:wrapTight>
            <wp:docPr id="20463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3898" name="Picture 2046389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96400" cy="472279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3A3FD6D" wp14:editId="15D11E15">
            <wp:simplePos x="0" y="0"/>
            <wp:positionH relativeFrom="margin">
              <wp:align>center</wp:align>
            </wp:positionH>
            <wp:positionV relativeFrom="paragraph">
              <wp:posOffset>0</wp:posOffset>
            </wp:positionV>
            <wp:extent cx="6297930" cy="4724400"/>
            <wp:effectExtent l="0" t="0" r="7620" b="0"/>
            <wp:wrapTight wrapText="bothSides">
              <wp:wrapPolygon edited="0">
                <wp:start x="0" y="0"/>
                <wp:lineTo x="0" y="21513"/>
                <wp:lineTo x="21561" y="21513"/>
                <wp:lineTo x="21561" y="0"/>
                <wp:lineTo x="0" y="0"/>
              </wp:wrapPolygon>
            </wp:wrapTight>
            <wp:docPr id="1449309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309228" name="Picture 144930922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97930" cy="4724400"/>
                    </a:xfrm>
                    <a:prstGeom prst="rect">
                      <a:avLst/>
                    </a:prstGeom>
                  </pic:spPr>
                </pic:pic>
              </a:graphicData>
            </a:graphic>
            <wp14:sizeRelH relativeFrom="page">
              <wp14:pctWidth>0</wp14:pctWidth>
            </wp14:sizeRelH>
            <wp14:sizeRelV relativeFrom="page">
              <wp14:pctHeight>0</wp14:pctHeight>
            </wp14:sizeRelV>
          </wp:anchor>
        </w:drawing>
      </w:r>
      <w:r>
        <w:br w:type="page"/>
      </w:r>
    </w:p>
    <w:p w14:paraId="3A131112" w14:textId="3324E232" w:rsidR="00AD2A3D" w:rsidRDefault="001912E6">
      <w:r w:rsidRPr="00441ACC">
        <w:rPr>
          <w:rFonts w:ascii="Aptos" w:eastAsia="Aptos" w:hAnsi="Aptos"/>
          <w:noProof/>
          <w:kern w:val="2"/>
          <w:sz w:val="22"/>
          <w:szCs w:val="22"/>
          <w:lang w:eastAsia="en-US"/>
          <w14:ligatures w14:val="standardContextual"/>
        </w:rPr>
        <w:lastRenderedPageBreak/>
        <mc:AlternateContent>
          <mc:Choice Requires="wps">
            <w:drawing>
              <wp:anchor distT="0" distB="0" distL="114300" distR="114300" simplePos="0" relativeHeight="251670528" behindDoc="0" locked="0" layoutInCell="1" allowOverlap="1" wp14:anchorId="2085796A" wp14:editId="3B98CC8A">
                <wp:simplePos x="0" y="0"/>
                <wp:positionH relativeFrom="margin">
                  <wp:posOffset>97155</wp:posOffset>
                </wp:positionH>
                <wp:positionV relativeFrom="paragraph">
                  <wp:posOffset>6993255</wp:posOffset>
                </wp:positionV>
                <wp:extent cx="2346325" cy="1228725"/>
                <wp:effectExtent l="0" t="0" r="15875" b="28575"/>
                <wp:wrapNone/>
                <wp:docPr id="213557761" name="Text Box 9"/>
                <wp:cNvGraphicFramePr/>
                <a:graphic xmlns:a="http://schemas.openxmlformats.org/drawingml/2006/main">
                  <a:graphicData uri="http://schemas.microsoft.com/office/word/2010/wordprocessingShape">
                    <wps:wsp>
                      <wps:cNvSpPr txBox="1"/>
                      <wps:spPr>
                        <a:xfrm>
                          <a:off x="0" y="0"/>
                          <a:ext cx="2346325" cy="1228725"/>
                        </a:xfrm>
                        <a:prstGeom prst="rect">
                          <a:avLst/>
                        </a:prstGeom>
                        <a:solidFill>
                          <a:sysClr val="window" lastClr="FFFFFF"/>
                        </a:solidFill>
                        <a:ln w="19050">
                          <a:solidFill>
                            <a:sysClr val="windowText" lastClr="000000"/>
                          </a:solidFill>
                        </a:ln>
                      </wps:spPr>
                      <wps:txbx>
                        <w:txbxContent>
                          <w:p w14:paraId="452D4A7D" w14:textId="6F69DA5E" w:rsidR="001912E6" w:rsidRDefault="001912E6" w:rsidP="001912E6">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176</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1912E6">
                              <w:rPr>
                                <w:rFonts w:asciiTheme="minorHAnsi" w:hAnsiTheme="minorHAnsi"/>
                                <w:i/>
                                <w:iCs/>
                                <w:sz w:val="28"/>
                                <w:szCs w:val="28"/>
                              </w:rPr>
                              <w:t>An early 19th century Dutch mahogany and floral marquetry inlaid secretaire</w:t>
                            </w:r>
                            <w:r>
                              <w:rPr>
                                <w:rFonts w:asciiTheme="minorHAnsi" w:hAnsiTheme="minorHAnsi"/>
                                <w:i/>
                                <w:iCs/>
                                <w:sz w:val="28"/>
                                <w:szCs w:val="28"/>
                              </w:rPr>
                              <w:t xml:space="preserve">, </w:t>
                            </w:r>
                            <w:r w:rsidRPr="001912E6">
                              <w:rPr>
                                <w:rFonts w:asciiTheme="minorHAnsi" w:hAnsiTheme="minorHAnsi"/>
                                <w:i/>
                                <w:iCs/>
                                <w:sz w:val="28"/>
                                <w:szCs w:val="28"/>
                              </w:rPr>
                              <w:t>107cm wide x 159cm high.</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500</w:t>
                            </w:r>
                            <w:r w:rsidRPr="006B51E9">
                              <w:rPr>
                                <w:rFonts w:asciiTheme="minorHAnsi" w:hAnsiTheme="minorHAnsi"/>
                                <w:b/>
                                <w:bCs/>
                                <w:i/>
                                <w:iCs/>
                                <w:sz w:val="28"/>
                                <w:szCs w:val="28"/>
                              </w:rPr>
                              <w:t>-£</w:t>
                            </w:r>
                            <w:r>
                              <w:rPr>
                                <w:rFonts w:asciiTheme="minorHAnsi" w:hAnsiTheme="minorHAnsi"/>
                                <w:b/>
                                <w:bCs/>
                                <w:i/>
                                <w:iCs/>
                                <w:sz w:val="28"/>
                                <w:szCs w:val="28"/>
                              </w:rPr>
                              <w:t>800</w:t>
                            </w:r>
                          </w:p>
                          <w:p w14:paraId="1999FE0C" w14:textId="77777777" w:rsidR="001912E6" w:rsidRPr="006B51E9" w:rsidRDefault="001912E6" w:rsidP="001912E6">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5796A" id="_x0000_s1027" type="#_x0000_t202" style="position:absolute;margin-left:7.65pt;margin-top:550.65pt;width:184.75pt;height:96.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" fillcolor="window" strokecolor="windowText" strokeweight="1.5pt">
                <v:textbox>
                  <w:txbxContent>
                    <w:p w14:paraId="452D4A7D" w14:textId="6F69DA5E" w:rsidR="001912E6" w:rsidRDefault="001912E6" w:rsidP="001912E6">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176</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1912E6">
                        <w:rPr>
                          <w:rFonts w:asciiTheme="minorHAnsi" w:hAnsiTheme="minorHAnsi"/>
                          <w:i/>
                          <w:iCs/>
                          <w:sz w:val="28"/>
                          <w:szCs w:val="28"/>
                        </w:rPr>
                        <w:t>An early 19th century Dutch mahogany and floral marquetry inlaid secretaire</w:t>
                      </w:r>
                      <w:r>
                        <w:rPr>
                          <w:rFonts w:asciiTheme="minorHAnsi" w:hAnsiTheme="minorHAnsi"/>
                          <w:i/>
                          <w:iCs/>
                          <w:sz w:val="28"/>
                          <w:szCs w:val="28"/>
                        </w:rPr>
                        <w:t xml:space="preserve">, </w:t>
                      </w:r>
                      <w:r w:rsidRPr="001912E6">
                        <w:rPr>
                          <w:rFonts w:asciiTheme="minorHAnsi" w:hAnsiTheme="minorHAnsi"/>
                          <w:i/>
                          <w:iCs/>
                          <w:sz w:val="28"/>
                          <w:szCs w:val="28"/>
                        </w:rPr>
                        <w:t>107cm wide x 159cm high.</w:t>
                      </w:r>
                      <w:r>
                        <w:rPr>
                          <w:rFonts w:asciiTheme="minorHAnsi" w:hAnsiTheme="minorHAnsi"/>
                          <w:i/>
                          <w:iCs/>
                          <w:sz w:val="28"/>
                          <w:szCs w:val="28"/>
                        </w:rPr>
                        <w:t xml:space="preserve"> </w:t>
                      </w: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500</w:t>
                      </w:r>
                      <w:r w:rsidRPr="006B51E9">
                        <w:rPr>
                          <w:rFonts w:asciiTheme="minorHAnsi" w:hAnsiTheme="minorHAnsi"/>
                          <w:b/>
                          <w:bCs/>
                          <w:i/>
                          <w:iCs/>
                          <w:sz w:val="28"/>
                          <w:szCs w:val="28"/>
                        </w:rPr>
                        <w:t>-£</w:t>
                      </w:r>
                      <w:r>
                        <w:rPr>
                          <w:rFonts w:asciiTheme="minorHAnsi" w:hAnsiTheme="minorHAnsi"/>
                          <w:b/>
                          <w:bCs/>
                          <w:i/>
                          <w:iCs/>
                          <w:sz w:val="28"/>
                          <w:szCs w:val="28"/>
                        </w:rPr>
                        <w:t>80</w:t>
                      </w:r>
                      <w:r>
                        <w:rPr>
                          <w:rFonts w:asciiTheme="minorHAnsi" w:hAnsiTheme="minorHAnsi"/>
                          <w:b/>
                          <w:bCs/>
                          <w:i/>
                          <w:iCs/>
                          <w:sz w:val="28"/>
                          <w:szCs w:val="28"/>
                        </w:rPr>
                        <w:t>0</w:t>
                      </w:r>
                    </w:p>
                    <w:p w14:paraId="1999FE0C" w14:textId="77777777" w:rsidR="001912E6" w:rsidRPr="006B51E9" w:rsidRDefault="001912E6" w:rsidP="001912E6">
                      <w:pPr>
                        <w:rPr>
                          <w:rFonts w:asciiTheme="minorHAnsi" w:hAnsiTheme="minorHAnsi"/>
                          <w:i/>
                          <w:iCs/>
                          <w:sz w:val="28"/>
                          <w:szCs w:val="28"/>
                        </w:rPr>
                      </w:pPr>
                    </w:p>
                  </w:txbxContent>
                </v:textbox>
                <w10:wrap anchorx="margin"/>
              </v:shape>
            </w:pict>
          </mc:Fallback>
        </mc:AlternateContent>
      </w:r>
      <w:r w:rsidRPr="00441ACC">
        <w:rPr>
          <w:rFonts w:ascii="Aptos" w:eastAsia="Aptos" w:hAnsi="Aptos"/>
          <w:noProof/>
          <w:kern w:val="2"/>
          <w:sz w:val="22"/>
          <w:szCs w:val="22"/>
          <w:lang w:eastAsia="en-US"/>
          <w14:ligatures w14:val="standardContextual"/>
        </w:rPr>
        <mc:AlternateContent>
          <mc:Choice Requires="wps">
            <w:drawing>
              <wp:anchor distT="0" distB="0" distL="114300" distR="114300" simplePos="0" relativeHeight="251668480" behindDoc="0" locked="0" layoutInCell="1" allowOverlap="1" wp14:anchorId="422A62C4" wp14:editId="04F827F7">
                <wp:simplePos x="0" y="0"/>
                <wp:positionH relativeFrom="margin">
                  <wp:posOffset>4431030</wp:posOffset>
                </wp:positionH>
                <wp:positionV relativeFrom="paragraph">
                  <wp:posOffset>1802130</wp:posOffset>
                </wp:positionV>
                <wp:extent cx="2371725" cy="1238250"/>
                <wp:effectExtent l="0" t="0" r="28575" b="19050"/>
                <wp:wrapNone/>
                <wp:docPr id="161429997" name="Text Box 9"/>
                <wp:cNvGraphicFramePr/>
                <a:graphic xmlns:a="http://schemas.openxmlformats.org/drawingml/2006/main">
                  <a:graphicData uri="http://schemas.microsoft.com/office/word/2010/wordprocessingShape">
                    <wps:wsp>
                      <wps:cNvSpPr txBox="1"/>
                      <wps:spPr>
                        <a:xfrm>
                          <a:off x="0" y="0"/>
                          <a:ext cx="2371725" cy="1238250"/>
                        </a:xfrm>
                        <a:prstGeom prst="rect">
                          <a:avLst/>
                        </a:prstGeom>
                        <a:solidFill>
                          <a:sysClr val="window" lastClr="FFFFFF"/>
                        </a:solidFill>
                        <a:ln w="19050">
                          <a:solidFill>
                            <a:sysClr val="windowText" lastClr="000000"/>
                          </a:solidFill>
                        </a:ln>
                      </wps:spPr>
                      <wps:txbx>
                        <w:txbxContent>
                          <w:p w14:paraId="700BB3EE" w14:textId="6FAEDEA6" w:rsidR="001912E6" w:rsidRDefault="001912E6" w:rsidP="001912E6">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45</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1912E6">
                              <w:rPr>
                                <w:rFonts w:asciiTheme="minorHAnsi" w:hAnsiTheme="minorHAnsi"/>
                                <w:i/>
                                <w:iCs/>
                                <w:sz w:val="28"/>
                                <w:szCs w:val="28"/>
                              </w:rPr>
                              <w:t>A Trademark "Bowie - Silver Duke" life mask by Mark Wardel, no. 120/300, 20cm high, with certificate</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100</w:t>
                            </w:r>
                            <w:r w:rsidRPr="006B51E9">
                              <w:rPr>
                                <w:rFonts w:asciiTheme="minorHAnsi" w:hAnsiTheme="minorHAnsi"/>
                                <w:b/>
                                <w:bCs/>
                                <w:i/>
                                <w:iCs/>
                                <w:sz w:val="28"/>
                                <w:szCs w:val="28"/>
                              </w:rPr>
                              <w:t>-£</w:t>
                            </w:r>
                            <w:r>
                              <w:rPr>
                                <w:rFonts w:asciiTheme="minorHAnsi" w:hAnsiTheme="minorHAnsi"/>
                                <w:b/>
                                <w:bCs/>
                                <w:i/>
                                <w:iCs/>
                                <w:sz w:val="28"/>
                                <w:szCs w:val="28"/>
                              </w:rPr>
                              <w:t>150</w:t>
                            </w:r>
                          </w:p>
                          <w:p w14:paraId="5DA60118" w14:textId="77777777" w:rsidR="001912E6" w:rsidRPr="006B51E9" w:rsidRDefault="001912E6" w:rsidP="001912E6">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A62C4" id="_x0000_s1028" type="#_x0000_t202" style="position:absolute;margin-left:348.9pt;margin-top:141.9pt;width:186.75pt;height:9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" fillcolor="window" strokecolor="windowText" strokeweight="1.5pt">
                <v:textbox>
                  <w:txbxContent>
                    <w:p w14:paraId="700BB3EE" w14:textId="6FAEDEA6" w:rsidR="001912E6" w:rsidRDefault="001912E6" w:rsidP="001912E6">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45</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1912E6">
                        <w:rPr>
                          <w:rFonts w:asciiTheme="minorHAnsi" w:hAnsiTheme="minorHAnsi"/>
                          <w:i/>
                          <w:iCs/>
                          <w:sz w:val="28"/>
                          <w:szCs w:val="28"/>
                        </w:rPr>
                        <w:t>A Trademark "Bowie - Silver Duke" life mask by Mark Wardel, no. 120/300, 20cm high, with certificate</w:t>
                      </w:r>
                      <w:r>
                        <w:rPr>
                          <w:rFonts w:asciiTheme="minorHAnsi" w:hAnsiTheme="minorHAnsi"/>
                          <w:i/>
                          <w:iCs/>
                          <w:sz w:val="28"/>
                          <w:szCs w:val="28"/>
                        </w:rPr>
                        <w:t xml:space="preserve">. </w:t>
                      </w: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100</w:t>
                      </w:r>
                      <w:r w:rsidRPr="006B51E9">
                        <w:rPr>
                          <w:rFonts w:asciiTheme="minorHAnsi" w:hAnsiTheme="minorHAnsi"/>
                          <w:b/>
                          <w:bCs/>
                          <w:i/>
                          <w:iCs/>
                          <w:sz w:val="28"/>
                          <w:szCs w:val="28"/>
                        </w:rPr>
                        <w:t>-£</w:t>
                      </w:r>
                      <w:r>
                        <w:rPr>
                          <w:rFonts w:asciiTheme="minorHAnsi" w:hAnsiTheme="minorHAnsi"/>
                          <w:b/>
                          <w:bCs/>
                          <w:i/>
                          <w:iCs/>
                          <w:sz w:val="28"/>
                          <w:szCs w:val="28"/>
                        </w:rPr>
                        <w:t>150</w:t>
                      </w:r>
                    </w:p>
                    <w:p w14:paraId="5DA60118" w14:textId="77777777" w:rsidR="001912E6" w:rsidRPr="006B51E9" w:rsidRDefault="001912E6" w:rsidP="001912E6">
                      <w:pPr>
                        <w:rPr>
                          <w:rFonts w:asciiTheme="minorHAnsi" w:hAnsiTheme="minorHAnsi"/>
                          <w:i/>
                          <w:iCs/>
                          <w:sz w:val="28"/>
                          <w:szCs w:val="28"/>
                        </w:rPr>
                      </w:pPr>
                    </w:p>
                  </w:txbxContent>
                </v:textbox>
                <w10:wrap anchorx="margin"/>
              </v:shape>
            </w:pict>
          </mc:Fallback>
        </mc:AlternateContent>
      </w:r>
      <w:r>
        <w:rPr>
          <w:noProof/>
        </w:rPr>
        <w:drawing>
          <wp:anchor distT="0" distB="0" distL="114300" distR="114300" simplePos="0" relativeHeight="251665408" behindDoc="1" locked="0" layoutInCell="1" allowOverlap="1" wp14:anchorId="6B69655C" wp14:editId="3439507A">
            <wp:simplePos x="0" y="0"/>
            <wp:positionH relativeFrom="margin">
              <wp:align>left</wp:align>
            </wp:positionH>
            <wp:positionV relativeFrom="paragraph">
              <wp:posOffset>0</wp:posOffset>
            </wp:positionV>
            <wp:extent cx="4185920" cy="5581650"/>
            <wp:effectExtent l="0" t="0" r="5080" b="0"/>
            <wp:wrapTight wrapText="bothSides">
              <wp:wrapPolygon edited="0">
                <wp:start x="0" y="0"/>
                <wp:lineTo x="0" y="21526"/>
                <wp:lineTo x="21528" y="21526"/>
                <wp:lineTo x="21528" y="0"/>
                <wp:lineTo x="0" y="0"/>
              </wp:wrapPolygon>
            </wp:wrapTight>
            <wp:docPr id="18341405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140597" name="Picture 18341405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90074" cy="5586765"/>
                    </a:xfrm>
                    <a:prstGeom prst="rect">
                      <a:avLst/>
                    </a:prstGeom>
                  </pic:spPr>
                </pic:pic>
              </a:graphicData>
            </a:graphic>
            <wp14:sizeRelH relativeFrom="page">
              <wp14:pctWidth>0</wp14:pctWidth>
            </wp14:sizeRelH>
            <wp14:sizeRelV relativeFrom="page">
              <wp14:pctHeight>0</wp14:pctHeight>
            </wp14:sizeRelV>
          </wp:anchor>
        </w:drawing>
      </w:r>
      <w:r w:rsidR="00AD2A3D">
        <w:rPr>
          <w:noProof/>
        </w:rPr>
        <w:drawing>
          <wp:anchor distT="0" distB="0" distL="114300" distR="114300" simplePos="0" relativeHeight="251666432" behindDoc="1" locked="0" layoutInCell="1" allowOverlap="1" wp14:anchorId="5799A8E7" wp14:editId="7ADABAB3">
            <wp:simplePos x="0" y="0"/>
            <wp:positionH relativeFrom="margin">
              <wp:align>right</wp:align>
            </wp:positionH>
            <wp:positionV relativeFrom="paragraph">
              <wp:posOffset>4418330</wp:posOffset>
            </wp:positionV>
            <wp:extent cx="4145280" cy="5527040"/>
            <wp:effectExtent l="0" t="0" r="7620" b="0"/>
            <wp:wrapTight wrapText="bothSides">
              <wp:wrapPolygon edited="0">
                <wp:start x="0" y="0"/>
                <wp:lineTo x="0" y="21516"/>
                <wp:lineTo x="21540" y="21516"/>
                <wp:lineTo x="21540" y="0"/>
                <wp:lineTo x="0" y="0"/>
              </wp:wrapPolygon>
            </wp:wrapTight>
            <wp:docPr id="3513039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303920" name="Picture 3513039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45280" cy="5527040"/>
                    </a:xfrm>
                    <a:prstGeom prst="rect">
                      <a:avLst/>
                    </a:prstGeom>
                  </pic:spPr>
                </pic:pic>
              </a:graphicData>
            </a:graphic>
            <wp14:sizeRelH relativeFrom="page">
              <wp14:pctWidth>0</wp14:pctWidth>
            </wp14:sizeRelH>
            <wp14:sizeRelV relativeFrom="page">
              <wp14:pctHeight>0</wp14:pctHeight>
            </wp14:sizeRelV>
          </wp:anchor>
        </w:drawing>
      </w:r>
      <w:r w:rsidR="00AD2A3D">
        <w:br w:type="page"/>
      </w:r>
    </w:p>
    <w:p w14:paraId="349B95E1" w14:textId="198B2BF0" w:rsidR="00AD2A3D" w:rsidRDefault="001912E6">
      <w:r>
        <w:rPr>
          <w:noProof/>
        </w:rPr>
        <w:lastRenderedPageBreak/>
        <w:drawing>
          <wp:anchor distT="0" distB="0" distL="114300" distR="114300" simplePos="0" relativeHeight="251671552" behindDoc="1" locked="0" layoutInCell="1" allowOverlap="1" wp14:anchorId="59E738D6" wp14:editId="20DDDFAD">
            <wp:simplePos x="0" y="0"/>
            <wp:positionH relativeFrom="margin">
              <wp:posOffset>2798445</wp:posOffset>
            </wp:positionH>
            <wp:positionV relativeFrom="paragraph">
              <wp:posOffset>1905</wp:posOffset>
            </wp:positionV>
            <wp:extent cx="4036060" cy="5381625"/>
            <wp:effectExtent l="0" t="0" r="2540" b="9525"/>
            <wp:wrapTight wrapText="bothSides">
              <wp:wrapPolygon edited="0">
                <wp:start x="0" y="0"/>
                <wp:lineTo x="0" y="21562"/>
                <wp:lineTo x="21512" y="21562"/>
                <wp:lineTo x="21512" y="0"/>
                <wp:lineTo x="0" y="0"/>
              </wp:wrapPolygon>
            </wp:wrapTight>
            <wp:docPr id="19196393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39302" name="Picture 191963930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36060" cy="5381625"/>
                    </a:xfrm>
                    <a:prstGeom prst="rect">
                      <a:avLst/>
                    </a:prstGeom>
                  </pic:spPr>
                </pic:pic>
              </a:graphicData>
            </a:graphic>
            <wp14:sizeRelH relativeFrom="page">
              <wp14:pctWidth>0</wp14:pctWidth>
            </wp14:sizeRelH>
            <wp14:sizeRelV relativeFrom="page">
              <wp14:pctHeight>0</wp14:pctHeight>
            </wp14:sizeRelV>
          </wp:anchor>
        </w:drawing>
      </w:r>
    </w:p>
    <w:p w14:paraId="06A98C8B" w14:textId="0AC3C441" w:rsidR="001912E6" w:rsidRDefault="001912E6">
      <w:r w:rsidRPr="00441ACC">
        <w:rPr>
          <w:rFonts w:ascii="Aptos" w:eastAsia="Aptos" w:hAnsi="Aptos"/>
          <w:noProof/>
          <w:kern w:val="2"/>
          <w:sz w:val="22"/>
          <w:szCs w:val="22"/>
          <w:lang w:eastAsia="en-US"/>
          <w14:ligatures w14:val="standardContextual"/>
        </w:rPr>
        <mc:AlternateContent>
          <mc:Choice Requires="wps">
            <w:drawing>
              <wp:anchor distT="0" distB="0" distL="114300" distR="114300" simplePos="0" relativeHeight="251676672" behindDoc="0" locked="0" layoutInCell="1" allowOverlap="1" wp14:anchorId="00E75987" wp14:editId="1D390B09">
                <wp:simplePos x="0" y="0"/>
                <wp:positionH relativeFrom="margin">
                  <wp:posOffset>4383405</wp:posOffset>
                </wp:positionH>
                <wp:positionV relativeFrom="paragraph">
                  <wp:posOffset>6379845</wp:posOffset>
                </wp:positionV>
                <wp:extent cx="2371725" cy="1876425"/>
                <wp:effectExtent l="0" t="0" r="28575" b="28575"/>
                <wp:wrapNone/>
                <wp:docPr id="114614548" name="Text Box 9"/>
                <wp:cNvGraphicFramePr/>
                <a:graphic xmlns:a="http://schemas.openxmlformats.org/drawingml/2006/main">
                  <a:graphicData uri="http://schemas.microsoft.com/office/word/2010/wordprocessingShape">
                    <wps:wsp>
                      <wps:cNvSpPr txBox="1"/>
                      <wps:spPr>
                        <a:xfrm>
                          <a:off x="0" y="0"/>
                          <a:ext cx="2371725" cy="1876425"/>
                        </a:xfrm>
                        <a:prstGeom prst="rect">
                          <a:avLst/>
                        </a:prstGeom>
                        <a:solidFill>
                          <a:sysClr val="window" lastClr="FFFFFF"/>
                        </a:solidFill>
                        <a:ln w="19050">
                          <a:solidFill>
                            <a:sysClr val="windowText" lastClr="000000"/>
                          </a:solidFill>
                        </a:ln>
                      </wps:spPr>
                      <wps:txbx>
                        <w:txbxContent>
                          <w:p w14:paraId="549AAC6C" w14:textId="0415725E" w:rsidR="001912E6" w:rsidRDefault="001912E6" w:rsidP="001912E6">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187</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1912E6">
                              <w:rPr>
                                <w:rFonts w:asciiTheme="minorHAnsi" w:hAnsiTheme="minorHAnsi"/>
                                <w:i/>
                                <w:iCs/>
                                <w:sz w:val="28"/>
                                <w:szCs w:val="28"/>
                              </w:rPr>
                              <w:t>A collection of four Sasha Morgenthaler dolls c.1960s-70s, part of the Diverse collection, comprising two adults and two children, wearing plastic and material cloth</w:t>
                            </w:r>
                            <w:r>
                              <w:rPr>
                                <w:rFonts w:asciiTheme="minorHAnsi" w:hAnsiTheme="minorHAnsi"/>
                                <w:i/>
                                <w:iCs/>
                                <w:sz w:val="28"/>
                                <w:szCs w:val="28"/>
                              </w:rPr>
                              <w:t xml:space="preserve">ing. Est: </w:t>
                            </w:r>
                            <w:r w:rsidRPr="006B51E9">
                              <w:rPr>
                                <w:rFonts w:asciiTheme="minorHAnsi" w:hAnsiTheme="minorHAnsi"/>
                                <w:b/>
                                <w:bCs/>
                                <w:i/>
                                <w:iCs/>
                                <w:sz w:val="28"/>
                                <w:szCs w:val="28"/>
                              </w:rPr>
                              <w:t>£</w:t>
                            </w:r>
                            <w:r>
                              <w:rPr>
                                <w:rFonts w:asciiTheme="minorHAnsi" w:hAnsiTheme="minorHAnsi"/>
                                <w:b/>
                                <w:bCs/>
                                <w:i/>
                                <w:iCs/>
                                <w:sz w:val="28"/>
                                <w:szCs w:val="28"/>
                              </w:rPr>
                              <w:t>100</w:t>
                            </w:r>
                            <w:r w:rsidRPr="006B51E9">
                              <w:rPr>
                                <w:rFonts w:asciiTheme="minorHAnsi" w:hAnsiTheme="minorHAnsi"/>
                                <w:b/>
                                <w:bCs/>
                                <w:i/>
                                <w:iCs/>
                                <w:sz w:val="28"/>
                                <w:szCs w:val="28"/>
                              </w:rPr>
                              <w:t>-£</w:t>
                            </w:r>
                            <w:r>
                              <w:rPr>
                                <w:rFonts w:asciiTheme="minorHAnsi" w:hAnsiTheme="minorHAnsi"/>
                                <w:b/>
                                <w:bCs/>
                                <w:i/>
                                <w:iCs/>
                                <w:sz w:val="28"/>
                                <w:szCs w:val="28"/>
                              </w:rPr>
                              <w:t>150</w:t>
                            </w:r>
                          </w:p>
                          <w:p w14:paraId="4CD583CD" w14:textId="77777777" w:rsidR="001912E6" w:rsidRPr="006B51E9" w:rsidRDefault="001912E6" w:rsidP="001912E6">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75987" id="_x0000_s1029" type="#_x0000_t202" style="position:absolute;margin-left:345.15pt;margin-top:502.35pt;width:186.75pt;height:147.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" fillcolor="window" strokecolor="windowText" strokeweight="1.5pt">
                <v:textbox>
                  <w:txbxContent>
                    <w:p w14:paraId="549AAC6C" w14:textId="0415725E" w:rsidR="001912E6" w:rsidRDefault="001912E6" w:rsidP="001912E6">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187</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1912E6">
                        <w:rPr>
                          <w:rFonts w:asciiTheme="minorHAnsi" w:hAnsiTheme="minorHAnsi"/>
                          <w:i/>
                          <w:iCs/>
                          <w:sz w:val="28"/>
                          <w:szCs w:val="28"/>
                        </w:rPr>
                        <w:t>A collection of four Sasha Morgenthaler dolls c.1960s-70s, part of the Diverse collection, comprising two adults and two children, wearing plastic and material cloth</w:t>
                      </w:r>
                      <w:r>
                        <w:rPr>
                          <w:rFonts w:asciiTheme="minorHAnsi" w:hAnsiTheme="minorHAnsi"/>
                          <w:i/>
                          <w:iCs/>
                          <w:sz w:val="28"/>
                          <w:szCs w:val="28"/>
                        </w:rPr>
                        <w:t xml:space="preserve">ing. </w:t>
                      </w: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100</w:t>
                      </w:r>
                      <w:r w:rsidRPr="006B51E9">
                        <w:rPr>
                          <w:rFonts w:asciiTheme="minorHAnsi" w:hAnsiTheme="minorHAnsi"/>
                          <w:b/>
                          <w:bCs/>
                          <w:i/>
                          <w:iCs/>
                          <w:sz w:val="28"/>
                          <w:szCs w:val="28"/>
                        </w:rPr>
                        <w:t>-£</w:t>
                      </w:r>
                      <w:r>
                        <w:rPr>
                          <w:rFonts w:asciiTheme="minorHAnsi" w:hAnsiTheme="minorHAnsi"/>
                          <w:b/>
                          <w:bCs/>
                          <w:i/>
                          <w:iCs/>
                          <w:sz w:val="28"/>
                          <w:szCs w:val="28"/>
                        </w:rPr>
                        <w:t>15</w:t>
                      </w:r>
                      <w:r>
                        <w:rPr>
                          <w:rFonts w:asciiTheme="minorHAnsi" w:hAnsiTheme="minorHAnsi"/>
                          <w:b/>
                          <w:bCs/>
                          <w:i/>
                          <w:iCs/>
                          <w:sz w:val="28"/>
                          <w:szCs w:val="28"/>
                        </w:rPr>
                        <w:t>0</w:t>
                      </w:r>
                    </w:p>
                    <w:p w14:paraId="4CD583CD" w14:textId="77777777" w:rsidR="001912E6" w:rsidRPr="006B51E9" w:rsidRDefault="001912E6" w:rsidP="001912E6">
                      <w:pPr>
                        <w:rPr>
                          <w:rFonts w:asciiTheme="minorHAnsi" w:hAnsiTheme="minorHAnsi"/>
                          <w:i/>
                          <w:iCs/>
                          <w:sz w:val="28"/>
                          <w:szCs w:val="28"/>
                        </w:rPr>
                      </w:pPr>
                    </w:p>
                  </w:txbxContent>
                </v:textbox>
                <w10:wrap anchorx="margin"/>
              </v:shape>
            </w:pict>
          </mc:Fallback>
        </mc:AlternateContent>
      </w:r>
      <w:r w:rsidRPr="00441ACC">
        <w:rPr>
          <w:rFonts w:ascii="Aptos" w:eastAsia="Aptos" w:hAnsi="Aptos"/>
          <w:noProof/>
          <w:kern w:val="2"/>
          <w:sz w:val="22"/>
          <w:szCs w:val="22"/>
          <w:lang w:eastAsia="en-US"/>
          <w14:ligatures w14:val="standardContextual"/>
        </w:rPr>
        <mc:AlternateContent>
          <mc:Choice Requires="wps">
            <w:drawing>
              <wp:anchor distT="0" distB="0" distL="114300" distR="114300" simplePos="0" relativeHeight="251674624" behindDoc="0" locked="0" layoutInCell="1" allowOverlap="1" wp14:anchorId="40BC3BA0" wp14:editId="377CACC2">
                <wp:simplePos x="0" y="0"/>
                <wp:positionH relativeFrom="margin">
                  <wp:posOffset>161925</wp:posOffset>
                </wp:positionH>
                <wp:positionV relativeFrom="paragraph">
                  <wp:posOffset>1407795</wp:posOffset>
                </wp:positionV>
                <wp:extent cx="2371725" cy="1447800"/>
                <wp:effectExtent l="0" t="0" r="28575" b="19050"/>
                <wp:wrapNone/>
                <wp:docPr id="174481556" name="Text Box 9"/>
                <wp:cNvGraphicFramePr/>
                <a:graphic xmlns:a="http://schemas.openxmlformats.org/drawingml/2006/main">
                  <a:graphicData uri="http://schemas.microsoft.com/office/word/2010/wordprocessingShape">
                    <wps:wsp>
                      <wps:cNvSpPr txBox="1"/>
                      <wps:spPr>
                        <a:xfrm>
                          <a:off x="0" y="0"/>
                          <a:ext cx="2371725" cy="1447800"/>
                        </a:xfrm>
                        <a:prstGeom prst="rect">
                          <a:avLst/>
                        </a:prstGeom>
                        <a:solidFill>
                          <a:sysClr val="window" lastClr="FFFFFF"/>
                        </a:solidFill>
                        <a:ln w="19050">
                          <a:solidFill>
                            <a:sysClr val="windowText" lastClr="000000"/>
                          </a:solidFill>
                        </a:ln>
                      </wps:spPr>
                      <wps:txbx>
                        <w:txbxContent>
                          <w:p w14:paraId="526CEDCB" w14:textId="4C046685" w:rsidR="001912E6" w:rsidRDefault="001912E6" w:rsidP="001912E6">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259</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1912E6">
                              <w:rPr>
                                <w:rFonts w:asciiTheme="minorHAnsi" w:hAnsiTheme="minorHAnsi"/>
                                <w:i/>
                                <w:iCs/>
                                <w:sz w:val="28"/>
                                <w:szCs w:val="28"/>
                              </w:rPr>
                              <w:t>An Elizabeth II 9ct gold rectangular cigarette case with engine turned decoration, maker S. J. R. London 1957, approx. 176g.</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5500</w:t>
                            </w:r>
                            <w:r w:rsidRPr="006B51E9">
                              <w:rPr>
                                <w:rFonts w:asciiTheme="minorHAnsi" w:hAnsiTheme="minorHAnsi"/>
                                <w:b/>
                                <w:bCs/>
                                <w:i/>
                                <w:iCs/>
                                <w:sz w:val="28"/>
                                <w:szCs w:val="28"/>
                              </w:rPr>
                              <w:t>-£</w:t>
                            </w:r>
                            <w:r>
                              <w:rPr>
                                <w:rFonts w:asciiTheme="minorHAnsi" w:hAnsiTheme="minorHAnsi"/>
                                <w:b/>
                                <w:bCs/>
                                <w:i/>
                                <w:iCs/>
                                <w:sz w:val="28"/>
                                <w:szCs w:val="28"/>
                              </w:rPr>
                              <w:t>6500</w:t>
                            </w:r>
                          </w:p>
                          <w:p w14:paraId="37EB6135" w14:textId="77777777" w:rsidR="001912E6" w:rsidRPr="006B51E9" w:rsidRDefault="001912E6" w:rsidP="001912E6">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C3BA0" id="_x0000_s1030" type="#_x0000_t202" style="position:absolute;margin-left:12.75pt;margin-top:110.85pt;width:186.75pt;height:11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" fillcolor="window" strokecolor="windowText" strokeweight="1.5pt">
                <v:textbox>
                  <w:txbxContent>
                    <w:p w14:paraId="526CEDCB" w14:textId="4C046685" w:rsidR="001912E6" w:rsidRDefault="001912E6" w:rsidP="001912E6">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259</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1912E6">
                        <w:rPr>
                          <w:rFonts w:asciiTheme="minorHAnsi" w:hAnsiTheme="minorHAnsi"/>
                          <w:i/>
                          <w:iCs/>
                          <w:sz w:val="28"/>
                          <w:szCs w:val="28"/>
                        </w:rPr>
                        <w:t>An Elizabeth II 9ct gold rectangular cigarette case with engine turned decoration, maker S. J. R. London 1957, approx. 176g.</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5500</w:t>
                      </w:r>
                      <w:r w:rsidRPr="006B51E9">
                        <w:rPr>
                          <w:rFonts w:asciiTheme="minorHAnsi" w:hAnsiTheme="minorHAnsi"/>
                          <w:b/>
                          <w:bCs/>
                          <w:i/>
                          <w:iCs/>
                          <w:sz w:val="28"/>
                          <w:szCs w:val="28"/>
                        </w:rPr>
                        <w:t>-£</w:t>
                      </w:r>
                      <w:r>
                        <w:rPr>
                          <w:rFonts w:asciiTheme="minorHAnsi" w:hAnsiTheme="minorHAnsi"/>
                          <w:b/>
                          <w:bCs/>
                          <w:i/>
                          <w:iCs/>
                          <w:sz w:val="28"/>
                          <w:szCs w:val="28"/>
                        </w:rPr>
                        <w:t>650</w:t>
                      </w:r>
                      <w:r>
                        <w:rPr>
                          <w:rFonts w:asciiTheme="minorHAnsi" w:hAnsiTheme="minorHAnsi"/>
                          <w:b/>
                          <w:bCs/>
                          <w:i/>
                          <w:iCs/>
                          <w:sz w:val="28"/>
                          <w:szCs w:val="28"/>
                        </w:rPr>
                        <w:t>0</w:t>
                      </w:r>
                    </w:p>
                    <w:p w14:paraId="37EB6135" w14:textId="77777777" w:rsidR="001912E6" w:rsidRPr="006B51E9" w:rsidRDefault="001912E6" w:rsidP="001912E6">
                      <w:pPr>
                        <w:rPr>
                          <w:rFonts w:asciiTheme="minorHAnsi" w:hAnsiTheme="minorHAnsi"/>
                          <w:i/>
                          <w:iCs/>
                          <w:sz w:val="28"/>
                          <w:szCs w:val="28"/>
                        </w:rPr>
                      </w:pPr>
                    </w:p>
                  </w:txbxContent>
                </v:textbox>
                <w10:wrap anchorx="margin"/>
              </v:shape>
            </w:pict>
          </mc:Fallback>
        </mc:AlternateContent>
      </w:r>
      <w:r>
        <w:rPr>
          <w:noProof/>
        </w:rPr>
        <w:drawing>
          <wp:anchor distT="0" distB="0" distL="114300" distR="114300" simplePos="0" relativeHeight="251672576" behindDoc="1" locked="0" layoutInCell="1" allowOverlap="1" wp14:anchorId="6FE4F4AD" wp14:editId="0641AEDC">
            <wp:simplePos x="0" y="0"/>
            <wp:positionH relativeFrom="margin">
              <wp:align>left</wp:align>
            </wp:positionH>
            <wp:positionV relativeFrom="paragraph">
              <wp:posOffset>4265295</wp:posOffset>
            </wp:positionV>
            <wp:extent cx="4147200" cy="5530071"/>
            <wp:effectExtent l="0" t="0" r="5715" b="0"/>
            <wp:wrapTight wrapText="bothSides">
              <wp:wrapPolygon edited="0">
                <wp:start x="0" y="0"/>
                <wp:lineTo x="0" y="21506"/>
                <wp:lineTo x="21531" y="21506"/>
                <wp:lineTo x="21531" y="0"/>
                <wp:lineTo x="0" y="0"/>
              </wp:wrapPolygon>
            </wp:wrapTight>
            <wp:docPr id="8207054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705461" name="Picture 82070546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47200" cy="5530071"/>
                    </a:xfrm>
                    <a:prstGeom prst="rect">
                      <a:avLst/>
                    </a:prstGeom>
                  </pic:spPr>
                </pic:pic>
              </a:graphicData>
            </a:graphic>
            <wp14:sizeRelH relativeFrom="page">
              <wp14:pctWidth>0</wp14:pctWidth>
            </wp14:sizeRelH>
            <wp14:sizeRelV relativeFrom="page">
              <wp14:pctHeight>0</wp14:pctHeight>
            </wp14:sizeRelV>
          </wp:anchor>
        </w:drawing>
      </w:r>
      <w:r w:rsidR="00AD2A3D">
        <w:br w:type="page"/>
      </w:r>
    </w:p>
    <w:p w14:paraId="073608C2" w14:textId="6AF2938A" w:rsidR="001912E6" w:rsidRDefault="006E528C">
      <w:r w:rsidRPr="00441ACC">
        <w:rPr>
          <w:rFonts w:ascii="Aptos" w:eastAsia="Aptos" w:hAnsi="Aptos"/>
          <w:noProof/>
          <w:kern w:val="2"/>
          <w:sz w:val="22"/>
          <w:szCs w:val="22"/>
          <w:lang w:eastAsia="en-US"/>
          <w14:ligatures w14:val="standardContextual"/>
        </w:rPr>
        <w:lastRenderedPageBreak/>
        <mc:AlternateContent>
          <mc:Choice Requires="wps">
            <w:drawing>
              <wp:anchor distT="0" distB="0" distL="114300" distR="114300" simplePos="0" relativeHeight="251682816" behindDoc="0" locked="0" layoutInCell="1" allowOverlap="1" wp14:anchorId="43521506" wp14:editId="1ADF9452">
                <wp:simplePos x="0" y="0"/>
                <wp:positionH relativeFrom="margin">
                  <wp:align>left</wp:align>
                </wp:positionH>
                <wp:positionV relativeFrom="paragraph">
                  <wp:posOffset>7078980</wp:posOffset>
                </wp:positionV>
                <wp:extent cx="2371725" cy="1019175"/>
                <wp:effectExtent l="0" t="0" r="28575" b="28575"/>
                <wp:wrapNone/>
                <wp:docPr id="1155461252" name="Text Box 9"/>
                <wp:cNvGraphicFramePr/>
                <a:graphic xmlns:a="http://schemas.openxmlformats.org/drawingml/2006/main">
                  <a:graphicData uri="http://schemas.microsoft.com/office/word/2010/wordprocessingShape">
                    <wps:wsp>
                      <wps:cNvSpPr txBox="1"/>
                      <wps:spPr>
                        <a:xfrm>
                          <a:off x="0" y="0"/>
                          <a:ext cx="2371725" cy="1019175"/>
                        </a:xfrm>
                        <a:prstGeom prst="rect">
                          <a:avLst/>
                        </a:prstGeom>
                        <a:solidFill>
                          <a:sysClr val="window" lastClr="FFFFFF"/>
                        </a:solidFill>
                        <a:ln w="19050">
                          <a:solidFill>
                            <a:sysClr val="windowText" lastClr="000000"/>
                          </a:solidFill>
                        </a:ln>
                      </wps:spPr>
                      <wps:txbx>
                        <w:txbxContent>
                          <w:p w14:paraId="1DD4B177" w14:textId="283E0CBE" w:rsidR="006E528C" w:rsidRDefault="006E528C" w:rsidP="006E528C">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22</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6E528C">
                              <w:rPr>
                                <w:rFonts w:asciiTheme="minorHAnsi" w:hAnsiTheme="minorHAnsi"/>
                                <w:i/>
                                <w:iCs/>
                                <w:sz w:val="28"/>
                                <w:szCs w:val="28"/>
                              </w:rPr>
                              <w:t>A Herend porcelain large painted figure of a rooster, fishnet pattern, 42cm high.</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80</w:t>
                            </w:r>
                            <w:r w:rsidRPr="006B51E9">
                              <w:rPr>
                                <w:rFonts w:asciiTheme="minorHAnsi" w:hAnsiTheme="minorHAnsi"/>
                                <w:b/>
                                <w:bCs/>
                                <w:i/>
                                <w:iCs/>
                                <w:sz w:val="28"/>
                                <w:szCs w:val="28"/>
                              </w:rPr>
                              <w:t>-£</w:t>
                            </w:r>
                            <w:r>
                              <w:rPr>
                                <w:rFonts w:asciiTheme="minorHAnsi" w:hAnsiTheme="minorHAnsi"/>
                                <w:b/>
                                <w:bCs/>
                                <w:i/>
                                <w:iCs/>
                                <w:sz w:val="28"/>
                                <w:szCs w:val="28"/>
                              </w:rPr>
                              <w:t>100</w:t>
                            </w:r>
                          </w:p>
                          <w:p w14:paraId="03A8DD6E" w14:textId="77777777" w:rsidR="006E528C" w:rsidRPr="006B51E9" w:rsidRDefault="006E528C" w:rsidP="006E528C">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21506" id="_x0000_s1031" type="#_x0000_t202" style="position:absolute;margin-left:0;margin-top:557.4pt;width:186.75pt;height:80.2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" fillcolor="window" strokecolor="windowText" strokeweight="1.5pt">
                <v:textbox>
                  <w:txbxContent>
                    <w:p w14:paraId="1DD4B177" w14:textId="283E0CBE" w:rsidR="006E528C" w:rsidRDefault="006E528C" w:rsidP="006E528C">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22</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6E528C">
                        <w:rPr>
                          <w:rFonts w:asciiTheme="minorHAnsi" w:hAnsiTheme="minorHAnsi"/>
                          <w:i/>
                          <w:iCs/>
                          <w:sz w:val="28"/>
                          <w:szCs w:val="28"/>
                        </w:rPr>
                        <w:t>A Herend porcelain large painted figure of a rooster, fishnet pattern, 42cm high.</w:t>
                      </w:r>
                      <w:r>
                        <w:rPr>
                          <w:rFonts w:asciiTheme="minorHAnsi" w:hAnsiTheme="minorHAnsi"/>
                          <w:i/>
                          <w:iCs/>
                          <w:sz w:val="28"/>
                          <w:szCs w:val="28"/>
                        </w:rPr>
                        <w:t xml:space="preserve"> </w:t>
                      </w: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80</w:t>
                      </w:r>
                      <w:r w:rsidRPr="006B51E9">
                        <w:rPr>
                          <w:rFonts w:asciiTheme="minorHAnsi" w:hAnsiTheme="minorHAnsi"/>
                          <w:b/>
                          <w:bCs/>
                          <w:i/>
                          <w:iCs/>
                          <w:sz w:val="28"/>
                          <w:szCs w:val="28"/>
                        </w:rPr>
                        <w:t>-£</w:t>
                      </w:r>
                      <w:r>
                        <w:rPr>
                          <w:rFonts w:asciiTheme="minorHAnsi" w:hAnsiTheme="minorHAnsi"/>
                          <w:b/>
                          <w:bCs/>
                          <w:i/>
                          <w:iCs/>
                          <w:sz w:val="28"/>
                          <w:szCs w:val="28"/>
                        </w:rPr>
                        <w:t>100</w:t>
                      </w:r>
                    </w:p>
                    <w:p w14:paraId="03A8DD6E" w14:textId="77777777" w:rsidR="006E528C" w:rsidRPr="006B51E9" w:rsidRDefault="006E528C" w:rsidP="006E528C">
                      <w:pPr>
                        <w:rPr>
                          <w:rFonts w:asciiTheme="minorHAnsi" w:hAnsiTheme="minorHAnsi"/>
                          <w:i/>
                          <w:iCs/>
                          <w:sz w:val="28"/>
                          <w:szCs w:val="28"/>
                        </w:rPr>
                      </w:pPr>
                    </w:p>
                  </w:txbxContent>
                </v:textbox>
                <w10:wrap anchorx="margin"/>
              </v:shape>
            </w:pict>
          </mc:Fallback>
        </mc:AlternateContent>
      </w:r>
      <w:r w:rsidRPr="00441ACC">
        <w:rPr>
          <w:rFonts w:ascii="Aptos" w:eastAsia="Aptos" w:hAnsi="Aptos"/>
          <w:noProof/>
          <w:kern w:val="2"/>
          <w:sz w:val="22"/>
          <w:szCs w:val="22"/>
          <w:lang w:eastAsia="en-US"/>
          <w14:ligatures w14:val="standardContextual"/>
        </w:rPr>
        <mc:AlternateContent>
          <mc:Choice Requires="wps">
            <w:drawing>
              <wp:anchor distT="0" distB="0" distL="114300" distR="114300" simplePos="0" relativeHeight="251680768" behindDoc="0" locked="0" layoutInCell="1" allowOverlap="1" wp14:anchorId="6047388E" wp14:editId="0468EC94">
                <wp:simplePos x="0" y="0"/>
                <wp:positionH relativeFrom="margin">
                  <wp:posOffset>4307205</wp:posOffset>
                </wp:positionH>
                <wp:positionV relativeFrom="paragraph">
                  <wp:posOffset>1868805</wp:posOffset>
                </wp:positionV>
                <wp:extent cx="2552700" cy="571500"/>
                <wp:effectExtent l="0" t="0" r="19050" b="19050"/>
                <wp:wrapNone/>
                <wp:docPr id="2105145298" name="Text Box 9"/>
                <wp:cNvGraphicFramePr/>
                <a:graphic xmlns:a="http://schemas.openxmlformats.org/drawingml/2006/main">
                  <a:graphicData uri="http://schemas.microsoft.com/office/word/2010/wordprocessingShape">
                    <wps:wsp>
                      <wps:cNvSpPr txBox="1"/>
                      <wps:spPr>
                        <a:xfrm>
                          <a:off x="0" y="0"/>
                          <a:ext cx="2552700" cy="571500"/>
                        </a:xfrm>
                        <a:prstGeom prst="rect">
                          <a:avLst/>
                        </a:prstGeom>
                        <a:solidFill>
                          <a:sysClr val="window" lastClr="FFFFFF"/>
                        </a:solidFill>
                        <a:ln w="19050">
                          <a:solidFill>
                            <a:sysClr val="windowText" lastClr="000000"/>
                          </a:solidFill>
                        </a:ln>
                      </wps:spPr>
                      <wps:txbx>
                        <w:txbxContent>
                          <w:p w14:paraId="443DCD72" w14:textId="2B016580" w:rsidR="006E528C" w:rsidRDefault="006E528C" w:rsidP="006E528C">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251</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6E528C">
                              <w:rPr>
                                <w:rFonts w:asciiTheme="minorHAnsi" w:hAnsiTheme="minorHAnsi"/>
                                <w:i/>
                                <w:iCs/>
                                <w:sz w:val="28"/>
                                <w:szCs w:val="28"/>
                              </w:rPr>
                              <w:t>A George V 1913 gold sovereign.</w:t>
                            </w:r>
                            <w:r>
                              <w:rPr>
                                <w:rFonts w:asciiTheme="minorHAnsi" w:hAnsiTheme="minorHAnsi"/>
                                <w:i/>
                                <w:iCs/>
                                <w:sz w:val="28"/>
                                <w:szCs w:val="28"/>
                              </w:rPr>
                              <w:t xml:space="preserve"> Est: </w:t>
                            </w:r>
                            <w:r w:rsidRPr="006B51E9">
                              <w:rPr>
                                <w:rFonts w:asciiTheme="minorHAnsi" w:hAnsiTheme="minorHAnsi"/>
                                <w:b/>
                                <w:bCs/>
                                <w:i/>
                                <w:iCs/>
                                <w:sz w:val="28"/>
                                <w:szCs w:val="28"/>
                              </w:rPr>
                              <w:t>£</w:t>
                            </w:r>
                            <w:r>
                              <w:rPr>
                                <w:rFonts w:asciiTheme="minorHAnsi" w:hAnsiTheme="minorHAnsi"/>
                                <w:b/>
                                <w:bCs/>
                                <w:i/>
                                <w:iCs/>
                                <w:sz w:val="28"/>
                                <w:szCs w:val="28"/>
                              </w:rPr>
                              <w:t>600</w:t>
                            </w:r>
                            <w:r w:rsidRPr="006B51E9">
                              <w:rPr>
                                <w:rFonts w:asciiTheme="minorHAnsi" w:hAnsiTheme="minorHAnsi"/>
                                <w:b/>
                                <w:bCs/>
                                <w:i/>
                                <w:iCs/>
                                <w:sz w:val="28"/>
                                <w:szCs w:val="28"/>
                              </w:rPr>
                              <w:t>-£</w:t>
                            </w:r>
                            <w:r>
                              <w:rPr>
                                <w:rFonts w:asciiTheme="minorHAnsi" w:hAnsiTheme="minorHAnsi"/>
                                <w:b/>
                                <w:bCs/>
                                <w:i/>
                                <w:iCs/>
                                <w:sz w:val="28"/>
                                <w:szCs w:val="28"/>
                              </w:rPr>
                              <w:t>800</w:t>
                            </w:r>
                          </w:p>
                          <w:p w14:paraId="11FF54ED" w14:textId="77777777" w:rsidR="006E528C" w:rsidRPr="006B51E9" w:rsidRDefault="006E528C" w:rsidP="006E528C">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7388E" id="_x0000_s1032" type="#_x0000_t202" style="position:absolute;margin-left:339.15pt;margin-top:147.15pt;width:201pt;height: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" fillcolor="window" strokecolor="windowText" strokeweight="1.5pt">
                <v:textbox>
                  <w:txbxContent>
                    <w:p w14:paraId="443DCD72" w14:textId="2B016580" w:rsidR="006E528C" w:rsidRDefault="006E528C" w:rsidP="006E528C">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251</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6E528C">
                        <w:rPr>
                          <w:rFonts w:asciiTheme="minorHAnsi" w:hAnsiTheme="minorHAnsi"/>
                          <w:i/>
                          <w:iCs/>
                          <w:sz w:val="28"/>
                          <w:szCs w:val="28"/>
                        </w:rPr>
                        <w:t>A George V 1913 gold sovereign.</w:t>
                      </w:r>
                      <w:r>
                        <w:rPr>
                          <w:rFonts w:asciiTheme="minorHAnsi" w:hAnsiTheme="minorHAnsi"/>
                          <w:i/>
                          <w:iCs/>
                          <w:sz w:val="28"/>
                          <w:szCs w:val="28"/>
                        </w:rPr>
                        <w:t xml:space="preserve"> </w:t>
                      </w: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600</w:t>
                      </w:r>
                      <w:r w:rsidRPr="006B51E9">
                        <w:rPr>
                          <w:rFonts w:asciiTheme="minorHAnsi" w:hAnsiTheme="minorHAnsi"/>
                          <w:b/>
                          <w:bCs/>
                          <w:i/>
                          <w:iCs/>
                          <w:sz w:val="28"/>
                          <w:szCs w:val="28"/>
                        </w:rPr>
                        <w:t>-£</w:t>
                      </w:r>
                      <w:r>
                        <w:rPr>
                          <w:rFonts w:asciiTheme="minorHAnsi" w:hAnsiTheme="minorHAnsi"/>
                          <w:b/>
                          <w:bCs/>
                          <w:i/>
                          <w:iCs/>
                          <w:sz w:val="28"/>
                          <w:szCs w:val="28"/>
                        </w:rPr>
                        <w:t>800</w:t>
                      </w:r>
                    </w:p>
                    <w:p w14:paraId="11FF54ED" w14:textId="77777777" w:rsidR="006E528C" w:rsidRPr="006B51E9" w:rsidRDefault="006E528C" w:rsidP="006E528C">
                      <w:pPr>
                        <w:rPr>
                          <w:rFonts w:asciiTheme="minorHAnsi" w:hAnsiTheme="minorHAnsi"/>
                          <w:i/>
                          <w:iCs/>
                          <w:sz w:val="28"/>
                          <w:szCs w:val="28"/>
                        </w:rPr>
                      </w:pPr>
                    </w:p>
                  </w:txbxContent>
                </v:textbox>
                <w10:wrap anchorx="margin"/>
              </v:shape>
            </w:pict>
          </mc:Fallback>
        </mc:AlternateContent>
      </w:r>
      <w:r w:rsidR="001912E6">
        <w:rPr>
          <w:noProof/>
        </w:rPr>
        <w:drawing>
          <wp:anchor distT="0" distB="0" distL="114300" distR="114300" simplePos="0" relativeHeight="251677696" behindDoc="1" locked="0" layoutInCell="1" allowOverlap="1" wp14:anchorId="02972968" wp14:editId="0A0F411D">
            <wp:simplePos x="0" y="0"/>
            <wp:positionH relativeFrom="margin">
              <wp:align>left</wp:align>
            </wp:positionH>
            <wp:positionV relativeFrom="paragraph">
              <wp:posOffset>1905</wp:posOffset>
            </wp:positionV>
            <wp:extent cx="4156710" cy="5543550"/>
            <wp:effectExtent l="0" t="0" r="0" b="0"/>
            <wp:wrapTight wrapText="bothSides">
              <wp:wrapPolygon edited="0">
                <wp:start x="0" y="0"/>
                <wp:lineTo x="0" y="21526"/>
                <wp:lineTo x="21481" y="21526"/>
                <wp:lineTo x="21481" y="0"/>
                <wp:lineTo x="0" y="0"/>
              </wp:wrapPolygon>
            </wp:wrapTight>
            <wp:docPr id="8171923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192332" name="Picture 81719233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62936" cy="5551160"/>
                    </a:xfrm>
                    <a:prstGeom prst="rect">
                      <a:avLst/>
                    </a:prstGeom>
                  </pic:spPr>
                </pic:pic>
              </a:graphicData>
            </a:graphic>
            <wp14:sizeRelH relativeFrom="page">
              <wp14:pctWidth>0</wp14:pctWidth>
            </wp14:sizeRelH>
            <wp14:sizeRelV relativeFrom="page">
              <wp14:pctHeight>0</wp14:pctHeight>
            </wp14:sizeRelV>
          </wp:anchor>
        </w:drawing>
      </w:r>
      <w:r w:rsidR="001912E6">
        <w:rPr>
          <w:noProof/>
        </w:rPr>
        <w:drawing>
          <wp:anchor distT="0" distB="0" distL="114300" distR="114300" simplePos="0" relativeHeight="251678720" behindDoc="1" locked="0" layoutInCell="1" allowOverlap="1" wp14:anchorId="65A6CCF2" wp14:editId="7F9173AA">
            <wp:simplePos x="0" y="0"/>
            <wp:positionH relativeFrom="margin">
              <wp:align>right</wp:align>
            </wp:positionH>
            <wp:positionV relativeFrom="paragraph">
              <wp:posOffset>4278630</wp:posOffset>
            </wp:positionV>
            <wp:extent cx="4254500" cy="5673090"/>
            <wp:effectExtent l="0" t="0" r="0" b="3810"/>
            <wp:wrapTight wrapText="bothSides">
              <wp:wrapPolygon edited="0">
                <wp:start x="0" y="0"/>
                <wp:lineTo x="0" y="21542"/>
                <wp:lineTo x="21471" y="21542"/>
                <wp:lineTo x="21471" y="0"/>
                <wp:lineTo x="0" y="0"/>
              </wp:wrapPolygon>
            </wp:wrapTight>
            <wp:docPr id="4374765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76503" name="Picture 43747650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54500" cy="5673090"/>
                    </a:xfrm>
                    <a:prstGeom prst="rect">
                      <a:avLst/>
                    </a:prstGeom>
                  </pic:spPr>
                </pic:pic>
              </a:graphicData>
            </a:graphic>
            <wp14:sizeRelH relativeFrom="page">
              <wp14:pctWidth>0</wp14:pctWidth>
            </wp14:sizeRelH>
            <wp14:sizeRelV relativeFrom="page">
              <wp14:pctHeight>0</wp14:pctHeight>
            </wp14:sizeRelV>
          </wp:anchor>
        </w:drawing>
      </w:r>
      <w:r w:rsidR="001912E6">
        <w:br w:type="page"/>
      </w:r>
    </w:p>
    <w:p w14:paraId="5440EBE6" w14:textId="042F5B03" w:rsidR="006E528C" w:rsidRDefault="007D2EA2">
      <w:r w:rsidRPr="00441ACC">
        <w:rPr>
          <w:rFonts w:ascii="Aptos" w:eastAsia="Aptos" w:hAnsi="Aptos"/>
          <w:noProof/>
          <w:kern w:val="2"/>
          <w:sz w:val="22"/>
          <w:szCs w:val="22"/>
          <w:lang w:eastAsia="en-US"/>
          <w14:ligatures w14:val="standardContextual"/>
        </w:rPr>
        <w:lastRenderedPageBreak/>
        <mc:AlternateContent>
          <mc:Choice Requires="wps">
            <w:drawing>
              <wp:anchor distT="0" distB="0" distL="114300" distR="114300" simplePos="0" relativeHeight="251686912" behindDoc="0" locked="0" layoutInCell="1" allowOverlap="1" wp14:anchorId="00209427" wp14:editId="26DF46DB">
                <wp:simplePos x="0" y="0"/>
                <wp:positionH relativeFrom="margin">
                  <wp:posOffset>163830</wp:posOffset>
                </wp:positionH>
                <wp:positionV relativeFrom="paragraph">
                  <wp:posOffset>1573530</wp:posOffset>
                </wp:positionV>
                <wp:extent cx="2276475" cy="1409700"/>
                <wp:effectExtent l="0" t="0" r="28575" b="19050"/>
                <wp:wrapNone/>
                <wp:docPr id="686478601" name="Text Box 9"/>
                <wp:cNvGraphicFramePr/>
                <a:graphic xmlns:a="http://schemas.openxmlformats.org/drawingml/2006/main">
                  <a:graphicData uri="http://schemas.microsoft.com/office/word/2010/wordprocessingShape">
                    <wps:wsp>
                      <wps:cNvSpPr txBox="1"/>
                      <wps:spPr>
                        <a:xfrm>
                          <a:off x="0" y="0"/>
                          <a:ext cx="2276475" cy="1409700"/>
                        </a:xfrm>
                        <a:prstGeom prst="rect">
                          <a:avLst/>
                        </a:prstGeom>
                        <a:solidFill>
                          <a:sysClr val="window" lastClr="FFFFFF"/>
                        </a:solidFill>
                        <a:ln w="19050">
                          <a:solidFill>
                            <a:sysClr val="windowText" lastClr="000000"/>
                          </a:solidFill>
                        </a:ln>
                      </wps:spPr>
                      <wps:txbx>
                        <w:txbxContent>
                          <w:p w14:paraId="58D95CBE" w14:textId="77777777" w:rsidR="006E528C" w:rsidRDefault="006E528C" w:rsidP="006E528C">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255</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6E528C">
                              <w:rPr>
                                <w:rFonts w:asciiTheme="minorHAnsi" w:hAnsiTheme="minorHAnsi"/>
                                <w:i/>
                                <w:iCs/>
                                <w:sz w:val="28"/>
                                <w:szCs w:val="28"/>
                              </w:rPr>
                              <w:t>A platinum flag-design brooch, set approx. 44 small diamonds and 40 small rectangular rubies, approx. 10g gross.</w:t>
                            </w:r>
                            <w:r>
                              <w:rPr>
                                <w:rFonts w:asciiTheme="minorHAnsi" w:hAnsiTheme="minorHAnsi"/>
                                <w:i/>
                                <w:iCs/>
                                <w:sz w:val="28"/>
                                <w:szCs w:val="28"/>
                              </w:rPr>
                              <w:t xml:space="preserve"> </w:t>
                            </w:r>
                          </w:p>
                          <w:p w14:paraId="1D9E53DF" w14:textId="69E6DDD6" w:rsidR="006E528C" w:rsidRDefault="006E528C" w:rsidP="006E528C">
                            <w:pPr>
                              <w:rPr>
                                <w:rFonts w:asciiTheme="minorHAnsi" w:hAnsiTheme="minorHAnsi"/>
                                <w:b/>
                                <w:bCs/>
                                <w:i/>
                                <w:iCs/>
                                <w:sz w:val="28"/>
                                <w:szCs w:val="28"/>
                              </w:rPr>
                            </w:pP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800</w:t>
                            </w:r>
                            <w:r w:rsidRPr="006B51E9">
                              <w:rPr>
                                <w:rFonts w:asciiTheme="minorHAnsi" w:hAnsiTheme="minorHAnsi"/>
                                <w:b/>
                                <w:bCs/>
                                <w:i/>
                                <w:iCs/>
                                <w:sz w:val="28"/>
                                <w:szCs w:val="28"/>
                              </w:rPr>
                              <w:t>-£</w:t>
                            </w:r>
                            <w:r>
                              <w:rPr>
                                <w:rFonts w:asciiTheme="minorHAnsi" w:hAnsiTheme="minorHAnsi"/>
                                <w:b/>
                                <w:bCs/>
                                <w:i/>
                                <w:iCs/>
                                <w:sz w:val="28"/>
                                <w:szCs w:val="28"/>
                              </w:rPr>
                              <w:t>1200</w:t>
                            </w:r>
                          </w:p>
                          <w:p w14:paraId="5E045333" w14:textId="77777777" w:rsidR="006E528C" w:rsidRPr="006B51E9" w:rsidRDefault="006E528C" w:rsidP="006E528C">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09427" id="_x0000_s1033" type="#_x0000_t202" style="position:absolute;margin-left:12.9pt;margin-top:123.9pt;width:179.25pt;height:111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" fillcolor="window" strokecolor="windowText" strokeweight="1.5pt">
                <v:textbox>
                  <w:txbxContent>
                    <w:p w14:paraId="58D95CBE" w14:textId="77777777" w:rsidR="006E528C" w:rsidRDefault="006E528C" w:rsidP="006E528C">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255</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6E528C">
                        <w:rPr>
                          <w:rFonts w:asciiTheme="minorHAnsi" w:hAnsiTheme="minorHAnsi"/>
                          <w:i/>
                          <w:iCs/>
                          <w:sz w:val="28"/>
                          <w:szCs w:val="28"/>
                        </w:rPr>
                        <w:t>A platinum flag-design brooch, set approx. 44 small diamonds and 40 small rectangular rubies, approx. 10g gross.</w:t>
                      </w:r>
                      <w:r>
                        <w:rPr>
                          <w:rFonts w:asciiTheme="minorHAnsi" w:hAnsiTheme="minorHAnsi"/>
                          <w:i/>
                          <w:iCs/>
                          <w:sz w:val="28"/>
                          <w:szCs w:val="28"/>
                        </w:rPr>
                        <w:t xml:space="preserve"> </w:t>
                      </w:r>
                    </w:p>
                    <w:p w14:paraId="1D9E53DF" w14:textId="69E6DDD6" w:rsidR="006E528C" w:rsidRDefault="006E528C" w:rsidP="006E528C">
                      <w:pPr>
                        <w:rPr>
                          <w:rFonts w:asciiTheme="minorHAnsi" w:hAnsiTheme="minorHAnsi"/>
                          <w:b/>
                          <w:bCs/>
                          <w:i/>
                          <w:iCs/>
                          <w:sz w:val="28"/>
                          <w:szCs w:val="28"/>
                        </w:rPr>
                      </w:pP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800</w:t>
                      </w:r>
                      <w:r w:rsidRPr="006B51E9">
                        <w:rPr>
                          <w:rFonts w:asciiTheme="minorHAnsi" w:hAnsiTheme="minorHAnsi"/>
                          <w:b/>
                          <w:bCs/>
                          <w:i/>
                          <w:iCs/>
                          <w:sz w:val="28"/>
                          <w:szCs w:val="28"/>
                        </w:rPr>
                        <w:t>-£</w:t>
                      </w:r>
                      <w:r>
                        <w:rPr>
                          <w:rFonts w:asciiTheme="minorHAnsi" w:hAnsiTheme="minorHAnsi"/>
                          <w:b/>
                          <w:bCs/>
                          <w:i/>
                          <w:iCs/>
                          <w:sz w:val="28"/>
                          <w:szCs w:val="28"/>
                        </w:rPr>
                        <w:t>12</w:t>
                      </w:r>
                      <w:r>
                        <w:rPr>
                          <w:rFonts w:asciiTheme="minorHAnsi" w:hAnsiTheme="minorHAnsi"/>
                          <w:b/>
                          <w:bCs/>
                          <w:i/>
                          <w:iCs/>
                          <w:sz w:val="28"/>
                          <w:szCs w:val="28"/>
                        </w:rPr>
                        <w:t>00</w:t>
                      </w:r>
                    </w:p>
                    <w:p w14:paraId="5E045333" w14:textId="77777777" w:rsidR="006E528C" w:rsidRPr="006B51E9" w:rsidRDefault="006E528C" w:rsidP="006E528C">
                      <w:pPr>
                        <w:rPr>
                          <w:rFonts w:asciiTheme="minorHAnsi" w:hAnsiTheme="minorHAnsi"/>
                          <w:i/>
                          <w:iCs/>
                          <w:sz w:val="28"/>
                          <w:szCs w:val="28"/>
                        </w:rPr>
                      </w:pPr>
                    </w:p>
                  </w:txbxContent>
                </v:textbox>
                <w10:wrap anchorx="margin"/>
              </v:shape>
            </w:pict>
          </mc:Fallback>
        </mc:AlternateContent>
      </w:r>
      <w:r w:rsidRPr="00441ACC">
        <w:rPr>
          <w:rFonts w:ascii="Aptos" w:eastAsia="Aptos" w:hAnsi="Aptos"/>
          <w:noProof/>
          <w:kern w:val="2"/>
          <w:sz w:val="22"/>
          <w:szCs w:val="22"/>
          <w:lang w:eastAsia="en-US"/>
          <w14:ligatures w14:val="standardContextual"/>
        </w:rPr>
        <mc:AlternateContent>
          <mc:Choice Requires="wps">
            <w:drawing>
              <wp:anchor distT="0" distB="0" distL="114300" distR="114300" simplePos="0" relativeHeight="251688960" behindDoc="0" locked="0" layoutInCell="1" allowOverlap="1" wp14:anchorId="571A75A5" wp14:editId="50DA7CC8">
                <wp:simplePos x="0" y="0"/>
                <wp:positionH relativeFrom="margin">
                  <wp:posOffset>4486275</wp:posOffset>
                </wp:positionH>
                <wp:positionV relativeFrom="paragraph">
                  <wp:posOffset>7059930</wp:posOffset>
                </wp:positionV>
                <wp:extent cx="2400300" cy="1228725"/>
                <wp:effectExtent l="0" t="0" r="19050" b="28575"/>
                <wp:wrapNone/>
                <wp:docPr id="713225585" name="Text Box 9"/>
                <wp:cNvGraphicFramePr/>
                <a:graphic xmlns:a="http://schemas.openxmlformats.org/drawingml/2006/main">
                  <a:graphicData uri="http://schemas.microsoft.com/office/word/2010/wordprocessingShape">
                    <wps:wsp>
                      <wps:cNvSpPr txBox="1"/>
                      <wps:spPr>
                        <a:xfrm>
                          <a:off x="0" y="0"/>
                          <a:ext cx="2400300" cy="1228725"/>
                        </a:xfrm>
                        <a:prstGeom prst="rect">
                          <a:avLst/>
                        </a:prstGeom>
                        <a:solidFill>
                          <a:sysClr val="window" lastClr="FFFFFF"/>
                        </a:solidFill>
                        <a:ln w="19050">
                          <a:solidFill>
                            <a:sysClr val="windowText" lastClr="000000"/>
                          </a:solidFill>
                        </a:ln>
                      </wps:spPr>
                      <wps:txbx>
                        <w:txbxContent>
                          <w:p w14:paraId="35849383" w14:textId="54B196D7" w:rsidR="006E528C" w:rsidRDefault="006E528C" w:rsidP="006E528C">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10</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6E528C">
                              <w:rPr>
                                <w:rFonts w:asciiTheme="minorHAnsi" w:hAnsiTheme="minorHAnsi"/>
                                <w:i/>
                                <w:iCs/>
                                <w:sz w:val="28"/>
                                <w:szCs w:val="28"/>
                              </w:rPr>
                              <w:t>A George V silver salver with pie crust edge, on three shaped feet, maker PK&amp;P Sheffield 1932 approx. 24 oz</w:t>
                            </w:r>
                            <w:r>
                              <w:rPr>
                                <w:rFonts w:asciiTheme="minorHAnsi" w:hAnsiTheme="minorHAnsi"/>
                                <w:i/>
                                <w:iCs/>
                                <w:sz w:val="28"/>
                                <w:szCs w:val="28"/>
                              </w:rPr>
                              <w:t xml:space="preserve">. Est: </w:t>
                            </w:r>
                            <w:r w:rsidRPr="006B51E9">
                              <w:rPr>
                                <w:rFonts w:asciiTheme="minorHAnsi" w:hAnsiTheme="minorHAnsi"/>
                                <w:b/>
                                <w:bCs/>
                                <w:i/>
                                <w:iCs/>
                                <w:sz w:val="28"/>
                                <w:szCs w:val="28"/>
                              </w:rPr>
                              <w:t>£</w:t>
                            </w:r>
                            <w:r w:rsidR="007D2EA2">
                              <w:rPr>
                                <w:rFonts w:asciiTheme="minorHAnsi" w:hAnsiTheme="minorHAnsi"/>
                                <w:b/>
                                <w:bCs/>
                                <w:i/>
                                <w:iCs/>
                                <w:sz w:val="28"/>
                                <w:szCs w:val="28"/>
                              </w:rPr>
                              <w:t>800</w:t>
                            </w:r>
                            <w:r w:rsidRPr="006B51E9">
                              <w:rPr>
                                <w:rFonts w:asciiTheme="minorHAnsi" w:hAnsiTheme="minorHAnsi"/>
                                <w:b/>
                                <w:bCs/>
                                <w:i/>
                                <w:iCs/>
                                <w:sz w:val="28"/>
                                <w:szCs w:val="28"/>
                              </w:rPr>
                              <w:t>-£</w:t>
                            </w:r>
                            <w:r w:rsidR="007D2EA2">
                              <w:rPr>
                                <w:rFonts w:asciiTheme="minorHAnsi" w:hAnsiTheme="minorHAnsi"/>
                                <w:b/>
                                <w:bCs/>
                                <w:i/>
                                <w:iCs/>
                                <w:sz w:val="28"/>
                                <w:szCs w:val="28"/>
                              </w:rPr>
                              <w:t>900</w:t>
                            </w:r>
                          </w:p>
                          <w:p w14:paraId="3A1BCA01" w14:textId="77777777" w:rsidR="006E528C" w:rsidRPr="006B51E9" w:rsidRDefault="006E528C" w:rsidP="006E528C">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A75A5" id="_x0000_s1034" type="#_x0000_t202" style="position:absolute;margin-left:353.25pt;margin-top:555.9pt;width:189pt;height:96.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" fillcolor="window" strokecolor="windowText" strokeweight="1.5pt">
                <v:textbox>
                  <w:txbxContent>
                    <w:p w14:paraId="35849383" w14:textId="54B196D7" w:rsidR="006E528C" w:rsidRDefault="006E528C" w:rsidP="006E528C">
                      <w:pPr>
                        <w:rPr>
                          <w:rFonts w:asciiTheme="minorHAnsi" w:hAnsiTheme="minorHAnsi"/>
                          <w:b/>
                          <w:bCs/>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10</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6E528C">
                        <w:rPr>
                          <w:rFonts w:asciiTheme="minorHAnsi" w:hAnsiTheme="minorHAnsi"/>
                          <w:i/>
                          <w:iCs/>
                          <w:sz w:val="28"/>
                          <w:szCs w:val="28"/>
                        </w:rPr>
                        <w:t>A George V silver salver with pie crust edge, on three shaped feet, maker PK&amp;P Sheffield 1932 approx. 24 oz</w:t>
                      </w:r>
                      <w:r>
                        <w:rPr>
                          <w:rFonts w:asciiTheme="minorHAnsi" w:hAnsiTheme="minorHAnsi"/>
                          <w:i/>
                          <w:iCs/>
                          <w:sz w:val="28"/>
                          <w:szCs w:val="28"/>
                        </w:rPr>
                        <w:t xml:space="preserve">. Est: </w:t>
                      </w:r>
                      <w:r w:rsidRPr="006B51E9">
                        <w:rPr>
                          <w:rFonts w:asciiTheme="minorHAnsi" w:hAnsiTheme="minorHAnsi"/>
                          <w:b/>
                          <w:bCs/>
                          <w:i/>
                          <w:iCs/>
                          <w:sz w:val="28"/>
                          <w:szCs w:val="28"/>
                        </w:rPr>
                        <w:t>£</w:t>
                      </w:r>
                      <w:r w:rsidR="007D2EA2">
                        <w:rPr>
                          <w:rFonts w:asciiTheme="minorHAnsi" w:hAnsiTheme="minorHAnsi"/>
                          <w:b/>
                          <w:bCs/>
                          <w:i/>
                          <w:iCs/>
                          <w:sz w:val="28"/>
                          <w:szCs w:val="28"/>
                        </w:rPr>
                        <w:t>800</w:t>
                      </w:r>
                      <w:r w:rsidRPr="006B51E9">
                        <w:rPr>
                          <w:rFonts w:asciiTheme="minorHAnsi" w:hAnsiTheme="minorHAnsi"/>
                          <w:b/>
                          <w:bCs/>
                          <w:i/>
                          <w:iCs/>
                          <w:sz w:val="28"/>
                          <w:szCs w:val="28"/>
                        </w:rPr>
                        <w:t>-£</w:t>
                      </w:r>
                      <w:r w:rsidR="007D2EA2">
                        <w:rPr>
                          <w:rFonts w:asciiTheme="minorHAnsi" w:hAnsiTheme="minorHAnsi"/>
                          <w:b/>
                          <w:bCs/>
                          <w:i/>
                          <w:iCs/>
                          <w:sz w:val="28"/>
                          <w:szCs w:val="28"/>
                        </w:rPr>
                        <w:t>900</w:t>
                      </w:r>
                    </w:p>
                    <w:p w14:paraId="3A1BCA01" w14:textId="77777777" w:rsidR="006E528C" w:rsidRPr="006B51E9" w:rsidRDefault="006E528C" w:rsidP="006E528C">
                      <w:pPr>
                        <w:rPr>
                          <w:rFonts w:asciiTheme="minorHAnsi" w:hAnsiTheme="minorHAnsi"/>
                          <w:i/>
                          <w:iCs/>
                          <w:sz w:val="28"/>
                          <w:szCs w:val="28"/>
                        </w:rPr>
                      </w:pPr>
                    </w:p>
                  </w:txbxContent>
                </v:textbox>
                <w10:wrap anchorx="margin"/>
              </v:shape>
            </w:pict>
          </mc:Fallback>
        </mc:AlternateContent>
      </w:r>
      <w:r>
        <w:rPr>
          <w:noProof/>
        </w:rPr>
        <w:drawing>
          <wp:anchor distT="0" distB="0" distL="114300" distR="114300" simplePos="0" relativeHeight="251684864" behindDoc="1" locked="0" layoutInCell="1" allowOverlap="1" wp14:anchorId="4D5DFEAC" wp14:editId="5A36B382">
            <wp:simplePos x="0" y="0"/>
            <wp:positionH relativeFrom="margin">
              <wp:align>left</wp:align>
            </wp:positionH>
            <wp:positionV relativeFrom="paragraph">
              <wp:posOffset>4208145</wp:posOffset>
            </wp:positionV>
            <wp:extent cx="4321175" cy="5761990"/>
            <wp:effectExtent l="0" t="0" r="3175" b="0"/>
            <wp:wrapTight wrapText="bothSides">
              <wp:wrapPolygon edited="0">
                <wp:start x="0" y="0"/>
                <wp:lineTo x="0" y="21495"/>
                <wp:lineTo x="21521" y="21495"/>
                <wp:lineTo x="21521" y="0"/>
                <wp:lineTo x="0" y="0"/>
              </wp:wrapPolygon>
            </wp:wrapTight>
            <wp:docPr id="12924842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484272" name="Picture 129248427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21175" cy="57619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19365394" wp14:editId="4096D551">
            <wp:simplePos x="0" y="0"/>
            <wp:positionH relativeFrom="margin">
              <wp:align>right</wp:align>
            </wp:positionH>
            <wp:positionV relativeFrom="paragraph">
              <wp:posOffset>0</wp:posOffset>
            </wp:positionV>
            <wp:extent cx="4248150" cy="6053455"/>
            <wp:effectExtent l="0" t="0" r="0" b="4445"/>
            <wp:wrapTight wrapText="bothSides">
              <wp:wrapPolygon edited="0">
                <wp:start x="0" y="0"/>
                <wp:lineTo x="0" y="21548"/>
                <wp:lineTo x="21503" y="21548"/>
                <wp:lineTo x="21503" y="0"/>
                <wp:lineTo x="0" y="0"/>
              </wp:wrapPolygon>
            </wp:wrapTight>
            <wp:docPr id="341138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13855" name="Picture 3411385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8150" cy="6053455"/>
                    </a:xfrm>
                    <a:prstGeom prst="rect">
                      <a:avLst/>
                    </a:prstGeom>
                  </pic:spPr>
                </pic:pic>
              </a:graphicData>
            </a:graphic>
            <wp14:sizeRelH relativeFrom="page">
              <wp14:pctWidth>0</wp14:pctWidth>
            </wp14:sizeRelH>
            <wp14:sizeRelV relativeFrom="page">
              <wp14:pctHeight>0</wp14:pctHeight>
            </wp14:sizeRelV>
          </wp:anchor>
        </w:drawing>
      </w:r>
      <w:r w:rsidR="001912E6">
        <w:br w:type="page"/>
      </w:r>
    </w:p>
    <w:p w14:paraId="162EDC88" w14:textId="07D2E048" w:rsidR="00AD2A3D" w:rsidRDefault="007D2EA2" w:rsidP="007D2EA2">
      <w:r w:rsidRPr="00441ACC">
        <w:rPr>
          <w:rFonts w:ascii="Aptos" w:eastAsia="Aptos" w:hAnsi="Aptos"/>
          <w:noProof/>
          <w:kern w:val="2"/>
          <w:sz w:val="22"/>
          <w:szCs w:val="22"/>
          <w:lang w:eastAsia="en-US"/>
          <w14:ligatures w14:val="standardContextual"/>
        </w:rPr>
        <w:lastRenderedPageBreak/>
        <mc:AlternateContent>
          <mc:Choice Requires="wps">
            <w:drawing>
              <wp:anchor distT="0" distB="0" distL="114300" distR="114300" simplePos="0" relativeHeight="251695104" behindDoc="0" locked="0" layoutInCell="1" allowOverlap="1" wp14:anchorId="3FF2DB76" wp14:editId="4065EE57">
                <wp:simplePos x="0" y="0"/>
                <wp:positionH relativeFrom="margin">
                  <wp:posOffset>230505</wp:posOffset>
                </wp:positionH>
                <wp:positionV relativeFrom="paragraph">
                  <wp:posOffset>6869430</wp:posOffset>
                </wp:positionV>
                <wp:extent cx="2276475" cy="1428750"/>
                <wp:effectExtent l="0" t="0" r="28575" b="19050"/>
                <wp:wrapNone/>
                <wp:docPr id="594773" name="Text Box 9"/>
                <wp:cNvGraphicFramePr/>
                <a:graphic xmlns:a="http://schemas.openxmlformats.org/drawingml/2006/main">
                  <a:graphicData uri="http://schemas.microsoft.com/office/word/2010/wordprocessingShape">
                    <wps:wsp>
                      <wps:cNvSpPr txBox="1"/>
                      <wps:spPr>
                        <a:xfrm>
                          <a:off x="0" y="0"/>
                          <a:ext cx="2276475" cy="1428750"/>
                        </a:xfrm>
                        <a:prstGeom prst="rect">
                          <a:avLst/>
                        </a:prstGeom>
                        <a:solidFill>
                          <a:sysClr val="window" lastClr="FFFFFF"/>
                        </a:solidFill>
                        <a:ln w="19050">
                          <a:solidFill>
                            <a:sysClr val="windowText" lastClr="000000"/>
                          </a:solidFill>
                        </a:ln>
                      </wps:spPr>
                      <wps:txbx>
                        <w:txbxContent>
                          <w:p w14:paraId="4466932E" w14:textId="41AB7550" w:rsidR="007D2EA2" w:rsidRDefault="007D2EA2" w:rsidP="007D2EA2">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261</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7D2EA2">
                              <w:rPr>
                                <w:rFonts w:asciiTheme="minorHAnsi" w:hAnsiTheme="minorHAnsi"/>
                                <w:i/>
                                <w:iCs/>
                                <w:sz w:val="28"/>
                                <w:szCs w:val="28"/>
                              </w:rPr>
                              <w:t>An 18ct gold Egyptian-style articulated necklace, approx. 55g and 46cm long, in "Robin Francis" lined box.</w:t>
                            </w:r>
                          </w:p>
                          <w:p w14:paraId="2E2931B1" w14:textId="55A5F4E2" w:rsidR="007D2EA2" w:rsidRDefault="007D2EA2" w:rsidP="007D2EA2">
                            <w:pPr>
                              <w:rPr>
                                <w:rFonts w:asciiTheme="minorHAnsi" w:hAnsiTheme="minorHAnsi"/>
                                <w:b/>
                                <w:bCs/>
                                <w:i/>
                                <w:iCs/>
                                <w:sz w:val="28"/>
                                <w:szCs w:val="28"/>
                              </w:rPr>
                            </w:pP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1800</w:t>
                            </w:r>
                            <w:r w:rsidRPr="006B51E9">
                              <w:rPr>
                                <w:rFonts w:asciiTheme="minorHAnsi" w:hAnsiTheme="minorHAnsi"/>
                                <w:b/>
                                <w:bCs/>
                                <w:i/>
                                <w:iCs/>
                                <w:sz w:val="28"/>
                                <w:szCs w:val="28"/>
                              </w:rPr>
                              <w:t>-£</w:t>
                            </w:r>
                            <w:r>
                              <w:rPr>
                                <w:rFonts w:asciiTheme="minorHAnsi" w:hAnsiTheme="minorHAnsi"/>
                                <w:b/>
                                <w:bCs/>
                                <w:i/>
                                <w:iCs/>
                                <w:sz w:val="28"/>
                                <w:szCs w:val="28"/>
                              </w:rPr>
                              <w:t>2200</w:t>
                            </w:r>
                          </w:p>
                          <w:p w14:paraId="7D640EF1" w14:textId="77777777" w:rsidR="007D2EA2" w:rsidRPr="006B51E9" w:rsidRDefault="007D2EA2" w:rsidP="007D2EA2">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2DB76" id="_x0000_s1035" type="#_x0000_t202" style="position:absolute;margin-left:18.15pt;margin-top:540.9pt;width:179.25pt;height:11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" fillcolor="window" strokecolor="windowText" strokeweight="1.5pt">
                <v:textbox>
                  <w:txbxContent>
                    <w:p w14:paraId="4466932E" w14:textId="41AB7550" w:rsidR="007D2EA2" w:rsidRDefault="007D2EA2" w:rsidP="007D2EA2">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261</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7D2EA2">
                        <w:rPr>
                          <w:rFonts w:asciiTheme="minorHAnsi" w:hAnsiTheme="minorHAnsi"/>
                          <w:i/>
                          <w:iCs/>
                          <w:sz w:val="28"/>
                          <w:szCs w:val="28"/>
                        </w:rPr>
                        <w:t>An 18ct gold Egyptian-style articulated necklace, approx. 55g and 46cm long, in "Robin Francis" lined box.</w:t>
                      </w:r>
                    </w:p>
                    <w:p w14:paraId="2E2931B1" w14:textId="55A5F4E2" w:rsidR="007D2EA2" w:rsidRDefault="007D2EA2" w:rsidP="007D2EA2">
                      <w:pPr>
                        <w:rPr>
                          <w:rFonts w:asciiTheme="minorHAnsi" w:hAnsiTheme="minorHAnsi"/>
                          <w:b/>
                          <w:bCs/>
                          <w:i/>
                          <w:iCs/>
                          <w:sz w:val="28"/>
                          <w:szCs w:val="28"/>
                        </w:rPr>
                      </w:pP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1800</w:t>
                      </w:r>
                      <w:r w:rsidRPr="006B51E9">
                        <w:rPr>
                          <w:rFonts w:asciiTheme="minorHAnsi" w:hAnsiTheme="minorHAnsi"/>
                          <w:b/>
                          <w:bCs/>
                          <w:i/>
                          <w:iCs/>
                          <w:sz w:val="28"/>
                          <w:szCs w:val="28"/>
                        </w:rPr>
                        <w:t>-£</w:t>
                      </w:r>
                      <w:r>
                        <w:rPr>
                          <w:rFonts w:asciiTheme="minorHAnsi" w:hAnsiTheme="minorHAnsi"/>
                          <w:b/>
                          <w:bCs/>
                          <w:i/>
                          <w:iCs/>
                          <w:sz w:val="28"/>
                          <w:szCs w:val="28"/>
                        </w:rPr>
                        <w:t>22</w:t>
                      </w:r>
                      <w:r>
                        <w:rPr>
                          <w:rFonts w:asciiTheme="minorHAnsi" w:hAnsiTheme="minorHAnsi"/>
                          <w:b/>
                          <w:bCs/>
                          <w:i/>
                          <w:iCs/>
                          <w:sz w:val="28"/>
                          <w:szCs w:val="28"/>
                        </w:rPr>
                        <w:t>00</w:t>
                      </w:r>
                    </w:p>
                    <w:p w14:paraId="7D640EF1" w14:textId="77777777" w:rsidR="007D2EA2" w:rsidRPr="006B51E9" w:rsidRDefault="007D2EA2" w:rsidP="007D2EA2">
                      <w:pPr>
                        <w:rPr>
                          <w:rFonts w:asciiTheme="minorHAnsi" w:hAnsiTheme="minorHAnsi"/>
                          <w:i/>
                          <w:iCs/>
                          <w:sz w:val="28"/>
                          <w:szCs w:val="28"/>
                        </w:rPr>
                      </w:pPr>
                    </w:p>
                  </w:txbxContent>
                </v:textbox>
                <w10:wrap anchorx="margin"/>
              </v:shape>
            </w:pict>
          </mc:Fallback>
        </mc:AlternateContent>
      </w:r>
      <w:r w:rsidRPr="00441ACC">
        <w:rPr>
          <w:rFonts w:ascii="Aptos" w:eastAsia="Aptos" w:hAnsi="Aptos"/>
          <w:noProof/>
          <w:kern w:val="2"/>
          <w:sz w:val="22"/>
          <w:szCs w:val="22"/>
          <w:lang w:eastAsia="en-US"/>
          <w14:ligatures w14:val="standardContextual"/>
        </w:rPr>
        <mc:AlternateContent>
          <mc:Choice Requires="wps">
            <w:drawing>
              <wp:anchor distT="0" distB="0" distL="114300" distR="114300" simplePos="0" relativeHeight="251693056" behindDoc="0" locked="0" layoutInCell="1" allowOverlap="1" wp14:anchorId="38F34C2B" wp14:editId="226EAB8F">
                <wp:simplePos x="0" y="0"/>
                <wp:positionH relativeFrom="margin">
                  <wp:posOffset>4478655</wp:posOffset>
                </wp:positionH>
                <wp:positionV relativeFrom="paragraph">
                  <wp:posOffset>1764030</wp:posOffset>
                </wp:positionV>
                <wp:extent cx="2276475" cy="1619250"/>
                <wp:effectExtent l="0" t="0" r="28575" b="19050"/>
                <wp:wrapNone/>
                <wp:docPr id="1652678274" name="Text Box 9"/>
                <wp:cNvGraphicFramePr/>
                <a:graphic xmlns:a="http://schemas.openxmlformats.org/drawingml/2006/main">
                  <a:graphicData uri="http://schemas.microsoft.com/office/word/2010/wordprocessingShape">
                    <wps:wsp>
                      <wps:cNvSpPr txBox="1"/>
                      <wps:spPr>
                        <a:xfrm>
                          <a:off x="0" y="0"/>
                          <a:ext cx="2276475" cy="1619250"/>
                        </a:xfrm>
                        <a:prstGeom prst="rect">
                          <a:avLst/>
                        </a:prstGeom>
                        <a:solidFill>
                          <a:sysClr val="window" lastClr="FFFFFF"/>
                        </a:solidFill>
                        <a:ln w="19050">
                          <a:solidFill>
                            <a:sysClr val="windowText" lastClr="000000"/>
                          </a:solidFill>
                        </a:ln>
                      </wps:spPr>
                      <wps:txbx>
                        <w:txbxContent>
                          <w:p w14:paraId="37AA5194" w14:textId="49F8FBA3" w:rsidR="007D2EA2" w:rsidRDefault="007D2EA2" w:rsidP="007D2EA2">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76</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7D2EA2">
                              <w:rPr>
                                <w:rFonts w:asciiTheme="minorHAnsi" w:hAnsiTheme="minorHAnsi"/>
                                <w:i/>
                                <w:iCs/>
                                <w:sz w:val="28"/>
                                <w:szCs w:val="28"/>
                              </w:rPr>
                              <w:t>A lady's 18k gold keyless wound fob watch with gilt dial, Swiss movement, 5cm in diameter, in   "John Bennett" of London box.</w:t>
                            </w:r>
                          </w:p>
                          <w:p w14:paraId="1C0878A7" w14:textId="1D4E7831" w:rsidR="007D2EA2" w:rsidRDefault="007D2EA2" w:rsidP="007D2EA2">
                            <w:pPr>
                              <w:rPr>
                                <w:rFonts w:asciiTheme="minorHAnsi" w:hAnsiTheme="minorHAnsi"/>
                                <w:b/>
                                <w:bCs/>
                                <w:i/>
                                <w:iCs/>
                                <w:sz w:val="28"/>
                                <w:szCs w:val="28"/>
                              </w:rPr>
                            </w:pP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300</w:t>
                            </w:r>
                            <w:r w:rsidRPr="006B51E9">
                              <w:rPr>
                                <w:rFonts w:asciiTheme="minorHAnsi" w:hAnsiTheme="minorHAnsi"/>
                                <w:b/>
                                <w:bCs/>
                                <w:i/>
                                <w:iCs/>
                                <w:sz w:val="28"/>
                                <w:szCs w:val="28"/>
                              </w:rPr>
                              <w:t>-£</w:t>
                            </w:r>
                            <w:r>
                              <w:rPr>
                                <w:rFonts w:asciiTheme="minorHAnsi" w:hAnsiTheme="minorHAnsi"/>
                                <w:b/>
                                <w:bCs/>
                                <w:i/>
                                <w:iCs/>
                                <w:sz w:val="28"/>
                                <w:szCs w:val="28"/>
                              </w:rPr>
                              <w:t>400</w:t>
                            </w:r>
                          </w:p>
                          <w:p w14:paraId="0C096900" w14:textId="77777777" w:rsidR="007D2EA2" w:rsidRPr="006B51E9" w:rsidRDefault="007D2EA2" w:rsidP="007D2EA2">
                            <w:pPr>
                              <w:rPr>
                                <w:rFonts w:asciiTheme="minorHAnsi" w:hAnsiTheme="minorHAnsi"/>
                                <w:i/>
                                <w:i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34C2B" id="_x0000_s1036" type="#_x0000_t202" style="position:absolute;margin-left:352.65pt;margin-top:138.9pt;width:179.25pt;height:12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" fillcolor="window" strokecolor="windowText" strokeweight="1.5pt">
                <v:textbox>
                  <w:txbxContent>
                    <w:p w14:paraId="37AA5194" w14:textId="49F8FBA3" w:rsidR="007D2EA2" w:rsidRDefault="007D2EA2" w:rsidP="007D2EA2">
                      <w:pPr>
                        <w:rPr>
                          <w:rFonts w:asciiTheme="minorHAnsi" w:hAnsiTheme="minorHAnsi"/>
                          <w:i/>
                          <w:iCs/>
                          <w:sz w:val="28"/>
                          <w:szCs w:val="28"/>
                        </w:rPr>
                      </w:pPr>
                      <w:r w:rsidRPr="00441ACC">
                        <w:rPr>
                          <w:rFonts w:asciiTheme="minorHAnsi" w:hAnsiTheme="minorHAnsi"/>
                          <w:b/>
                          <w:bCs/>
                          <w:i/>
                          <w:iCs/>
                          <w:sz w:val="28"/>
                          <w:szCs w:val="28"/>
                        </w:rPr>
                        <w:t xml:space="preserve">Lot </w:t>
                      </w:r>
                      <w:r>
                        <w:rPr>
                          <w:rFonts w:asciiTheme="minorHAnsi" w:hAnsiTheme="minorHAnsi"/>
                          <w:b/>
                          <w:bCs/>
                          <w:i/>
                          <w:iCs/>
                          <w:sz w:val="28"/>
                          <w:szCs w:val="28"/>
                        </w:rPr>
                        <w:t>76</w:t>
                      </w:r>
                      <w:r w:rsidRPr="00441ACC">
                        <w:rPr>
                          <w:rFonts w:asciiTheme="minorHAnsi" w:hAnsiTheme="minorHAnsi"/>
                          <w:b/>
                          <w:bCs/>
                          <w:i/>
                          <w:iCs/>
                          <w:sz w:val="28"/>
                          <w:szCs w:val="28"/>
                        </w:rPr>
                        <w:t xml:space="preserve"> –</w:t>
                      </w:r>
                      <w:r w:rsidRPr="00441ACC">
                        <w:rPr>
                          <w:rFonts w:asciiTheme="minorHAnsi" w:hAnsiTheme="minorHAnsi"/>
                          <w:i/>
                          <w:iCs/>
                          <w:sz w:val="28"/>
                          <w:szCs w:val="28"/>
                        </w:rPr>
                        <w:t xml:space="preserve"> </w:t>
                      </w:r>
                      <w:r w:rsidRPr="007D2EA2">
                        <w:rPr>
                          <w:rFonts w:asciiTheme="minorHAnsi" w:hAnsiTheme="minorHAnsi"/>
                          <w:i/>
                          <w:iCs/>
                          <w:sz w:val="28"/>
                          <w:szCs w:val="28"/>
                        </w:rPr>
                        <w:t>A lady's 18k gold keyless wound fob watch with gilt dial, Swiss movement, 5cm in diameter, in   "John Bennett" of London box.</w:t>
                      </w:r>
                    </w:p>
                    <w:p w14:paraId="1C0878A7" w14:textId="1D4E7831" w:rsidR="007D2EA2" w:rsidRDefault="007D2EA2" w:rsidP="007D2EA2">
                      <w:pPr>
                        <w:rPr>
                          <w:rFonts w:asciiTheme="minorHAnsi" w:hAnsiTheme="minorHAnsi"/>
                          <w:b/>
                          <w:bCs/>
                          <w:i/>
                          <w:iCs/>
                          <w:sz w:val="28"/>
                          <w:szCs w:val="28"/>
                        </w:rPr>
                      </w:pPr>
                      <w:r>
                        <w:rPr>
                          <w:rFonts w:asciiTheme="minorHAnsi" w:hAnsiTheme="minorHAnsi"/>
                          <w:i/>
                          <w:iCs/>
                          <w:sz w:val="28"/>
                          <w:szCs w:val="28"/>
                        </w:rPr>
                        <w:t xml:space="preserve">Est: </w:t>
                      </w:r>
                      <w:r w:rsidRPr="006B51E9">
                        <w:rPr>
                          <w:rFonts w:asciiTheme="minorHAnsi" w:hAnsiTheme="minorHAnsi"/>
                          <w:b/>
                          <w:bCs/>
                          <w:i/>
                          <w:iCs/>
                          <w:sz w:val="28"/>
                          <w:szCs w:val="28"/>
                        </w:rPr>
                        <w:t>£</w:t>
                      </w:r>
                      <w:r>
                        <w:rPr>
                          <w:rFonts w:asciiTheme="minorHAnsi" w:hAnsiTheme="minorHAnsi"/>
                          <w:b/>
                          <w:bCs/>
                          <w:i/>
                          <w:iCs/>
                          <w:sz w:val="28"/>
                          <w:szCs w:val="28"/>
                        </w:rPr>
                        <w:t>300</w:t>
                      </w:r>
                      <w:r w:rsidRPr="006B51E9">
                        <w:rPr>
                          <w:rFonts w:asciiTheme="minorHAnsi" w:hAnsiTheme="minorHAnsi"/>
                          <w:b/>
                          <w:bCs/>
                          <w:i/>
                          <w:iCs/>
                          <w:sz w:val="28"/>
                          <w:szCs w:val="28"/>
                        </w:rPr>
                        <w:t>-£</w:t>
                      </w:r>
                      <w:r>
                        <w:rPr>
                          <w:rFonts w:asciiTheme="minorHAnsi" w:hAnsiTheme="minorHAnsi"/>
                          <w:b/>
                          <w:bCs/>
                          <w:i/>
                          <w:iCs/>
                          <w:sz w:val="28"/>
                          <w:szCs w:val="28"/>
                        </w:rPr>
                        <w:t>400</w:t>
                      </w:r>
                    </w:p>
                    <w:p w14:paraId="0C096900" w14:textId="77777777" w:rsidR="007D2EA2" w:rsidRPr="006B51E9" w:rsidRDefault="007D2EA2" w:rsidP="007D2EA2">
                      <w:pPr>
                        <w:rPr>
                          <w:rFonts w:asciiTheme="minorHAnsi" w:hAnsiTheme="minorHAnsi"/>
                          <w:i/>
                          <w:iCs/>
                          <w:sz w:val="28"/>
                          <w:szCs w:val="28"/>
                        </w:rPr>
                      </w:pPr>
                    </w:p>
                  </w:txbxContent>
                </v:textbox>
                <w10:wrap anchorx="margin"/>
              </v:shape>
            </w:pict>
          </mc:Fallback>
        </mc:AlternateContent>
      </w:r>
      <w:r>
        <w:rPr>
          <w:noProof/>
        </w:rPr>
        <w:drawing>
          <wp:anchor distT="0" distB="0" distL="114300" distR="114300" simplePos="0" relativeHeight="251691008" behindDoc="1" locked="0" layoutInCell="1" allowOverlap="1" wp14:anchorId="044CCAF9" wp14:editId="11B7FB77">
            <wp:simplePos x="0" y="0"/>
            <wp:positionH relativeFrom="margin">
              <wp:align>right</wp:align>
            </wp:positionH>
            <wp:positionV relativeFrom="paragraph">
              <wp:posOffset>4474845</wp:posOffset>
            </wp:positionV>
            <wp:extent cx="4121150" cy="5495290"/>
            <wp:effectExtent l="0" t="0" r="0" b="0"/>
            <wp:wrapTight wrapText="bothSides">
              <wp:wrapPolygon edited="0">
                <wp:start x="0" y="0"/>
                <wp:lineTo x="0" y="21490"/>
                <wp:lineTo x="21467" y="21490"/>
                <wp:lineTo x="21467" y="0"/>
                <wp:lineTo x="0" y="0"/>
              </wp:wrapPolygon>
            </wp:wrapTight>
            <wp:docPr id="18814853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85341" name="Picture 188148534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21150" cy="5495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14:anchorId="20E5EE0B" wp14:editId="2F3B51A5">
            <wp:simplePos x="0" y="0"/>
            <wp:positionH relativeFrom="margin">
              <wp:align>left</wp:align>
            </wp:positionH>
            <wp:positionV relativeFrom="paragraph">
              <wp:posOffset>0</wp:posOffset>
            </wp:positionV>
            <wp:extent cx="4185285" cy="5581650"/>
            <wp:effectExtent l="0" t="0" r="5715" b="0"/>
            <wp:wrapTight wrapText="bothSides">
              <wp:wrapPolygon edited="0">
                <wp:start x="0" y="0"/>
                <wp:lineTo x="0" y="21526"/>
                <wp:lineTo x="21531" y="21526"/>
                <wp:lineTo x="21531" y="0"/>
                <wp:lineTo x="0" y="0"/>
              </wp:wrapPolygon>
            </wp:wrapTight>
            <wp:docPr id="3300806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080651" name="Picture 33008065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85285" cy="5581650"/>
                    </a:xfrm>
                    <a:prstGeom prst="rect">
                      <a:avLst/>
                    </a:prstGeom>
                  </pic:spPr>
                </pic:pic>
              </a:graphicData>
            </a:graphic>
            <wp14:sizeRelH relativeFrom="page">
              <wp14:pctWidth>0</wp14:pctWidth>
            </wp14:sizeRelH>
            <wp14:sizeRelV relativeFrom="page">
              <wp14:pctHeight>0</wp14:pctHeight>
            </wp14:sizeRelV>
          </wp:anchor>
        </w:drawing>
      </w:r>
      <w:r w:rsidR="006E528C">
        <w:br w:type="page"/>
      </w:r>
    </w:p>
    <w:tbl>
      <w:tblPr>
        <w:tblW w:w="0" w:type="auto"/>
        <w:tblCellSpacing w:w="60" w:type="dxa"/>
        <w:tblCellMar>
          <w:left w:w="0" w:type="dxa"/>
          <w:right w:w="0" w:type="dxa"/>
        </w:tblCellMar>
        <w:tblLook w:val="04A0" w:firstRow="1" w:lastRow="0" w:firstColumn="1" w:lastColumn="0" w:noHBand="0" w:noVBand="1"/>
      </w:tblPr>
      <w:tblGrid>
        <w:gridCol w:w="714"/>
        <w:gridCol w:w="8481"/>
        <w:gridCol w:w="1578"/>
      </w:tblGrid>
      <w:tr w:rsidR="006B1999" w:rsidRPr="00C442DB" w14:paraId="7142F27D" w14:textId="77777777">
        <w:trPr>
          <w:cantSplit/>
          <w:tblCellSpacing w:w="60" w:type="dxa"/>
        </w:trPr>
        <w:tc>
          <w:tcPr>
            <w:tcW w:w="0" w:type="auto"/>
            <w:hideMark/>
          </w:tcPr>
          <w:p w14:paraId="35337D40" w14:textId="681EAB7A" w:rsidR="00017126" w:rsidRPr="00C442DB" w:rsidRDefault="00017126">
            <w:pPr>
              <w:jc w:val="right"/>
              <w:rPr>
                <w:rFonts w:ascii="Tahoma" w:eastAsia="Times New Roman" w:hAnsi="Tahoma" w:cs="Tahoma"/>
              </w:rPr>
            </w:pPr>
            <w:r w:rsidRPr="00C442DB">
              <w:rPr>
                <w:rStyle w:val="Strong"/>
                <w:rFonts w:ascii="Tahoma" w:eastAsia="Times New Roman" w:hAnsi="Tahoma" w:cs="Tahoma"/>
              </w:rPr>
              <w:lastRenderedPageBreak/>
              <w:t>145.</w:t>
            </w:r>
            <w:r w:rsidRPr="00C442DB">
              <w:rPr>
                <w:rFonts w:ascii="Tahoma" w:eastAsia="Times New Roman" w:hAnsi="Tahoma" w:cs="Tahoma"/>
              </w:rPr>
              <w:t xml:space="preserve"> </w:t>
            </w:r>
          </w:p>
        </w:tc>
        <w:tc>
          <w:tcPr>
            <w:tcW w:w="0" w:type="auto"/>
            <w:hideMark/>
          </w:tcPr>
          <w:p w14:paraId="1358D599"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early 20th century "No. 2 Reserve Field Medical Pannier" by "S. Maw Son &amp; Thompson of London" with hide covering, and iron fittings, 70cm wide x 46cm high,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w:t>
            </w:r>
          </w:p>
        </w:tc>
        <w:tc>
          <w:tcPr>
            <w:tcW w:w="0" w:type="auto"/>
            <w:hideMark/>
          </w:tcPr>
          <w:p w14:paraId="5206FDC9" w14:textId="77777777" w:rsidR="00017126" w:rsidRPr="00C442DB" w:rsidRDefault="00017126">
            <w:pPr>
              <w:jc w:val="center"/>
              <w:rPr>
                <w:rFonts w:ascii="Tahoma" w:eastAsia="Times New Roman" w:hAnsi="Tahoma" w:cs="Tahoma"/>
              </w:rPr>
            </w:pPr>
            <w:r w:rsidRPr="00C442DB">
              <w:rPr>
                <w:rFonts w:ascii="Tahoma" w:eastAsia="Times New Roman" w:hAnsi="Tahoma" w:cs="Tahoma"/>
              </w:rPr>
              <w:t>£100</w:t>
            </w:r>
            <w:r w:rsidRPr="00C442DB">
              <w:rPr>
                <w:rFonts w:ascii="Tahoma" w:eastAsia="Times New Roman" w:hAnsi="Tahoma" w:cs="Tahoma"/>
              </w:rPr>
              <w:noBreakHyphen/>
              <w:t xml:space="preserve">£150 </w:t>
            </w:r>
          </w:p>
        </w:tc>
      </w:tr>
      <w:tr w:rsidR="006B1999" w:rsidRPr="00C442DB" w14:paraId="09C8FB3A" w14:textId="77777777">
        <w:trPr>
          <w:cantSplit/>
          <w:tblCellSpacing w:w="60" w:type="dxa"/>
        </w:trPr>
        <w:tc>
          <w:tcPr>
            <w:tcW w:w="0" w:type="auto"/>
            <w:hideMark/>
          </w:tcPr>
          <w:p w14:paraId="305DA9E2"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146.</w:t>
            </w:r>
            <w:r w:rsidRPr="00C442DB">
              <w:rPr>
                <w:rFonts w:ascii="Tahoma" w:eastAsia="Times New Roman" w:hAnsi="Tahoma" w:cs="Tahoma"/>
              </w:rPr>
              <w:t xml:space="preserve"> </w:t>
            </w:r>
          </w:p>
        </w:tc>
        <w:tc>
          <w:tcPr>
            <w:tcW w:w="0" w:type="auto"/>
            <w:hideMark/>
          </w:tcPr>
          <w:p w14:paraId="144B2257" w14:textId="745EC93B" w:rsidR="00017126" w:rsidRPr="00C442DB" w:rsidRDefault="00017126">
            <w:pPr>
              <w:rPr>
                <w:rFonts w:ascii="Tahoma" w:eastAsia="Times New Roman" w:hAnsi="Tahoma" w:cs="Tahoma"/>
              </w:rPr>
            </w:pPr>
            <w:r w:rsidRPr="00C442DB">
              <w:rPr>
                <w:rFonts w:ascii="Tahoma" w:eastAsia="Times New Roman" w:hAnsi="Tahoma" w:cs="Tahoma"/>
              </w:rPr>
              <w:t xml:space="preserve">A British army entrenching tool in a 1937 webbing pouch, three water bottles, two Bren gun magazine pouches, </w:t>
            </w:r>
            <w:proofErr w:type="gramStart"/>
            <w:r w:rsidRPr="00C442DB">
              <w:rPr>
                <w:rFonts w:ascii="Tahoma" w:eastAsia="Times New Roman" w:hAnsi="Tahoma" w:cs="Tahoma"/>
              </w:rPr>
              <w:t>a number of</w:t>
            </w:r>
            <w:proofErr w:type="gramEnd"/>
            <w:r w:rsidRPr="00C442DB">
              <w:rPr>
                <w:rFonts w:ascii="Tahoma" w:eastAsia="Times New Roman" w:hAnsi="Tahoma" w:cs="Tahoma"/>
              </w:rPr>
              <w:t xml:space="preserve"> bags, a kit bag, a small shovel, two field telephones, and a German 40mm brass shell case (qty). </w:t>
            </w:r>
          </w:p>
        </w:tc>
        <w:tc>
          <w:tcPr>
            <w:tcW w:w="0" w:type="auto"/>
            <w:hideMark/>
          </w:tcPr>
          <w:p w14:paraId="217111EA"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61BA96D8" w14:textId="77777777">
        <w:trPr>
          <w:cantSplit/>
          <w:tblCellSpacing w:w="60" w:type="dxa"/>
        </w:trPr>
        <w:tc>
          <w:tcPr>
            <w:tcW w:w="0" w:type="auto"/>
            <w:hideMark/>
          </w:tcPr>
          <w:p w14:paraId="7E5AA2E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147.</w:t>
            </w:r>
            <w:r w:rsidRPr="00C442DB">
              <w:rPr>
                <w:rFonts w:ascii="Tahoma" w:eastAsia="Times New Roman" w:hAnsi="Tahoma" w:cs="Tahoma"/>
              </w:rPr>
              <w:t xml:space="preserve"> </w:t>
            </w:r>
          </w:p>
        </w:tc>
        <w:tc>
          <w:tcPr>
            <w:tcW w:w="0" w:type="auto"/>
            <w:hideMark/>
          </w:tcPr>
          <w:p w14:paraId="76287904" w14:textId="3CEBDC61" w:rsidR="00017126" w:rsidRPr="00C442DB" w:rsidRDefault="00017126">
            <w:pPr>
              <w:rPr>
                <w:rFonts w:ascii="Tahoma" w:eastAsia="Times New Roman" w:hAnsi="Tahoma" w:cs="Tahoma"/>
              </w:rPr>
            </w:pPr>
            <w:r w:rsidRPr="00C442DB">
              <w:rPr>
                <w:rFonts w:ascii="Tahoma" w:eastAsia="Times New Roman" w:hAnsi="Tahoma" w:cs="Tahoma"/>
              </w:rPr>
              <w:t xml:space="preserve">A Victorian mahogany wine cooler with single large drawer, on squat column and </w:t>
            </w:r>
            <w:proofErr w:type="spellStart"/>
            <w:r w:rsidRPr="00C442DB">
              <w:rPr>
                <w:rFonts w:ascii="Tahoma" w:eastAsia="Times New Roman" w:hAnsi="Tahoma" w:cs="Tahoma"/>
              </w:rPr>
              <w:t>quadriform</w:t>
            </w:r>
            <w:proofErr w:type="spellEnd"/>
            <w:r w:rsidRPr="00C442DB">
              <w:rPr>
                <w:rFonts w:ascii="Tahoma" w:eastAsia="Times New Roman" w:hAnsi="Tahoma" w:cs="Tahoma"/>
              </w:rPr>
              <w:t xml:space="preserve"> base with carved feet, 91cm wide. </w:t>
            </w:r>
          </w:p>
        </w:tc>
        <w:tc>
          <w:tcPr>
            <w:tcW w:w="0" w:type="auto"/>
            <w:hideMark/>
          </w:tcPr>
          <w:p w14:paraId="09B78D76"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477B0F67" w14:textId="77777777">
        <w:trPr>
          <w:cantSplit/>
          <w:tblCellSpacing w:w="60" w:type="dxa"/>
        </w:trPr>
        <w:tc>
          <w:tcPr>
            <w:tcW w:w="0" w:type="auto"/>
            <w:hideMark/>
          </w:tcPr>
          <w:p w14:paraId="4E39D86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148.</w:t>
            </w:r>
            <w:r w:rsidRPr="00C442DB">
              <w:rPr>
                <w:rFonts w:ascii="Tahoma" w:eastAsia="Times New Roman" w:hAnsi="Tahoma" w:cs="Tahoma"/>
              </w:rPr>
              <w:t xml:space="preserve"> </w:t>
            </w:r>
          </w:p>
        </w:tc>
        <w:tc>
          <w:tcPr>
            <w:tcW w:w="0" w:type="auto"/>
            <w:hideMark/>
          </w:tcPr>
          <w:p w14:paraId="1C2FAB88" w14:textId="1D329C47" w:rsidR="00017126" w:rsidRPr="00C442DB" w:rsidRDefault="00017126">
            <w:pPr>
              <w:rPr>
                <w:rFonts w:ascii="Tahoma" w:eastAsia="Times New Roman" w:hAnsi="Tahoma" w:cs="Tahoma"/>
              </w:rPr>
            </w:pPr>
            <w:r w:rsidRPr="00C442DB">
              <w:rPr>
                <w:rFonts w:ascii="Tahoma" w:eastAsia="Times New Roman" w:hAnsi="Tahoma" w:cs="Tahoma"/>
              </w:rPr>
              <w:t xml:space="preserve">A small early 20th century storage cabinet fitted three glazed doors, 40cm wide x 87cm high. </w:t>
            </w:r>
          </w:p>
        </w:tc>
        <w:tc>
          <w:tcPr>
            <w:tcW w:w="0" w:type="auto"/>
            <w:hideMark/>
          </w:tcPr>
          <w:p w14:paraId="6BD43827"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4E972B1A" w14:textId="77777777">
        <w:trPr>
          <w:cantSplit/>
          <w:tblCellSpacing w:w="60" w:type="dxa"/>
        </w:trPr>
        <w:tc>
          <w:tcPr>
            <w:tcW w:w="0" w:type="auto"/>
            <w:hideMark/>
          </w:tcPr>
          <w:p w14:paraId="570AB729"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149.</w:t>
            </w:r>
            <w:r w:rsidRPr="00C442DB">
              <w:rPr>
                <w:rFonts w:ascii="Tahoma" w:eastAsia="Times New Roman" w:hAnsi="Tahoma" w:cs="Tahoma"/>
              </w:rPr>
              <w:t xml:space="preserve"> </w:t>
            </w:r>
          </w:p>
        </w:tc>
        <w:tc>
          <w:tcPr>
            <w:tcW w:w="0" w:type="auto"/>
            <w:hideMark/>
          </w:tcPr>
          <w:p w14:paraId="51218A71" w14:textId="568987BA" w:rsidR="00017126" w:rsidRPr="00C442DB" w:rsidRDefault="00017126">
            <w:pPr>
              <w:rPr>
                <w:rFonts w:ascii="Tahoma" w:eastAsia="Times New Roman" w:hAnsi="Tahoma" w:cs="Tahoma"/>
              </w:rPr>
            </w:pPr>
            <w:r w:rsidRPr="00C442DB">
              <w:rPr>
                <w:rFonts w:ascii="Tahoma" w:eastAsia="Times New Roman" w:hAnsi="Tahoma" w:cs="Tahoma"/>
              </w:rPr>
              <w:t xml:space="preserve">A 20th century harpsicord in painted case in the style of Robert Gobel, on unpainted turned legs, united by two stretchers, 196cm long. Submission ref: 3R5WWB3Z. </w:t>
            </w:r>
          </w:p>
        </w:tc>
        <w:tc>
          <w:tcPr>
            <w:tcW w:w="0" w:type="auto"/>
            <w:hideMark/>
          </w:tcPr>
          <w:p w14:paraId="0EC8F622"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£600</w:t>
            </w:r>
            <w:r w:rsidRPr="00C442DB">
              <w:rPr>
                <w:rFonts w:ascii="Tahoma" w:eastAsia="Times New Roman" w:hAnsi="Tahoma" w:cs="Tahoma"/>
              </w:rPr>
              <w:noBreakHyphen/>
              <w:t xml:space="preserve">£800 </w:t>
            </w:r>
          </w:p>
        </w:tc>
      </w:tr>
      <w:tr w:rsidR="006B1999" w:rsidRPr="00C442DB" w14:paraId="10C00E0D" w14:textId="77777777">
        <w:trPr>
          <w:cantSplit/>
          <w:tblCellSpacing w:w="60" w:type="dxa"/>
        </w:trPr>
        <w:tc>
          <w:tcPr>
            <w:tcW w:w="0" w:type="auto"/>
            <w:hideMark/>
          </w:tcPr>
          <w:p w14:paraId="185D597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150.</w:t>
            </w:r>
            <w:r w:rsidRPr="00C442DB">
              <w:rPr>
                <w:rFonts w:ascii="Tahoma" w:eastAsia="Times New Roman" w:hAnsi="Tahoma" w:cs="Tahoma"/>
              </w:rPr>
              <w:t xml:space="preserve"> </w:t>
            </w:r>
          </w:p>
        </w:tc>
        <w:tc>
          <w:tcPr>
            <w:tcW w:w="0" w:type="auto"/>
            <w:hideMark/>
          </w:tcPr>
          <w:p w14:paraId="503EF078"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Douglas Smart (1879-1970) - “The Waters Edge at Lowestoft” circa 1920, inscribed verso, watercolour, 15cm x 23cm. </w:t>
            </w:r>
          </w:p>
        </w:tc>
        <w:tc>
          <w:tcPr>
            <w:tcW w:w="0" w:type="auto"/>
            <w:hideMark/>
          </w:tcPr>
          <w:p w14:paraId="199C0031" w14:textId="77777777" w:rsidR="00017126" w:rsidRPr="00C442DB" w:rsidRDefault="00017126">
            <w:pPr>
              <w:jc w:val="center"/>
              <w:rPr>
                <w:rFonts w:ascii="Tahoma" w:eastAsia="Times New Roman" w:hAnsi="Tahoma" w:cs="Tahoma"/>
              </w:rPr>
            </w:pPr>
            <w:r w:rsidRPr="00C442DB">
              <w:rPr>
                <w:rFonts w:ascii="Tahoma" w:eastAsia="Times New Roman" w:hAnsi="Tahoma" w:cs="Tahoma"/>
              </w:rPr>
              <w:t>£50</w:t>
            </w:r>
            <w:r w:rsidRPr="00C442DB">
              <w:rPr>
                <w:rFonts w:ascii="Tahoma" w:eastAsia="Times New Roman" w:hAnsi="Tahoma" w:cs="Tahoma"/>
              </w:rPr>
              <w:noBreakHyphen/>
              <w:t xml:space="preserve">£70 </w:t>
            </w:r>
          </w:p>
        </w:tc>
      </w:tr>
      <w:tr w:rsidR="006B1999" w:rsidRPr="00C442DB" w14:paraId="3B463552" w14:textId="77777777">
        <w:trPr>
          <w:cantSplit/>
          <w:tblCellSpacing w:w="60" w:type="dxa"/>
        </w:trPr>
        <w:tc>
          <w:tcPr>
            <w:tcW w:w="0" w:type="auto"/>
            <w:hideMark/>
          </w:tcPr>
          <w:p w14:paraId="32E7CFA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151.</w:t>
            </w:r>
            <w:r w:rsidRPr="00C442DB">
              <w:rPr>
                <w:rFonts w:ascii="Tahoma" w:eastAsia="Times New Roman" w:hAnsi="Tahoma" w:cs="Tahoma"/>
              </w:rPr>
              <w:t xml:space="preserve"> </w:t>
            </w:r>
          </w:p>
        </w:tc>
        <w:tc>
          <w:tcPr>
            <w:tcW w:w="0" w:type="auto"/>
            <w:hideMark/>
          </w:tcPr>
          <w:p w14:paraId="02172094"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Colin Boothman - Landscape, with trees and an outbuilding, oil on canvas, 60cm x 90cm, and after Sue Rowling - a </w:t>
            </w:r>
            <w:proofErr w:type="spellStart"/>
            <w:r w:rsidRPr="00C442DB">
              <w:rPr>
                <w:rFonts w:ascii="Tahoma" w:eastAsia="Times New Roman" w:hAnsi="Tahoma" w:cs="Tahoma"/>
              </w:rPr>
              <w:t>monoscreen</w:t>
            </w:r>
            <w:proofErr w:type="spellEnd"/>
            <w:r w:rsidRPr="00C442DB">
              <w:rPr>
                <w:rFonts w:ascii="Tahoma" w:eastAsia="Times New Roman" w:hAnsi="Tahoma" w:cs="Tahoma"/>
              </w:rPr>
              <w:t xml:space="preserve"> print “Spring Morning” 25cm x 21cm (2). </w:t>
            </w:r>
          </w:p>
        </w:tc>
        <w:tc>
          <w:tcPr>
            <w:tcW w:w="0" w:type="auto"/>
            <w:hideMark/>
          </w:tcPr>
          <w:p w14:paraId="4C49837D" w14:textId="77777777" w:rsidR="00017126" w:rsidRPr="00C442DB" w:rsidRDefault="00017126">
            <w:pPr>
              <w:jc w:val="center"/>
              <w:rPr>
                <w:rFonts w:ascii="Tahoma" w:eastAsia="Times New Roman" w:hAnsi="Tahoma" w:cs="Tahoma"/>
              </w:rPr>
            </w:pPr>
            <w:r w:rsidRPr="00C442DB">
              <w:rPr>
                <w:rFonts w:ascii="Tahoma" w:eastAsia="Times New Roman" w:hAnsi="Tahoma" w:cs="Tahoma"/>
              </w:rPr>
              <w:t>£50</w:t>
            </w:r>
            <w:r w:rsidRPr="00C442DB">
              <w:rPr>
                <w:rFonts w:ascii="Tahoma" w:eastAsia="Times New Roman" w:hAnsi="Tahoma" w:cs="Tahoma"/>
              </w:rPr>
              <w:noBreakHyphen/>
              <w:t xml:space="preserve">£70 </w:t>
            </w:r>
          </w:p>
        </w:tc>
      </w:tr>
      <w:tr w:rsidR="006B1999" w:rsidRPr="00C442DB" w14:paraId="7EF628D8" w14:textId="77777777">
        <w:trPr>
          <w:cantSplit/>
          <w:tblCellSpacing w:w="60" w:type="dxa"/>
        </w:trPr>
        <w:tc>
          <w:tcPr>
            <w:tcW w:w="0" w:type="auto"/>
            <w:hideMark/>
          </w:tcPr>
          <w:p w14:paraId="0F784C48"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152.</w:t>
            </w:r>
            <w:r w:rsidRPr="00C442DB">
              <w:rPr>
                <w:rFonts w:ascii="Tahoma" w:eastAsia="Times New Roman" w:hAnsi="Tahoma" w:cs="Tahoma"/>
              </w:rPr>
              <w:t xml:space="preserve"> </w:t>
            </w:r>
          </w:p>
        </w:tc>
        <w:tc>
          <w:tcPr>
            <w:tcW w:w="0" w:type="auto"/>
            <w:hideMark/>
          </w:tcPr>
          <w:p w14:paraId="15131032"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early 20th century oak filing or music cabinet, with tambour shutter front, 48cm wide x 115cm high,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w:t>
            </w:r>
          </w:p>
        </w:tc>
        <w:tc>
          <w:tcPr>
            <w:tcW w:w="0" w:type="auto"/>
            <w:hideMark/>
          </w:tcPr>
          <w:p w14:paraId="1760FDD2"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71046988" w14:textId="77777777">
        <w:trPr>
          <w:cantSplit/>
          <w:tblCellSpacing w:w="60" w:type="dxa"/>
        </w:trPr>
        <w:tc>
          <w:tcPr>
            <w:tcW w:w="0" w:type="auto"/>
            <w:hideMark/>
          </w:tcPr>
          <w:p w14:paraId="4489D23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153.</w:t>
            </w:r>
            <w:r w:rsidRPr="00C442DB">
              <w:rPr>
                <w:rFonts w:ascii="Tahoma" w:eastAsia="Times New Roman" w:hAnsi="Tahoma" w:cs="Tahoma"/>
              </w:rPr>
              <w:t xml:space="preserve"> </w:t>
            </w:r>
          </w:p>
        </w:tc>
        <w:tc>
          <w:tcPr>
            <w:tcW w:w="0" w:type="auto"/>
            <w:hideMark/>
          </w:tcPr>
          <w:p w14:paraId="7652699C" w14:textId="601A0331" w:rsidR="00017126" w:rsidRPr="00C442DB" w:rsidRDefault="00017126">
            <w:pPr>
              <w:rPr>
                <w:rFonts w:ascii="Tahoma" w:eastAsia="Times New Roman" w:hAnsi="Tahoma" w:cs="Tahoma"/>
              </w:rPr>
            </w:pPr>
            <w:r w:rsidRPr="00C442DB">
              <w:rPr>
                <w:rFonts w:ascii="Tahoma" w:eastAsia="Times New Roman" w:hAnsi="Tahoma" w:cs="Tahoma"/>
              </w:rPr>
              <w:t xml:space="preserve">An early 20th century mahogany display cabinet, on cabriole legs, 56cm x 121cm, and a circular folding coaching table by “Thornton and Herne” (2). </w:t>
            </w:r>
          </w:p>
        </w:tc>
        <w:tc>
          <w:tcPr>
            <w:tcW w:w="0" w:type="auto"/>
            <w:hideMark/>
          </w:tcPr>
          <w:p w14:paraId="52AA7983"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w:t>
            </w:r>
            <w:r w:rsidRPr="00C442DB">
              <w:rPr>
                <w:rFonts w:ascii="Tahoma" w:eastAsia="Times New Roman" w:hAnsi="Tahoma" w:cs="Tahoma"/>
              </w:rPr>
              <w:noBreakHyphen/>
              <w:t xml:space="preserve">£100 </w:t>
            </w:r>
          </w:p>
        </w:tc>
      </w:tr>
      <w:tr w:rsidR="006B1999" w:rsidRPr="00C442DB" w14:paraId="3DAFC856" w14:textId="77777777">
        <w:trPr>
          <w:cantSplit/>
          <w:tblCellSpacing w:w="60" w:type="dxa"/>
        </w:trPr>
        <w:tc>
          <w:tcPr>
            <w:tcW w:w="0" w:type="auto"/>
            <w:hideMark/>
          </w:tcPr>
          <w:p w14:paraId="51518988"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154.</w:t>
            </w:r>
            <w:r w:rsidRPr="00C442DB">
              <w:rPr>
                <w:rFonts w:ascii="Tahoma" w:eastAsia="Times New Roman" w:hAnsi="Tahoma" w:cs="Tahoma"/>
              </w:rPr>
              <w:t xml:space="preserve"> </w:t>
            </w:r>
          </w:p>
        </w:tc>
        <w:tc>
          <w:tcPr>
            <w:tcW w:w="0" w:type="auto"/>
            <w:hideMark/>
          </w:tcPr>
          <w:p w14:paraId="4015FB73"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Maggie Smith - Still life, flowers, watercolour 76cm x 56cm. </w:t>
            </w:r>
          </w:p>
        </w:tc>
        <w:tc>
          <w:tcPr>
            <w:tcW w:w="0" w:type="auto"/>
            <w:hideMark/>
          </w:tcPr>
          <w:p w14:paraId="265C4AD6" w14:textId="77777777" w:rsidR="00017126" w:rsidRPr="00C442DB" w:rsidRDefault="00017126">
            <w:pPr>
              <w:jc w:val="center"/>
              <w:rPr>
                <w:rFonts w:ascii="Tahoma" w:eastAsia="Times New Roman" w:hAnsi="Tahoma" w:cs="Tahoma"/>
              </w:rPr>
            </w:pPr>
            <w:r w:rsidRPr="00C442DB">
              <w:rPr>
                <w:rFonts w:ascii="Tahoma" w:eastAsia="Times New Roman" w:hAnsi="Tahoma" w:cs="Tahoma"/>
              </w:rPr>
              <w:t>£100</w:t>
            </w:r>
            <w:r w:rsidRPr="00C442DB">
              <w:rPr>
                <w:rFonts w:ascii="Tahoma" w:eastAsia="Times New Roman" w:hAnsi="Tahoma" w:cs="Tahoma"/>
              </w:rPr>
              <w:noBreakHyphen/>
              <w:t xml:space="preserve">£150 </w:t>
            </w:r>
          </w:p>
        </w:tc>
      </w:tr>
      <w:tr w:rsidR="006B1999" w:rsidRPr="00C442DB" w14:paraId="5DB73483" w14:textId="77777777">
        <w:trPr>
          <w:cantSplit/>
          <w:tblCellSpacing w:w="60" w:type="dxa"/>
        </w:trPr>
        <w:tc>
          <w:tcPr>
            <w:tcW w:w="0" w:type="auto"/>
            <w:hideMark/>
          </w:tcPr>
          <w:p w14:paraId="1BA567D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155.</w:t>
            </w:r>
            <w:r w:rsidRPr="00C442DB">
              <w:rPr>
                <w:rFonts w:ascii="Tahoma" w:eastAsia="Times New Roman" w:hAnsi="Tahoma" w:cs="Tahoma"/>
              </w:rPr>
              <w:t xml:space="preserve"> </w:t>
            </w:r>
          </w:p>
        </w:tc>
        <w:tc>
          <w:tcPr>
            <w:tcW w:w="0" w:type="auto"/>
            <w:hideMark/>
          </w:tcPr>
          <w:p w14:paraId="338E0384"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Poems of Dedication by Stephen Spender, 1947, another new edition 1984, another “Holes in the Sky” by Louis McNiece, 1st edition, another Autumn Journal 1939, another Springboard 1941-44, another Loo Stranger, 1936, by W.H Auden, another Plant and Phantom, 2nd impression by Louis McNiece, and Another Time, by W.H Auden, all by Faber and Faber, together with other poetry books, and some classic volumes (approx. 85 volumes overall). </w:t>
            </w:r>
          </w:p>
        </w:tc>
        <w:tc>
          <w:tcPr>
            <w:tcW w:w="0" w:type="auto"/>
            <w:hideMark/>
          </w:tcPr>
          <w:p w14:paraId="6A29B950" w14:textId="77777777" w:rsidR="00017126" w:rsidRPr="00C442DB" w:rsidRDefault="00017126">
            <w:pPr>
              <w:jc w:val="center"/>
              <w:rPr>
                <w:rFonts w:ascii="Tahoma" w:eastAsia="Times New Roman" w:hAnsi="Tahoma" w:cs="Tahoma"/>
              </w:rPr>
            </w:pPr>
            <w:r w:rsidRPr="00C442DB">
              <w:rPr>
                <w:rFonts w:ascii="Tahoma" w:eastAsia="Times New Roman" w:hAnsi="Tahoma" w:cs="Tahoma"/>
              </w:rPr>
              <w:t>£150</w:t>
            </w:r>
            <w:r w:rsidRPr="00C442DB">
              <w:rPr>
                <w:rFonts w:ascii="Tahoma" w:eastAsia="Times New Roman" w:hAnsi="Tahoma" w:cs="Tahoma"/>
              </w:rPr>
              <w:noBreakHyphen/>
              <w:t xml:space="preserve">£200 </w:t>
            </w:r>
          </w:p>
        </w:tc>
      </w:tr>
      <w:tr w:rsidR="006B1999" w:rsidRPr="00C442DB" w14:paraId="6976F16E" w14:textId="77777777">
        <w:trPr>
          <w:cantSplit/>
          <w:tblCellSpacing w:w="60" w:type="dxa"/>
        </w:trPr>
        <w:tc>
          <w:tcPr>
            <w:tcW w:w="0" w:type="auto"/>
            <w:hideMark/>
          </w:tcPr>
          <w:p w14:paraId="5866687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156.</w:t>
            </w:r>
            <w:r w:rsidRPr="00C442DB">
              <w:rPr>
                <w:rFonts w:ascii="Tahoma" w:eastAsia="Times New Roman" w:hAnsi="Tahoma" w:cs="Tahoma"/>
              </w:rPr>
              <w:t xml:space="preserve"> </w:t>
            </w:r>
          </w:p>
        </w:tc>
        <w:tc>
          <w:tcPr>
            <w:tcW w:w="0" w:type="auto"/>
            <w:hideMark/>
          </w:tcPr>
          <w:p w14:paraId="6BC3A0FB" w14:textId="6072A780" w:rsidR="00017126" w:rsidRPr="00C442DB" w:rsidRDefault="00017126">
            <w:pPr>
              <w:rPr>
                <w:rFonts w:ascii="Tahoma" w:eastAsia="Times New Roman" w:hAnsi="Tahoma" w:cs="Tahoma"/>
              </w:rPr>
            </w:pPr>
            <w:r w:rsidRPr="00C442DB">
              <w:rPr>
                <w:rFonts w:ascii="Tahoma" w:eastAsia="Times New Roman" w:hAnsi="Tahoma" w:cs="Tahoma"/>
              </w:rPr>
              <w:t xml:space="preserve">A George III style mahogany chest of three long drawers, 82cm wide. </w:t>
            </w:r>
          </w:p>
        </w:tc>
        <w:tc>
          <w:tcPr>
            <w:tcW w:w="0" w:type="auto"/>
            <w:hideMark/>
          </w:tcPr>
          <w:p w14:paraId="4B03BD03"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w:t>
            </w:r>
            <w:r w:rsidRPr="00C442DB">
              <w:rPr>
                <w:rFonts w:ascii="Tahoma" w:eastAsia="Times New Roman" w:hAnsi="Tahoma" w:cs="Tahoma"/>
              </w:rPr>
              <w:noBreakHyphen/>
              <w:t xml:space="preserve">£100 </w:t>
            </w:r>
          </w:p>
        </w:tc>
      </w:tr>
      <w:tr w:rsidR="006B1999" w:rsidRPr="00C442DB" w14:paraId="0E735DDE" w14:textId="77777777">
        <w:trPr>
          <w:cantSplit/>
          <w:tblCellSpacing w:w="60" w:type="dxa"/>
        </w:trPr>
        <w:tc>
          <w:tcPr>
            <w:tcW w:w="0" w:type="auto"/>
            <w:hideMark/>
          </w:tcPr>
          <w:p w14:paraId="131904E5"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157.</w:t>
            </w:r>
            <w:r w:rsidRPr="00C442DB">
              <w:rPr>
                <w:rFonts w:ascii="Tahoma" w:eastAsia="Times New Roman" w:hAnsi="Tahoma" w:cs="Tahoma"/>
              </w:rPr>
              <w:t xml:space="preserve"> </w:t>
            </w:r>
          </w:p>
        </w:tc>
        <w:tc>
          <w:tcPr>
            <w:tcW w:w="0" w:type="auto"/>
            <w:hideMark/>
          </w:tcPr>
          <w:p w14:paraId="41DD894D" w14:textId="5481181F" w:rsidR="00017126" w:rsidRPr="00C442DB" w:rsidRDefault="00017126">
            <w:pPr>
              <w:rPr>
                <w:rFonts w:ascii="Tahoma" w:eastAsia="Times New Roman" w:hAnsi="Tahoma" w:cs="Tahoma"/>
              </w:rPr>
            </w:pPr>
            <w:r w:rsidRPr="00C442DB">
              <w:rPr>
                <w:rFonts w:ascii="Tahoma" w:eastAsia="Times New Roman" w:hAnsi="Tahoma" w:cs="Tahoma"/>
              </w:rPr>
              <w:t xml:space="preserve">Maggie Smith - An avenue of trees, watercolour, 39cm x 51cm. </w:t>
            </w:r>
          </w:p>
        </w:tc>
        <w:tc>
          <w:tcPr>
            <w:tcW w:w="0" w:type="auto"/>
            <w:hideMark/>
          </w:tcPr>
          <w:p w14:paraId="6AE92D15"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w:t>
            </w:r>
            <w:r w:rsidRPr="00C442DB">
              <w:rPr>
                <w:rFonts w:ascii="Tahoma" w:eastAsia="Times New Roman" w:hAnsi="Tahoma" w:cs="Tahoma"/>
              </w:rPr>
              <w:noBreakHyphen/>
              <w:t xml:space="preserve">£100 </w:t>
            </w:r>
          </w:p>
        </w:tc>
      </w:tr>
      <w:tr w:rsidR="006B1999" w:rsidRPr="00C442DB" w14:paraId="40A6732E" w14:textId="77777777">
        <w:trPr>
          <w:cantSplit/>
          <w:tblCellSpacing w:w="60" w:type="dxa"/>
        </w:trPr>
        <w:tc>
          <w:tcPr>
            <w:tcW w:w="0" w:type="auto"/>
            <w:hideMark/>
          </w:tcPr>
          <w:p w14:paraId="7AE4BC0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158.</w:t>
            </w:r>
            <w:r w:rsidRPr="00C442DB">
              <w:rPr>
                <w:rFonts w:ascii="Tahoma" w:eastAsia="Times New Roman" w:hAnsi="Tahoma" w:cs="Tahoma"/>
              </w:rPr>
              <w:t xml:space="preserve"> </w:t>
            </w:r>
          </w:p>
        </w:tc>
        <w:tc>
          <w:tcPr>
            <w:tcW w:w="0" w:type="auto"/>
            <w:hideMark/>
          </w:tcPr>
          <w:p w14:paraId="340E4318" w14:textId="7B6E0AF8" w:rsidR="00017126" w:rsidRPr="00C442DB" w:rsidRDefault="00017126">
            <w:pPr>
              <w:rPr>
                <w:rFonts w:ascii="Tahoma" w:eastAsia="Times New Roman" w:hAnsi="Tahoma" w:cs="Tahoma"/>
              </w:rPr>
            </w:pPr>
            <w:r w:rsidRPr="00C442DB">
              <w:rPr>
                <w:rFonts w:ascii="Tahoma" w:eastAsia="Times New Roman" w:hAnsi="Tahoma" w:cs="Tahoma"/>
              </w:rPr>
              <w:t xml:space="preserve">An Edward VII silver-handled button hook, Birmingham 1904, a pair of silver-plated and horn-handled fish servers, together with a set of twelve silver-plated napkin rings with beaded decoration (15). </w:t>
            </w:r>
          </w:p>
        </w:tc>
        <w:tc>
          <w:tcPr>
            <w:tcW w:w="0" w:type="auto"/>
            <w:hideMark/>
          </w:tcPr>
          <w:p w14:paraId="2230AE96"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w:t>
            </w:r>
            <w:r w:rsidRPr="00C442DB">
              <w:rPr>
                <w:rFonts w:ascii="Tahoma" w:eastAsia="Times New Roman" w:hAnsi="Tahoma" w:cs="Tahoma"/>
              </w:rPr>
              <w:noBreakHyphen/>
              <w:t xml:space="preserve">£80 </w:t>
            </w:r>
          </w:p>
        </w:tc>
      </w:tr>
      <w:tr w:rsidR="006B1999" w:rsidRPr="00C442DB" w14:paraId="56EF7C12" w14:textId="77777777">
        <w:trPr>
          <w:cantSplit/>
          <w:tblCellSpacing w:w="60" w:type="dxa"/>
        </w:trPr>
        <w:tc>
          <w:tcPr>
            <w:tcW w:w="0" w:type="auto"/>
            <w:hideMark/>
          </w:tcPr>
          <w:p w14:paraId="4C9D7883"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159.</w:t>
            </w:r>
            <w:r w:rsidRPr="00C442DB">
              <w:rPr>
                <w:rFonts w:ascii="Tahoma" w:eastAsia="Times New Roman" w:hAnsi="Tahoma" w:cs="Tahoma"/>
              </w:rPr>
              <w:t xml:space="preserve"> </w:t>
            </w:r>
          </w:p>
        </w:tc>
        <w:tc>
          <w:tcPr>
            <w:tcW w:w="0" w:type="auto"/>
            <w:hideMark/>
          </w:tcPr>
          <w:p w14:paraId="50251A66" w14:textId="29C02CF1" w:rsidR="00017126" w:rsidRPr="00C442DB" w:rsidRDefault="00017126">
            <w:pPr>
              <w:rPr>
                <w:rFonts w:ascii="Tahoma" w:eastAsia="Times New Roman" w:hAnsi="Tahoma" w:cs="Tahoma"/>
              </w:rPr>
            </w:pPr>
            <w:r w:rsidRPr="00C442DB">
              <w:rPr>
                <w:rFonts w:ascii="Tahoma" w:eastAsia="Times New Roman" w:hAnsi="Tahoma" w:cs="Tahoma"/>
              </w:rPr>
              <w:t xml:space="preserve">A Victorian mahogany writing table with rounded corners, on turned end supports, and trestle base with turned feet, 91cm wide. </w:t>
            </w:r>
          </w:p>
        </w:tc>
        <w:tc>
          <w:tcPr>
            <w:tcW w:w="0" w:type="auto"/>
            <w:hideMark/>
          </w:tcPr>
          <w:p w14:paraId="3A72889B" w14:textId="77777777" w:rsidR="00017126" w:rsidRPr="00C442DB" w:rsidRDefault="00017126">
            <w:pPr>
              <w:jc w:val="center"/>
              <w:rPr>
                <w:rFonts w:ascii="Tahoma" w:eastAsia="Times New Roman" w:hAnsi="Tahoma" w:cs="Tahoma"/>
              </w:rPr>
            </w:pPr>
            <w:r w:rsidRPr="00C442DB">
              <w:rPr>
                <w:rFonts w:ascii="Tahoma" w:eastAsia="Times New Roman" w:hAnsi="Tahoma" w:cs="Tahoma"/>
              </w:rPr>
              <w:t>£35</w:t>
            </w:r>
            <w:r w:rsidRPr="00C442DB">
              <w:rPr>
                <w:rFonts w:ascii="Tahoma" w:eastAsia="Times New Roman" w:hAnsi="Tahoma" w:cs="Tahoma"/>
              </w:rPr>
              <w:noBreakHyphen/>
              <w:t xml:space="preserve">£45 </w:t>
            </w:r>
          </w:p>
        </w:tc>
      </w:tr>
      <w:tr w:rsidR="006B1999" w:rsidRPr="00C442DB" w14:paraId="15EB1C5B" w14:textId="77777777">
        <w:trPr>
          <w:cantSplit/>
          <w:tblCellSpacing w:w="60" w:type="dxa"/>
        </w:trPr>
        <w:tc>
          <w:tcPr>
            <w:tcW w:w="0" w:type="auto"/>
            <w:hideMark/>
          </w:tcPr>
          <w:p w14:paraId="3C77AF9B" w14:textId="32338C4E" w:rsidR="00017126" w:rsidRPr="00C442DB" w:rsidRDefault="00017126">
            <w:pPr>
              <w:jc w:val="right"/>
              <w:rPr>
                <w:rFonts w:ascii="Tahoma" w:eastAsia="Times New Roman" w:hAnsi="Tahoma" w:cs="Tahoma"/>
              </w:rPr>
            </w:pPr>
            <w:r w:rsidRPr="00C442DB">
              <w:rPr>
                <w:rStyle w:val="Strong"/>
                <w:rFonts w:ascii="Tahoma" w:eastAsia="Times New Roman" w:hAnsi="Tahoma" w:cs="Tahoma"/>
              </w:rPr>
              <w:t>160.</w:t>
            </w:r>
            <w:r w:rsidRPr="00C442DB">
              <w:rPr>
                <w:rFonts w:ascii="Tahoma" w:eastAsia="Times New Roman" w:hAnsi="Tahoma" w:cs="Tahoma"/>
              </w:rPr>
              <w:t xml:space="preserve"> </w:t>
            </w:r>
          </w:p>
        </w:tc>
        <w:tc>
          <w:tcPr>
            <w:tcW w:w="0" w:type="auto"/>
            <w:hideMark/>
          </w:tcPr>
          <w:p w14:paraId="5698AAD1"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19th century elm and beech kitchen Windsor elbow chair, on turned and rings legs, united by stretchers. </w:t>
            </w:r>
          </w:p>
        </w:tc>
        <w:tc>
          <w:tcPr>
            <w:tcW w:w="0" w:type="auto"/>
            <w:hideMark/>
          </w:tcPr>
          <w:p w14:paraId="39DE0824"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56410286" w14:textId="77777777">
        <w:trPr>
          <w:cantSplit/>
          <w:tblCellSpacing w:w="60" w:type="dxa"/>
        </w:trPr>
        <w:tc>
          <w:tcPr>
            <w:tcW w:w="0" w:type="auto"/>
            <w:hideMark/>
          </w:tcPr>
          <w:p w14:paraId="77AB8946" w14:textId="4A0F28A6" w:rsidR="00017126" w:rsidRPr="00C442DB" w:rsidRDefault="00017126">
            <w:pPr>
              <w:jc w:val="right"/>
              <w:rPr>
                <w:rFonts w:ascii="Tahoma" w:eastAsia="Times New Roman" w:hAnsi="Tahoma" w:cs="Tahoma"/>
              </w:rPr>
            </w:pPr>
            <w:r w:rsidRPr="00C442DB">
              <w:rPr>
                <w:rStyle w:val="Strong"/>
                <w:rFonts w:ascii="Tahoma" w:eastAsia="Times New Roman" w:hAnsi="Tahoma" w:cs="Tahoma"/>
              </w:rPr>
              <w:t>161.</w:t>
            </w:r>
            <w:r w:rsidRPr="00C442DB">
              <w:rPr>
                <w:rFonts w:ascii="Tahoma" w:eastAsia="Times New Roman" w:hAnsi="Tahoma" w:cs="Tahoma"/>
              </w:rPr>
              <w:t xml:space="preserve"> </w:t>
            </w:r>
          </w:p>
        </w:tc>
        <w:tc>
          <w:tcPr>
            <w:tcW w:w="0" w:type="auto"/>
            <w:hideMark/>
          </w:tcPr>
          <w:p w14:paraId="0ABE47CE"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Victorian mahogany fold-over swivel top card table, of serpentine outline, on heavy platform base, 85cm wide. </w:t>
            </w:r>
          </w:p>
        </w:tc>
        <w:tc>
          <w:tcPr>
            <w:tcW w:w="0" w:type="auto"/>
            <w:hideMark/>
          </w:tcPr>
          <w:p w14:paraId="40D5699A" w14:textId="77777777" w:rsidR="00017126" w:rsidRPr="00C442DB" w:rsidRDefault="00017126">
            <w:pPr>
              <w:jc w:val="center"/>
              <w:rPr>
                <w:rFonts w:ascii="Tahoma" w:eastAsia="Times New Roman" w:hAnsi="Tahoma" w:cs="Tahoma"/>
              </w:rPr>
            </w:pPr>
            <w:r w:rsidRPr="00C442DB">
              <w:rPr>
                <w:rFonts w:ascii="Tahoma" w:eastAsia="Times New Roman" w:hAnsi="Tahoma" w:cs="Tahoma"/>
              </w:rPr>
              <w:t>£50</w:t>
            </w:r>
            <w:r w:rsidRPr="00C442DB">
              <w:rPr>
                <w:rFonts w:ascii="Tahoma" w:eastAsia="Times New Roman" w:hAnsi="Tahoma" w:cs="Tahoma"/>
              </w:rPr>
              <w:noBreakHyphen/>
              <w:t xml:space="preserve">£60 </w:t>
            </w:r>
          </w:p>
        </w:tc>
      </w:tr>
      <w:tr w:rsidR="006B1999" w:rsidRPr="00C442DB" w14:paraId="314CF4BA" w14:textId="77777777">
        <w:trPr>
          <w:cantSplit/>
          <w:tblCellSpacing w:w="60" w:type="dxa"/>
        </w:trPr>
        <w:tc>
          <w:tcPr>
            <w:tcW w:w="0" w:type="auto"/>
            <w:hideMark/>
          </w:tcPr>
          <w:p w14:paraId="170AB6C2"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162.</w:t>
            </w:r>
            <w:r w:rsidRPr="00C442DB">
              <w:rPr>
                <w:rFonts w:ascii="Tahoma" w:eastAsia="Times New Roman" w:hAnsi="Tahoma" w:cs="Tahoma"/>
              </w:rPr>
              <w:t xml:space="preserve"> </w:t>
            </w:r>
          </w:p>
        </w:tc>
        <w:tc>
          <w:tcPr>
            <w:tcW w:w="0" w:type="auto"/>
            <w:hideMark/>
          </w:tcPr>
          <w:p w14:paraId="1111EF6B" w14:textId="18308798" w:rsidR="00017126" w:rsidRPr="00C442DB" w:rsidRDefault="00017126">
            <w:pPr>
              <w:rPr>
                <w:rFonts w:ascii="Tahoma" w:eastAsia="Times New Roman" w:hAnsi="Tahoma" w:cs="Tahoma"/>
              </w:rPr>
            </w:pPr>
            <w:r w:rsidRPr="00C442DB">
              <w:rPr>
                <w:rFonts w:ascii="Tahoma" w:eastAsia="Times New Roman" w:hAnsi="Tahoma" w:cs="Tahoma"/>
              </w:rPr>
              <w:t xml:space="preserve">An early 20th century oak cutlery canteen by Walker &amp; Hall of Sheffield, fitted interior, with six silver-plated knife rests, and a tea strainer, 48cm wide. </w:t>
            </w:r>
          </w:p>
        </w:tc>
        <w:tc>
          <w:tcPr>
            <w:tcW w:w="0" w:type="auto"/>
            <w:hideMark/>
          </w:tcPr>
          <w:p w14:paraId="781AA586"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£50 </w:t>
            </w:r>
          </w:p>
        </w:tc>
      </w:tr>
      <w:tr w:rsidR="006B1999" w:rsidRPr="00C442DB" w14:paraId="5391C2DA" w14:textId="77777777">
        <w:trPr>
          <w:cantSplit/>
          <w:tblCellSpacing w:w="60" w:type="dxa"/>
        </w:trPr>
        <w:tc>
          <w:tcPr>
            <w:tcW w:w="0" w:type="auto"/>
            <w:hideMark/>
          </w:tcPr>
          <w:p w14:paraId="70553E89"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163.</w:t>
            </w:r>
            <w:r w:rsidRPr="00C442DB">
              <w:rPr>
                <w:rFonts w:ascii="Tahoma" w:eastAsia="Times New Roman" w:hAnsi="Tahoma" w:cs="Tahoma"/>
              </w:rPr>
              <w:t xml:space="preserve"> </w:t>
            </w:r>
          </w:p>
        </w:tc>
        <w:tc>
          <w:tcPr>
            <w:tcW w:w="0" w:type="auto"/>
            <w:hideMark/>
          </w:tcPr>
          <w:p w14:paraId="114D0C1A"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reproduction mahogany bureau, the fall front above two drawers, on cabriole legs, 61cm wide. </w:t>
            </w:r>
          </w:p>
        </w:tc>
        <w:tc>
          <w:tcPr>
            <w:tcW w:w="0" w:type="auto"/>
            <w:hideMark/>
          </w:tcPr>
          <w:p w14:paraId="53D5FE83"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31D67784" w14:textId="77777777">
        <w:trPr>
          <w:cantSplit/>
          <w:tblCellSpacing w:w="60" w:type="dxa"/>
        </w:trPr>
        <w:tc>
          <w:tcPr>
            <w:tcW w:w="0" w:type="auto"/>
            <w:hideMark/>
          </w:tcPr>
          <w:p w14:paraId="19ED082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lastRenderedPageBreak/>
              <w:t>164.</w:t>
            </w:r>
            <w:r w:rsidRPr="00C442DB">
              <w:rPr>
                <w:rFonts w:ascii="Tahoma" w:eastAsia="Times New Roman" w:hAnsi="Tahoma" w:cs="Tahoma"/>
              </w:rPr>
              <w:t xml:space="preserve"> </w:t>
            </w:r>
          </w:p>
        </w:tc>
        <w:tc>
          <w:tcPr>
            <w:tcW w:w="0" w:type="auto"/>
            <w:hideMark/>
          </w:tcPr>
          <w:p w14:paraId="355F7E2A"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Early 20th century Japanese school - Monotone print of lake scene with Mt Fuji in background, 42cm x 14.5cm. </w:t>
            </w:r>
          </w:p>
        </w:tc>
        <w:tc>
          <w:tcPr>
            <w:tcW w:w="0" w:type="auto"/>
            <w:hideMark/>
          </w:tcPr>
          <w:p w14:paraId="2B77E69A"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580D48C3" w14:textId="77777777">
        <w:trPr>
          <w:cantSplit/>
          <w:tblCellSpacing w:w="60" w:type="dxa"/>
        </w:trPr>
        <w:tc>
          <w:tcPr>
            <w:tcW w:w="0" w:type="auto"/>
            <w:hideMark/>
          </w:tcPr>
          <w:p w14:paraId="0BB3C711"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165.</w:t>
            </w:r>
            <w:r w:rsidRPr="00C442DB">
              <w:rPr>
                <w:rFonts w:ascii="Tahoma" w:eastAsia="Times New Roman" w:hAnsi="Tahoma" w:cs="Tahoma"/>
              </w:rPr>
              <w:t xml:space="preserve"> </w:t>
            </w:r>
          </w:p>
        </w:tc>
        <w:tc>
          <w:tcPr>
            <w:tcW w:w="0" w:type="auto"/>
            <w:hideMark/>
          </w:tcPr>
          <w:p w14:paraId="0AE88EED"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Victorian cast iron piano stool on tripod base, with revolving adjustable seat, 50cm high un-extended,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w:t>
            </w:r>
          </w:p>
        </w:tc>
        <w:tc>
          <w:tcPr>
            <w:tcW w:w="0" w:type="auto"/>
            <w:hideMark/>
          </w:tcPr>
          <w:p w14:paraId="16BFD2F9"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31920B5C" w14:textId="77777777">
        <w:trPr>
          <w:cantSplit/>
          <w:tblCellSpacing w:w="60" w:type="dxa"/>
        </w:trPr>
        <w:tc>
          <w:tcPr>
            <w:tcW w:w="0" w:type="auto"/>
            <w:hideMark/>
          </w:tcPr>
          <w:p w14:paraId="10AD446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166.</w:t>
            </w:r>
            <w:r w:rsidRPr="00C442DB">
              <w:rPr>
                <w:rFonts w:ascii="Tahoma" w:eastAsia="Times New Roman" w:hAnsi="Tahoma" w:cs="Tahoma"/>
              </w:rPr>
              <w:t xml:space="preserve"> </w:t>
            </w:r>
          </w:p>
        </w:tc>
        <w:tc>
          <w:tcPr>
            <w:tcW w:w="0" w:type="auto"/>
            <w:hideMark/>
          </w:tcPr>
          <w:p w14:paraId="6226A612"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early 20th century Burmese hardwood side cabinet, the two panelled doors revealing a fitted interior for the storage of records, on squat turned legs, and bun-form feet, 119cm wide x 107cm high. </w:t>
            </w:r>
          </w:p>
        </w:tc>
        <w:tc>
          <w:tcPr>
            <w:tcW w:w="0" w:type="auto"/>
            <w:hideMark/>
          </w:tcPr>
          <w:p w14:paraId="7FBDDB46" w14:textId="77777777" w:rsidR="00017126" w:rsidRPr="00C442DB" w:rsidRDefault="00017126">
            <w:pPr>
              <w:jc w:val="center"/>
              <w:rPr>
                <w:rFonts w:ascii="Tahoma" w:eastAsia="Times New Roman" w:hAnsi="Tahoma" w:cs="Tahoma"/>
              </w:rPr>
            </w:pPr>
            <w:r w:rsidRPr="00C442DB">
              <w:rPr>
                <w:rFonts w:ascii="Tahoma" w:eastAsia="Times New Roman" w:hAnsi="Tahoma" w:cs="Tahoma"/>
              </w:rPr>
              <w:t>£35</w:t>
            </w:r>
            <w:r w:rsidRPr="00C442DB">
              <w:rPr>
                <w:rFonts w:ascii="Tahoma" w:eastAsia="Times New Roman" w:hAnsi="Tahoma" w:cs="Tahoma"/>
              </w:rPr>
              <w:noBreakHyphen/>
              <w:t xml:space="preserve">£45 </w:t>
            </w:r>
          </w:p>
        </w:tc>
      </w:tr>
      <w:tr w:rsidR="006B1999" w:rsidRPr="00C442DB" w14:paraId="06D02018" w14:textId="77777777">
        <w:trPr>
          <w:cantSplit/>
          <w:tblCellSpacing w:w="60" w:type="dxa"/>
        </w:trPr>
        <w:tc>
          <w:tcPr>
            <w:tcW w:w="0" w:type="auto"/>
            <w:hideMark/>
          </w:tcPr>
          <w:p w14:paraId="4ACA96DF"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167.</w:t>
            </w:r>
            <w:r w:rsidRPr="00C442DB">
              <w:rPr>
                <w:rFonts w:ascii="Tahoma" w:eastAsia="Times New Roman" w:hAnsi="Tahoma" w:cs="Tahoma"/>
              </w:rPr>
              <w:t xml:space="preserve"> </w:t>
            </w:r>
          </w:p>
        </w:tc>
        <w:tc>
          <w:tcPr>
            <w:tcW w:w="0" w:type="auto"/>
            <w:hideMark/>
          </w:tcPr>
          <w:p w14:paraId="590AC9AB"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late Victorian mahogany davenport desk, with raised stationery compartment, and fitted interior, four drawers and four false drawers, turned and ringed front supports, 53cm wide. </w:t>
            </w:r>
          </w:p>
        </w:tc>
        <w:tc>
          <w:tcPr>
            <w:tcW w:w="0" w:type="auto"/>
            <w:hideMark/>
          </w:tcPr>
          <w:p w14:paraId="0DE78B1A" w14:textId="77777777" w:rsidR="00017126" w:rsidRPr="00C442DB" w:rsidRDefault="00017126">
            <w:pPr>
              <w:jc w:val="center"/>
              <w:rPr>
                <w:rFonts w:ascii="Tahoma" w:eastAsia="Times New Roman" w:hAnsi="Tahoma" w:cs="Tahoma"/>
              </w:rPr>
            </w:pPr>
            <w:r w:rsidRPr="00C442DB">
              <w:rPr>
                <w:rFonts w:ascii="Tahoma" w:eastAsia="Times New Roman" w:hAnsi="Tahoma" w:cs="Tahoma"/>
              </w:rPr>
              <w:t>£35</w:t>
            </w:r>
            <w:r w:rsidRPr="00C442DB">
              <w:rPr>
                <w:rFonts w:ascii="Tahoma" w:eastAsia="Times New Roman" w:hAnsi="Tahoma" w:cs="Tahoma"/>
              </w:rPr>
              <w:noBreakHyphen/>
              <w:t xml:space="preserve">£45 </w:t>
            </w:r>
          </w:p>
        </w:tc>
      </w:tr>
      <w:tr w:rsidR="006B1999" w:rsidRPr="00C442DB" w14:paraId="4FD93D55" w14:textId="77777777">
        <w:trPr>
          <w:cantSplit/>
          <w:tblCellSpacing w:w="60" w:type="dxa"/>
        </w:trPr>
        <w:tc>
          <w:tcPr>
            <w:tcW w:w="0" w:type="auto"/>
            <w:hideMark/>
          </w:tcPr>
          <w:p w14:paraId="796BDC4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168.</w:t>
            </w:r>
            <w:r w:rsidRPr="00C442DB">
              <w:rPr>
                <w:rFonts w:ascii="Tahoma" w:eastAsia="Times New Roman" w:hAnsi="Tahoma" w:cs="Tahoma"/>
              </w:rPr>
              <w:t xml:space="preserve"> </w:t>
            </w:r>
          </w:p>
        </w:tc>
        <w:tc>
          <w:tcPr>
            <w:tcW w:w="0" w:type="auto"/>
            <w:hideMark/>
          </w:tcPr>
          <w:p w14:paraId="39EFA741"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pair of </w:t>
            </w:r>
            <w:proofErr w:type="spellStart"/>
            <w:r w:rsidRPr="00C442DB">
              <w:rPr>
                <w:rFonts w:ascii="Tahoma" w:eastAsia="Times New Roman" w:hAnsi="Tahoma" w:cs="Tahoma"/>
              </w:rPr>
              <w:t>Hereke</w:t>
            </w:r>
            <w:proofErr w:type="spellEnd"/>
            <w:r w:rsidRPr="00C442DB">
              <w:rPr>
                <w:rFonts w:ascii="Tahoma" w:eastAsia="Times New Roman" w:hAnsi="Tahoma" w:cs="Tahoma"/>
              </w:rPr>
              <w:t xml:space="preserve"> rugs with overall pattern of flowers on ivory-coloured ground, wide multicoloured border, each 137cm x 201cm. (2) </w:t>
            </w:r>
          </w:p>
        </w:tc>
        <w:tc>
          <w:tcPr>
            <w:tcW w:w="0" w:type="auto"/>
            <w:hideMark/>
          </w:tcPr>
          <w:p w14:paraId="39F03976" w14:textId="77777777" w:rsidR="00017126" w:rsidRPr="00C442DB" w:rsidRDefault="00017126">
            <w:pPr>
              <w:jc w:val="center"/>
              <w:rPr>
                <w:rFonts w:ascii="Tahoma" w:eastAsia="Times New Roman" w:hAnsi="Tahoma" w:cs="Tahoma"/>
              </w:rPr>
            </w:pPr>
            <w:r w:rsidRPr="00C442DB">
              <w:rPr>
                <w:rFonts w:ascii="Tahoma" w:eastAsia="Times New Roman" w:hAnsi="Tahoma" w:cs="Tahoma"/>
              </w:rPr>
              <w:t>£100</w:t>
            </w:r>
            <w:r w:rsidRPr="00C442DB">
              <w:rPr>
                <w:rFonts w:ascii="Tahoma" w:eastAsia="Times New Roman" w:hAnsi="Tahoma" w:cs="Tahoma"/>
              </w:rPr>
              <w:noBreakHyphen/>
              <w:t xml:space="preserve">£150 </w:t>
            </w:r>
          </w:p>
        </w:tc>
      </w:tr>
      <w:tr w:rsidR="006B1999" w:rsidRPr="00C442DB" w14:paraId="207F4DA0" w14:textId="77777777">
        <w:trPr>
          <w:cantSplit/>
          <w:tblCellSpacing w:w="60" w:type="dxa"/>
        </w:trPr>
        <w:tc>
          <w:tcPr>
            <w:tcW w:w="0" w:type="auto"/>
            <w:hideMark/>
          </w:tcPr>
          <w:p w14:paraId="5C12BB12"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169.</w:t>
            </w:r>
            <w:r w:rsidRPr="00C442DB">
              <w:rPr>
                <w:rFonts w:ascii="Tahoma" w:eastAsia="Times New Roman" w:hAnsi="Tahoma" w:cs="Tahoma"/>
              </w:rPr>
              <w:t xml:space="preserve"> </w:t>
            </w:r>
          </w:p>
        </w:tc>
        <w:tc>
          <w:tcPr>
            <w:tcW w:w="0" w:type="auto"/>
            <w:hideMark/>
          </w:tcPr>
          <w:p w14:paraId="559F8F88"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early 20th century Sarouk rug, with large central medallion on ivory ground, the wider field on rust ground, wide multicoloured border, 125cm x 202cm. </w:t>
            </w:r>
          </w:p>
        </w:tc>
        <w:tc>
          <w:tcPr>
            <w:tcW w:w="0" w:type="auto"/>
            <w:hideMark/>
          </w:tcPr>
          <w:p w14:paraId="6552471F" w14:textId="77777777" w:rsidR="00017126" w:rsidRPr="00C442DB" w:rsidRDefault="00017126">
            <w:pPr>
              <w:jc w:val="center"/>
              <w:rPr>
                <w:rFonts w:ascii="Tahoma" w:eastAsia="Times New Roman" w:hAnsi="Tahoma" w:cs="Tahoma"/>
              </w:rPr>
            </w:pPr>
            <w:r w:rsidRPr="00C442DB">
              <w:rPr>
                <w:rFonts w:ascii="Tahoma" w:eastAsia="Times New Roman" w:hAnsi="Tahoma" w:cs="Tahoma"/>
              </w:rPr>
              <w:t>£50</w:t>
            </w:r>
            <w:r w:rsidRPr="00C442DB">
              <w:rPr>
                <w:rFonts w:ascii="Tahoma" w:eastAsia="Times New Roman" w:hAnsi="Tahoma" w:cs="Tahoma"/>
              </w:rPr>
              <w:noBreakHyphen/>
              <w:t xml:space="preserve">£60 </w:t>
            </w:r>
          </w:p>
        </w:tc>
      </w:tr>
      <w:tr w:rsidR="006B1999" w:rsidRPr="00C442DB" w14:paraId="56D7CE44" w14:textId="77777777">
        <w:trPr>
          <w:cantSplit/>
          <w:tblCellSpacing w:w="60" w:type="dxa"/>
        </w:trPr>
        <w:tc>
          <w:tcPr>
            <w:tcW w:w="0" w:type="auto"/>
            <w:hideMark/>
          </w:tcPr>
          <w:p w14:paraId="4ED1B30A"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170.</w:t>
            </w:r>
            <w:r w:rsidRPr="00C442DB">
              <w:rPr>
                <w:rFonts w:ascii="Tahoma" w:eastAsia="Times New Roman" w:hAnsi="Tahoma" w:cs="Tahoma"/>
              </w:rPr>
              <w:t xml:space="preserve"> </w:t>
            </w:r>
          </w:p>
        </w:tc>
        <w:tc>
          <w:tcPr>
            <w:tcW w:w="0" w:type="auto"/>
            <w:hideMark/>
          </w:tcPr>
          <w:p w14:paraId="5DCE5E26" w14:textId="77777777" w:rsidR="00017126" w:rsidRPr="00C442DB" w:rsidRDefault="00017126">
            <w:pPr>
              <w:rPr>
                <w:rFonts w:ascii="Tahoma" w:eastAsia="Times New Roman" w:hAnsi="Tahoma" w:cs="Tahoma"/>
              </w:rPr>
            </w:pPr>
            <w:proofErr w:type="gramStart"/>
            <w:r w:rsidRPr="00C442DB">
              <w:rPr>
                <w:rFonts w:ascii="Tahoma" w:eastAsia="Times New Roman" w:hAnsi="Tahoma" w:cs="Tahoma"/>
              </w:rPr>
              <w:t>A Japanese blue and white charger,</w:t>
            </w:r>
            <w:proofErr w:type="gramEnd"/>
            <w:r w:rsidRPr="00C442DB">
              <w:rPr>
                <w:rFonts w:ascii="Tahoma" w:eastAsia="Times New Roman" w:hAnsi="Tahoma" w:cs="Tahoma"/>
              </w:rPr>
              <w:t xml:space="preserve"> decorated a bird of prey in blossoming tree, 46cm in diameter. </w:t>
            </w:r>
          </w:p>
        </w:tc>
        <w:tc>
          <w:tcPr>
            <w:tcW w:w="0" w:type="auto"/>
            <w:hideMark/>
          </w:tcPr>
          <w:p w14:paraId="50FEB7A3" w14:textId="77777777" w:rsidR="00017126" w:rsidRPr="00C442DB" w:rsidRDefault="00017126">
            <w:pPr>
              <w:jc w:val="center"/>
              <w:rPr>
                <w:rFonts w:ascii="Tahoma" w:eastAsia="Times New Roman" w:hAnsi="Tahoma" w:cs="Tahoma"/>
              </w:rPr>
            </w:pPr>
            <w:r w:rsidRPr="00C442DB">
              <w:rPr>
                <w:rFonts w:ascii="Tahoma" w:eastAsia="Times New Roman" w:hAnsi="Tahoma" w:cs="Tahoma"/>
              </w:rPr>
              <w:t>£50</w:t>
            </w:r>
            <w:r w:rsidRPr="00C442DB">
              <w:rPr>
                <w:rFonts w:ascii="Tahoma" w:eastAsia="Times New Roman" w:hAnsi="Tahoma" w:cs="Tahoma"/>
              </w:rPr>
              <w:noBreakHyphen/>
              <w:t xml:space="preserve">£70 </w:t>
            </w:r>
          </w:p>
        </w:tc>
      </w:tr>
      <w:tr w:rsidR="006B1999" w:rsidRPr="00C442DB" w14:paraId="26B67F47" w14:textId="77777777">
        <w:trPr>
          <w:cantSplit/>
          <w:tblCellSpacing w:w="60" w:type="dxa"/>
        </w:trPr>
        <w:tc>
          <w:tcPr>
            <w:tcW w:w="0" w:type="auto"/>
            <w:hideMark/>
          </w:tcPr>
          <w:p w14:paraId="3010EFA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171.</w:t>
            </w:r>
            <w:r w:rsidRPr="00C442DB">
              <w:rPr>
                <w:rFonts w:ascii="Tahoma" w:eastAsia="Times New Roman" w:hAnsi="Tahoma" w:cs="Tahoma"/>
              </w:rPr>
              <w:t xml:space="preserve"> </w:t>
            </w:r>
          </w:p>
        </w:tc>
        <w:tc>
          <w:tcPr>
            <w:tcW w:w="0" w:type="auto"/>
            <w:hideMark/>
          </w:tcPr>
          <w:p w14:paraId="14C7AC0C"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20th century Japanese charger, with rust red border and central roundel, decorated flowerhead medallion, wide floral border, 39cm in diameter. </w:t>
            </w:r>
          </w:p>
        </w:tc>
        <w:tc>
          <w:tcPr>
            <w:tcW w:w="0" w:type="auto"/>
            <w:hideMark/>
          </w:tcPr>
          <w:p w14:paraId="4B2006ED" w14:textId="77777777" w:rsidR="00017126" w:rsidRPr="00C442DB" w:rsidRDefault="00017126">
            <w:pPr>
              <w:jc w:val="center"/>
              <w:rPr>
                <w:rFonts w:ascii="Tahoma" w:eastAsia="Times New Roman" w:hAnsi="Tahoma" w:cs="Tahoma"/>
              </w:rPr>
            </w:pPr>
            <w:r w:rsidRPr="00C442DB">
              <w:rPr>
                <w:rFonts w:ascii="Tahoma" w:eastAsia="Times New Roman" w:hAnsi="Tahoma" w:cs="Tahoma"/>
              </w:rPr>
              <w:t>£70</w:t>
            </w:r>
            <w:r w:rsidRPr="00C442DB">
              <w:rPr>
                <w:rFonts w:ascii="Tahoma" w:eastAsia="Times New Roman" w:hAnsi="Tahoma" w:cs="Tahoma"/>
              </w:rPr>
              <w:noBreakHyphen/>
              <w:t xml:space="preserve">£90 </w:t>
            </w:r>
          </w:p>
        </w:tc>
      </w:tr>
      <w:tr w:rsidR="006B1999" w:rsidRPr="00C442DB" w14:paraId="437BF046" w14:textId="77777777">
        <w:trPr>
          <w:cantSplit/>
          <w:tblCellSpacing w:w="60" w:type="dxa"/>
        </w:trPr>
        <w:tc>
          <w:tcPr>
            <w:tcW w:w="0" w:type="auto"/>
            <w:hideMark/>
          </w:tcPr>
          <w:p w14:paraId="423D7DB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172.</w:t>
            </w:r>
            <w:r w:rsidRPr="00C442DB">
              <w:rPr>
                <w:rFonts w:ascii="Tahoma" w:eastAsia="Times New Roman" w:hAnsi="Tahoma" w:cs="Tahoma"/>
              </w:rPr>
              <w:t xml:space="preserve"> </w:t>
            </w:r>
          </w:p>
        </w:tc>
        <w:tc>
          <w:tcPr>
            <w:tcW w:w="0" w:type="auto"/>
            <w:hideMark/>
          </w:tcPr>
          <w:p w14:paraId="4C0CB4CA"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19th century Majolica </w:t>
            </w:r>
            <w:proofErr w:type="spellStart"/>
            <w:r w:rsidRPr="00C442DB">
              <w:rPr>
                <w:rFonts w:ascii="Tahoma" w:eastAsia="Times New Roman" w:hAnsi="Tahoma" w:cs="Tahoma"/>
              </w:rPr>
              <w:t>urbino</w:t>
            </w:r>
            <w:proofErr w:type="spellEnd"/>
            <w:r w:rsidRPr="00C442DB">
              <w:rPr>
                <w:rFonts w:ascii="Tahoma" w:eastAsia="Times New Roman" w:hAnsi="Tahoma" w:cs="Tahoma"/>
              </w:rPr>
              <w:t xml:space="preserve"> style charger dish, with King's head to centre, surrounded by decorative panels, 39cm in diameter,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w:t>
            </w:r>
          </w:p>
        </w:tc>
        <w:tc>
          <w:tcPr>
            <w:tcW w:w="0" w:type="auto"/>
            <w:hideMark/>
          </w:tcPr>
          <w:p w14:paraId="1E808506"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6E07929A" w14:textId="77777777">
        <w:trPr>
          <w:cantSplit/>
          <w:tblCellSpacing w:w="60" w:type="dxa"/>
        </w:trPr>
        <w:tc>
          <w:tcPr>
            <w:tcW w:w="0" w:type="auto"/>
            <w:hideMark/>
          </w:tcPr>
          <w:p w14:paraId="04BD9702"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173.</w:t>
            </w:r>
            <w:r w:rsidRPr="00C442DB">
              <w:rPr>
                <w:rFonts w:ascii="Tahoma" w:eastAsia="Times New Roman" w:hAnsi="Tahoma" w:cs="Tahoma"/>
              </w:rPr>
              <w:t xml:space="preserve"> </w:t>
            </w:r>
          </w:p>
        </w:tc>
        <w:tc>
          <w:tcPr>
            <w:tcW w:w="0" w:type="auto"/>
            <w:hideMark/>
          </w:tcPr>
          <w:p w14:paraId="7856D894"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early 20th century amber tinted Bohemian glass liquor set, </w:t>
            </w:r>
            <w:proofErr w:type="gramStart"/>
            <w:r w:rsidRPr="00C442DB">
              <w:rPr>
                <w:rFonts w:ascii="Tahoma" w:eastAsia="Times New Roman" w:hAnsi="Tahoma" w:cs="Tahoma"/>
              </w:rPr>
              <w:t>comprising:-</w:t>
            </w:r>
            <w:proofErr w:type="gramEnd"/>
            <w:r w:rsidRPr="00C442DB">
              <w:rPr>
                <w:rFonts w:ascii="Tahoma" w:eastAsia="Times New Roman" w:hAnsi="Tahoma" w:cs="Tahoma"/>
              </w:rPr>
              <w:t xml:space="preserve"> a tray, two decanters and two small glasses (5). </w:t>
            </w:r>
          </w:p>
        </w:tc>
        <w:tc>
          <w:tcPr>
            <w:tcW w:w="0" w:type="auto"/>
            <w:hideMark/>
          </w:tcPr>
          <w:p w14:paraId="36BF9017"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5FC41611" w14:textId="77777777">
        <w:trPr>
          <w:cantSplit/>
          <w:tblCellSpacing w:w="60" w:type="dxa"/>
        </w:trPr>
        <w:tc>
          <w:tcPr>
            <w:tcW w:w="0" w:type="auto"/>
            <w:hideMark/>
          </w:tcPr>
          <w:p w14:paraId="33900C64"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174.</w:t>
            </w:r>
            <w:r w:rsidRPr="00C442DB">
              <w:rPr>
                <w:rFonts w:ascii="Tahoma" w:eastAsia="Times New Roman" w:hAnsi="Tahoma" w:cs="Tahoma"/>
              </w:rPr>
              <w:t xml:space="preserve"> </w:t>
            </w:r>
          </w:p>
        </w:tc>
        <w:tc>
          <w:tcPr>
            <w:tcW w:w="0" w:type="auto"/>
            <w:hideMark/>
          </w:tcPr>
          <w:p w14:paraId="38382847"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mid Victorian walnut and burr walnut card table, the shaped bow-fronted hinged top opening to a quatrefoil baize lined surface, on waisted stem with lobed collar and moulded quadruped base, 95cm wide. </w:t>
            </w:r>
          </w:p>
        </w:tc>
        <w:tc>
          <w:tcPr>
            <w:tcW w:w="0" w:type="auto"/>
            <w:hideMark/>
          </w:tcPr>
          <w:p w14:paraId="5D6DFE5D"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w:t>
            </w:r>
            <w:r w:rsidRPr="00C442DB">
              <w:rPr>
                <w:rFonts w:ascii="Tahoma" w:eastAsia="Times New Roman" w:hAnsi="Tahoma" w:cs="Tahoma"/>
              </w:rPr>
              <w:noBreakHyphen/>
              <w:t xml:space="preserve">£120 </w:t>
            </w:r>
          </w:p>
        </w:tc>
      </w:tr>
      <w:tr w:rsidR="006B1999" w:rsidRPr="00C442DB" w14:paraId="2FB6D58F" w14:textId="77777777">
        <w:trPr>
          <w:cantSplit/>
          <w:tblCellSpacing w:w="60" w:type="dxa"/>
        </w:trPr>
        <w:tc>
          <w:tcPr>
            <w:tcW w:w="0" w:type="auto"/>
            <w:hideMark/>
          </w:tcPr>
          <w:p w14:paraId="008F73A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175.</w:t>
            </w:r>
            <w:r w:rsidRPr="00C442DB">
              <w:rPr>
                <w:rFonts w:ascii="Tahoma" w:eastAsia="Times New Roman" w:hAnsi="Tahoma" w:cs="Tahoma"/>
              </w:rPr>
              <w:t xml:space="preserve"> </w:t>
            </w:r>
          </w:p>
        </w:tc>
        <w:tc>
          <w:tcPr>
            <w:tcW w:w="0" w:type="auto"/>
            <w:hideMark/>
          </w:tcPr>
          <w:p w14:paraId="1A558419"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20th century carved wood Chinese-style camphor lined chest, with rising lid, 100cm wide x 55cm high. </w:t>
            </w:r>
          </w:p>
        </w:tc>
        <w:tc>
          <w:tcPr>
            <w:tcW w:w="0" w:type="auto"/>
            <w:hideMark/>
          </w:tcPr>
          <w:p w14:paraId="5DB97B2A"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4E7415E7" w14:textId="77777777">
        <w:trPr>
          <w:cantSplit/>
          <w:tblCellSpacing w:w="60" w:type="dxa"/>
        </w:trPr>
        <w:tc>
          <w:tcPr>
            <w:tcW w:w="0" w:type="auto"/>
            <w:hideMark/>
          </w:tcPr>
          <w:p w14:paraId="142BA24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176.</w:t>
            </w:r>
            <w:r w:rsidRPr="00C442DB">
              <w:rPr>
                <w:rFonts w:ascii="Tahoma" w:eastAsia="Times New Roman" w:hAnsi="Tahoma" w:cs="Tahoma"/>
              </w:rPr>
              <w:t xml:space="preserve"> </w:t>
            </w:r>
          </w:p>
        </w:tc>
        <w:tc>
          <w:tcPr>
            <w:tcW w:w="0" w:type="auto"/>
            <w:hideMark/>
          </w:tcPr>
          <w:p w14:paraId="68FD0A4E"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early 19th century Dutch mahogany and floral marquetry inlaid secretaire, the rectangular top above a frieze drawer, and a recessed fall front flanked by column pilasters, with gilt brass mounts, the fall revealing a fitted interior of </w:t>
            </w:r>
            <w:proofErr w:type="gramStart"/>
            <w:r w:rsidRPr="00C442DB">
              <w:rPr>
                <w:rFonts w:ascii="Tahoma" w:eastAsia="Times New Roman" w:hAnsi="Tahoma" w:cs="Tahoma"/>
              </w:rPr>
              <w:t>pigeon holes</w:t>
            </w:r>
            <w:proofErr w:type="gramEnd"/>
            <w:r w:rsidRPr="00C442DB">
              <w:rPr>
                <w:rFonts w:ascii="Tahoma" w:eastAsia="Times New Roman" w:hAnsi="Tahoma" w:cs="Tahoma"/>
              </w:rPr>
              <w:t xml:space="preserve">, drawers and a central door, above three long drawers, on block feet, 107cm wide x 159cm high. </w:t>
            </w:r>
          </w:p>
        </w:tc>
        <w:tc>
          <w:tcPr>
            <w:tcW w:w="0" w:type="auto"/>
            <w:hideMark/>
          </w:tcPr>
          <w:p w14:paraId="4E8138FD" w14:textId="77777777" w:rsidR="00017126" w:rsidRPr="00C442DB" w:rsidRDefault="00017126">
            <w:pPr>
              <w:jc w:val="center"/>
              <w:rPr>
                <w:rFonts w:ascii="Tahoma" w:eastAsia="Times New Roman" w:hAnsi="Tahoma" w:cs="Tahoma"/>
              </w:rPr>
            </w:pPr>
            <w:r w:rsidRPr="00C442DB">
              <w:rPr>
                <w:rFonts w:ascii="Tahoma" w:eastAsia="Times New Roman" w:hAnsi="Tahoma" w:cs="Tahoma"/>
              </w:rPr>
              <w:t>£500</w:t>
            </w:r>
            <w:r w:rsidRPr="00C442DB">
              <w:rPr>
                <w:rFonts w:ascii="Tahoma" w:eastAsia="Times New Roman" w:hAnsi="Tahoma" w:cs="Tahoma"/>
              </w:rPr>
              <w:noBreakHyphen/>
              <w:t xml:space="preserve">£800 </w:t>
            </w:r>
          </w:p>
        </w:tc>
      </w:tr>
      <w:tr w:rsidR="006B1999" w:rsidRPr="00C442DB" w14:paraId="374797AB" w14:textId="77777777">
        <w:trPr>
          <w:cantSplit/>
          <w:tblCellSpacing w:w="60" w:type="dxa"/>
        </w:trPr>
        <w:tc>
          <w:tcPr>
            <w:tcW w:w="0" w:type="auto"/>
            <w:hideMark/>
          </w:tcPr>
          <w:p w14:paraId="56793082"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177.</w:t>
            </w:r>
            <w:r w:rsidRPr="00C442DB">
              <w:rPr>
                <w:rFonts w:ascii="Tahoma" w:eastAsia="Times New Roman" w:hAnsi="Tahoma" w:cs="Tahoma"/>
              </w:rPr>
              <w:t xml:space="preserve"> </w:t>
            </w:r>
          </w:p>
        </w:tc>
        <w:tc>
          <w:tcPr>
            <w:tcW w:w="0" w:type="auto"/>
            <w:hideMark/>
          </w:tcPr>
          <w:p w14:paraId="0246D328"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early Victorian rosewood </w:t>
            </w:r>
            <w:proofErr w:type="gramStart"/>
            <w:r w:rsidRPr="00C442DB">
              <w:rPr>
                <w:rFonts w:ascii="Tahoma" w:eastAsia="Times New Roman" w:hAnsi="Tahoma" w:cs="Tahoma"/>
              </w:rPr>
              <w:t>work table</w:t>
            </w:r>
            <w:proofErr w:type="gramEnd"/>
            <w:r w:rsidRPr="00C442DB">
              <w:rPr>
                <w:rFonts w:ascii="Tahoma" w:eastAsia="Times New Roman" w:hAnsi="Tahoma" w:cs="Tahoma"/>
              </w:rPr>
              <w:t xml:space="preserve">, with fold-over swivel top and fitted a drawer, on shaped and open fret carved end supports and trestle base with bun feet, the basket missing, 53cm wide. </w:t>
            </w:r>
          </w:p>
        </w:tc>
        <w:tc>
          <w:tcPr>
            <w:tcW w:w="0" w:type="auto"/>
            <w:hideMark/>
          </w:tcPr>
          <w:p w14:paraId="721F5688"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w:t>
            </w:r>
            <w:r w:rsidRPr="00C442DB">
              <w:rPr>
                <w:rFonts w:ascii="Tahoma" w:eastAsia="Times New Roman" w:hAnsi="Tahoma" w:cs="Tahoma"/>
              </w:rPr>
              <w:noBreakHyphen/>
              <w:t xml:space="preserve">£100 </w:t>
            </w:r>
          </w:p>
        </w:tc>
      </w:tr>
      <w:tr w:rsidR="006B1999" w:rsidRPr="00C442DB" w14:paraId="2A706232" w14:textId="77777777">
        <w:trPr>
          <w:cantSplit/>
          <w:tblCellSpacing w:w="60" w:type="dxa"/>
        </w:trPr>
        <w:tc>
          <w:tcPr>
            <w:tcW w:w="0" w:type="auto"/>
            <w:hideMark/>
          </w:tcPr>
          <w:p w14:paraId="50925A0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178.</w:t>
            </w:r>
            <w:r w:rsidRPr="00C442DB">
              <w:rPr>
                <w:rFonts w:ascii="Tahoma" w:eastAsia="Times New Roman" w:hAnsi="Tahoma" w:cs="Tahoma"/>
              </w:rPr>
              <w:t xml:space="preserve"> </w:t>
            </w:r>
          </w:p>
        </w:tc>
        <w:tc>
          <w:tcPr>
            <w:tcW w:w="0" w:type="auto"/>
            <w:hideMark/>
          </w:tcPr>
          <w:p w14:paraId="1995AA3F"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early Victorian rosewood Wellington chest of seven drawers, with lockable pilasters, and knob handles, on plinth base, 56cm wide x 124cm high. </w:t>
            </w:r>
          </w:p>
        </w:tc>
        <w:tc>
          <w:tcPr>
            <w:tcW w:w="0" w:type="auto"/>
            <w:hideMark/>
          </w:tcPr>
          <w:p w14:paraId="1DB10097" w14:textId="77777777" w:rsidR="00017126" w:rsidRPr="00C442DB" w:rsidRDefault="00017126">
            <w:pPr>
              <w:jc w:val="center"/>
              <w:rPr>
                <w:rFonts w:ascii="Tahoma" w:eastAsia="Times New Roman" w:hAnsi="Tahoma" w:cs="Tahoma"/>
              </w:rPr>
            </w:pPr>
            <w:r w:rsidRPr="00C442DB">
              <w:rPr>
                <w:rFonts w:ascii="Tahoma" w:eastAsia="Times New Roman" w:hAnsi="Tahoma" w:cs="Tahoma"/>
              </w:rPr>
              <w:t>£150</w:t>
            </w:r>
            <w:r w:rsidRPr="00C442DB">
              <w:rPr>
                <w:rFonts w:ascii="Tahoma" w:eastAsia="Times New Roman" w:hAnsi="Tahoma" w:cs="Tahoma"/>
              </w:rPr>
              <w:noBreakHyphen/>
              <w:t xml:space="preserve">£200 </w:t>
            </w:r>
          </w:p>
        </w:tc>
      </w:tr>
      <w:tr w:rsidR="006B1999" w:rsidRPr="00C442DB" w14:paraId="6F52FE5B" w14:textId="77777777">
        <w:trPr>
          <w:cantSplit/>
          <w:tblCellSpacing w:w="60" w:type="dxa"/>
        </w:trPr>
        <w:tc>
          <w:tcPr>
            <w:tcW w:w="0" w:type="auto"/>
            <w:hideMark/>
          </w:tcPr>
          <w:p w14:paraId="3473DAA0"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179.</w:t>
            </w:r>
            <w:r w:rsidRPr="00C442DB">
              <w:rPr>
                <w:rFonts w:ascii="Tahoma" w:eastAsia="Times New Roman" w:hAnsi="Tahoma" w:cs="Tahoma"/>
              </w:rPr>
              <w:t xml:space="preserve"> </w:t>
            </w:r>
          </w:p>
        </w:tc>
        <w:tc>
          <w:tcPr>
            <w:tcW w:w="0" w:type="auto"/>
            <w:hideMark/>
          </w:tcPr>
          <w:p w14:paraId="5B970A62"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pair of early 20th century Japanese Imari vases with floral and foliate decoration, each 25cm high (cracked), and a similarly decorated cylinder vase as an umbrella stand, 61cm high (3). </w:t>
            </w:r>
          </w:p>
        </w:tc>
        <w:tc>
          <w:tcPr>
            <w:tcW w:w="0" w:type="auto"/>
            <w:hideMark/>
          </w:tcPr>
          <w:p w14:paraId="4C763EC6"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w:t>
            </w:r>
            <w:r w:rsidRPr="00C442DB">
              <w:rPr>
                <w:rFonts w:ascii="Tahoma" w:eastAsia="Times New Roman" w:hAnsi="Tahoma" w:cs="Tahoma"/>
              </w:rPr>
              <w:noBreakHyphen/>
              <w:t xml:space="preserve">£100 </w:t>
            </w:r>
          </w:p>
        </w:tc>
      </w:tr>
      <w:tr w:rsidR="006B1999" w:rsidRPr="00C442DB" w14:paraId="0BCD0060" w14:textId="77777777">
        <w:trPr>
          <w:cantSplit/>
          <w:tblCellSpacing w:w="60" w:type="dxa"/>
        </w:trPr>
        <w:tc>
          <w:tcPr>
            <w:tcW w:w="0" w:type="auto"/>
            <w:hideMark/>
          </w:tcPr>
          <w:p w14:paraId="5DF4CD63"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180.</w:t>
            </w:r>
            <w:r w:rsidRPr="00C442DB">
              <w:rPr>
                <w:rFonts w:ascii="Tahoma" w:eastAsia="Times New Roman" w:hAnsi="Tahoma" w:cs="Tahoma"/>
              </w:rPr>
              <w:t xml:space="preserve"> </w:t>
            </w:r>
          </w:p>
        </w:tc>
        <w:tc>
          <w:tcPr>
            <w:tcW w:w="0" w:type="auto"/>
            <w:hideMark/>
          </w:tcPr>
          <w:p w14:paraId="13783133"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Japanese blue and white pottery charger dish decorated figures of priests in a landscape, 46cm in diameter. </w:t>
            </w:r>
          </w:p>
        </w:tc>
        <w:tc>
          <w:tcPr>
            <w:tcW w:w="0" w:type="auto"/>
            <w:hideMark/>
          </w:tcPr>
          <w:p w14:paraId="05042A07"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w:t>
            </w:r>
            <w:r w:rsidRPr="00C442DB">
              <w:rPr>
                <w:rFonts w:ascii="Tahoma" w:eastAsia="Times New Roman" w:hAnsi="Tahoma" w:cs="Tahoma"/>
              </w:rPr>
              <w:noBreakHyphen/>
              <w:t xml:space="preserve">£100 </w:t>
            </w:r>
          </w:p>
        </w:tc>
      </w:tr>
      <w:tr w:rsidR="006B1999" w:rsidRPr="00C442DB" w14:paraId="67D075A9" w14:textId="77777777">
        <w:trPr>
          <w:cantSplit/>
          <w:tblCellSpacing w:w="60" w:type="dxa"/>
        </w:trPr>
        <w:tc>
          <w:tcPr>
            <w:tcW w:w="0" w:type="auto"/>
            <w:hideMark/>
          </w:tcPr>
          <w:p w14:paraId="52940E55"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181.</w:t>
            </w:r>
            <w:r w:rsidRPr="00C442DB">
              <w:rPr>
                <w:rFonts w:ascii="Tahoma" w:eastAsia="Times New Roman" w:hAnsi="Tahoma" w:cs="Tahoma"/>
              </w:rPr>
              <w:t xml:space="preserve"> </w:t>
            </w:r>
          </w:p>
        </w:tc>
        <w:tc>
          <w:tcPr>
            <w:tcW w:w="0" w:type="auto"/>
            <w:hideMark/>
          </w:tcPr>
          <w:p w14:paraId="14F6BA35"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Frank Egginton (British 1908-1990) - Tree-lined landscape with horse and cart and figures, watercolour, inscribed verso on label "Hillsborough, County Down", 53cm x 73cm, in stained-wood frame, 79cm x 97cm. </w:t>
            </w:r>
          </w:p>
        </w:tc>
        <w:tc>
          <w:tcPr>
            <w:tcW w:w="0" w:type="auto"/>
            <w:hideMark/>
          </w:tcPr>
          <w:p w14:paraId="5852493C" w14:textId="77777777" w:rsidR="00017126" w:rsidRPr="00C442DB" w:rsidRDefault="00017126">
            <w:pPr>
              <w:jc w:val="center"/>
              <w:rPr>
                <w:rFonts w:ascii="Tahoma" w:eastAsia="Times New Roman" w:hAnsi="Tahoma" w:cs="Tahoma"/>
              </w:rPr>
            </w:pPr>
            <w:r w:rsidRPr="00C442DB">
              <w:rPr>
                <w:rFonts w:ascii="Tahoma" w:eastAsia="Times New Roman" w:hAnsi="Tahoma" w:cs="Tahoma"/>
              </w:rPr>
              <w:t>£100</w:t>
            </w:r>
            <w:r w:rsidRPr="00C442DB">
              <w:rPr>
                <w:rFonts w:ascii="Tahoma" w:eastAsia="Times New Roman" w:hAnsi="Tahoma" w:cs="Tahoma"/>
              </w:rPr>
              <w:noBreakHyphen/>
              <w:t xml:space="preserve">£150 </w:t>
            </w:r>
          </w:p>
        </w:tc>
      </w:tr>
      <w:tr w:rsidR="006B1999" w:rsidRPr="00C442DB" w14:paraId="0A6E8205" w14:textId="77777777">
        <w:trPr>
          <w:cantSplit/>
          <w:tblCellSpacing w:w="60" w:type="dxa"/>
        </w:trPr>
        <w:tc>
          <w:tcPr>
            <w:tcW w:w="0" w:type="auto"/>
            <w:hideMark/>
          </w:tcPr>
          <w:p w14:paraId="433EBFB1" w14:textId="7323CF49" w:rsidR="00017126" w:rsidRPr="00C442DB" w:rsidRDefault="00017126">
            <w:pPr>
              <w:jc w:val="right"/>
              <w:rPr>
                <w:rFonts w:ascii="Tahoma" w:eastAsia="Times New Roman" w:hAnsi="Tahoma" w:cs="Tahoma"/>
              </w:rPr>
            </w:pPr>
            <w:r w:rsidRPr="00C442DB">
              <w:rPr>
                <w:rStyle w:val="Strong"/>
                <w:rFonts w:ascii="Tahoma" w:eastAsia="Times New Roman" w:hAnsi="Tahoma" w:cs="Tahoma"/>
              </w:rPr>
              <w:lastRenderedPageBreak/>
              <w:t>182.</w:t>
            </w:r>
            <w:r w:rsidRPr="00C442DB">
              <w:rPr>
                <w:rFonts w:ascii="Tahoma" w:eastAsia="Times New Roman" w:hAnsi="Tahoma" w:cs="Tahoma"/>
              </w:rPr>
              <w:t xml:space="preserve"> </w:t>
            </w:r>
          </w:p>
        </w:tc>
        <w:tc>
          <w:tcPr>
            <w:tcW w:w="0" w:type="auto"/>
            <w:hideMark/>
          </w:tcPr>
          <w:p w14:paraId="594CC756" w14:textId="33DC4356" w:rsidR="00017126" w:rsidRPr="00C442DB" w:rsidRDefault="00017126">
            <w:pPr>
              <w:rPr>
                <w:rFonts w:ascii="Tahoma" w:eastAsia="Times New Roman" w:hAnsi="Tahoma" w:cs="Tahoma"/>
              </w:rPr>
            </w:pPr>
            <w:r w:rsidRPr="00C442DB">
              <w:rPr>
                <w:rFonts w:ascii="Tahoma" w:eastAsia="Times New Roman" w:hAnsi="Tahoma" w:cs="Tahoma"/>
              </w:rPr>
              <w:t xml:space="preserve">A 19th century Dutch walnut and floral marquetry inlaid open-arm elbow chair with shaped crest and back splat, on cabriole shaped legs, with shell carved knees, and upholstered drop-in seat, bears a trade label for "W. F. Greenwood &amp; Sons, 24 Stonegate, York", together with a pair of similarly decorated side chairs on slender cabriole legs (3). </w:t>
            </w:r>
          </w:p>
        </w:tc>
        <w:tc>
          <w:tcPr>
            <w:tcW w:w="0" w:type="auto"/>
            <w:hideMark/>
          </w:tcPr>
          <w:p w14:paraId="71880681"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£200</w:t>
            </w:r>
            <w:r w:rsidRPr="00C442DB">
              <w:rPr>
                <w:rFonts w:ascii="Tahoma" w:eastAsia="Times New Roman" w:hAnsi="Tahoma" w:cs="Tahoma"/>
              </w:rPr>
              <w:noBreakHyphen/>
              <w:t xml:space="preserve">£300 </w:t>
            </w:r>
          </w:p>
        </w:tc>
      </w:tr>
      <w:tr w:rsidR="006B1999" w:rsidRPr="00C442DB" w14:paraId="4469AF9D" w14:textId="77777777">
        <w:trPr>
          <w:cantSplit/>
          <w:tblCellSpacing w:w="60" w:type="dxa"/>
        </w:trPr>
        <w:tc>
          <w:tcPr>
            <w:tcW w:w="0" w:type="auto"/>
            <w:hideMark/>
          </w:tcPr>
          <w:p w14:paraId="4C7EB6B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183.</w:t>
            </w:r>
            <w:r w:rsidRPr="00C442DB">
              <w:rPr>
                <w:rFonts w:ascii="Tahoma" w:eastAsia="Times New Roman" w:hAnsi="Tahoma" w:cs="Tahoma"/>
              </w:rPr>
              <w:t xml:space="preserve"> </w:t>
            </w:r>
          </w:p>
        </w:tc>
        <w:tc>
          <w:tcPr>
            <w:tcW w:w="0" w:type="auto"/>
            <w:hideMark/>
          </w:tcPr>
          <w:p w14:paraId="343517A0"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set of six WMF silver tablespoons with decorative handles, a set of four continental silver tablespoons, and a pair of Bruckmann continental silver tablespoons, in two cases, approx. 20oz overall (12). </w:t>
            </w:r>
          </w:p>
        </w:tc>
        <w:tc>
          <w:tcPr>
            <w:tcW w:w="0" w:type="auto"/>
            <w:hideMark/>
          </w:tcPr>
          <w:p w14:paraId="73D819FB"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£300</w:t>
            </w:r>
            <w:r w:rsidRPr="00C442DB">
              <w:rPr>
                <w:rFonts w:ascii="Tahoma" w:eastAsia="Times New Roman" w:hAnsi="Tahoma" w:cs="Tahoma"/>
              </w:rPr>
              <w:noBreakHyphen/>
              <w:t xml:space="preserve">£400 </w:t>
            </w:r>
          </w:p>
        </w:tc>
      </w:tr>
      <w:tr w:rsidR="006B1999" w:rsidRPr="00C442DB" w14:paraId="589E4646" w14:textId="77777777">
        <w:trPr>
          <w:cantSplit/>
          <w:tblCellSpacing w:w="60" w:type="dxa"/>
        </w:trPr>
        <w:tc>
          <w:tcPr>
            <w:tcW w:w="0" w:type="auto"/>
            <w:hideMark/>
          </w:tcPr>
          <w:p w14:paraId="2582F693"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184.</w:t>
            </w:r>
            <w:r w:rsidRPr="00C442DB">
              <w:rPr>
                <w:rFonts w:ascii="Tahoma" w:eastAsia="Times New Roman" w:hAnsi="Tahoma" w:cs="Tahoma"/>
              </w:rPr>
              <w:t xml:space="preserve"> </w:t>
            </w:r>
          </w:p>
        </w:tc>
        <w:tc>
          <w:tcPr>
            <w:tcW w:w="0" w:type="auto"/>
            <w:hideMark/>
          </w:tcPr>
          <w:p w14:paraId="2C3A2565" w14:textId="1638F664" w:rsidR="00017126" w:rsidRPr="00C442DB" w:rsidRDefault="00017126">
            <w:pPr>
              <w:rPr>
                <w:rFonts w:ascii="Tahoma" w:eastAsia="Times New Roman" w:hAnsi="Tahoma" w:cs="Tahoma"/>
              </w:rPr>
            </w:pPr>
            <w:r w:rsidRPr="00C442DB">
              <w:rPr>
                <w:rFonts w:ascii="Tahoma" w:eastAsia="Times New Roman" w:hAnsi="Tahoma" w:cs="Tahoma"/>
              </w:rPr>
              <w:t>A Carlton walking ware teapot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a sugar bowl, cream jug, teacup, commemorative bowl and cover, egg cup, and a salt and pepper, together with a lustre ware green willow pattern part fruit set, seven pieces of Dresden floral pattern </w:t>
            </w:r>
            <w:proofErr w:type="spellStart"/>
            <w:r w:rsidRPr="00C442DB">
              <w:rPr>
                <w:rFonts w:ascii="Tahoma" w:eastAsia="Times New Roman" w:hAnsi="Tahoma" w:cs="Tahoma"/>
              </w:rPr>
              <w:t>china</w:t>
            </w:r>
            <w:proofErr w:type="spellEnd"/>
            <w:r w:rsidRPr="00C442DB">
              <w:rPr>
                <w:rFonts w:ascii="Tahoma" w:eastAsia="Times New Roman" w:hAnsi="Tahoma" w:cs="Tahoma"/>
              </w:rPr>
              <w:t xml:space="preserve">, a pair of </w:t>
            </w:r>
            <w:proofErr w:type="spellStart"/>
            <w:r w:rsidRPr="00C442DB">
              <w:rPr>
                <w:rFonts w:ascii="Tahoma" w:eastAsia="Times New Roman" w:hAnsi="Tahoma" w:cs="Tahoma"/>
              </w:rPr>
              <w:t>Fuggly</w:t>
            </w:r>
            <w:proofErr w:type="spellEnd"/>
            <w:r w:rsidRPr="00C442DB">
              <w:rPr>
                <w:rFonts w:ascii="Tahoma" w:eastAsia="Times New Roman" w:hAnsi="Tahoma" w:cs="Tahoma"/>
              </w:rPr>
              <w:t xml:space="preserve">-style pottery figures 15cm high, and a small English porcelain figure of a Turk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(24). </w:t>
            </w:r>
          </w:p>
        </w:tc>
        <w:tc>
          <w:tcPr>
            <w:tcW w:w="0" w:type="auto"/>
            <w:hideMark/>
          </w:tcPr>
          <w:p w14:paraId="4DB94BD0"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3524A003" w14:textId="77777777">
        <w:trPr>
          <w:cantSplit/>
          <w:tblCellSpacing w:w="60" w:type="dxa"/>
        </w:trPr>
        <w:tc>
          <w:tcPr>
            <w:tcW w:w="0" w:type="auto"/>
            <w:hideMark/>
          </w:tcPr>
          <w:p w14:paraId="4AFAD1D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185.</w:t>
            </w:r>
            <w:r w:rsidRPr="00C442DB">
              <w:rPr>
                <w:rFonts w:ascii="Tahoma" w:eastAsia="Times New Roman" w:hAnsi="Tahoma" w:cs="Tahoma"/>
              </w:rPr>
              <w:t xml:space="preserve"> </w:t>
            </w:r>
          </w:p>
        </w:tc>
        <w:tc>
          <w:tcPr>
            <w:tcW w:w="0" w:type="auto"/>
            <w:hideMark/>
          </w:tcPr>
          <w:p w14:paraId="1351A404"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Two plastic albums of cigarette cards, six further albums of cigarette cards, fourteen loose pages of cigarette cards, together with a small number of military cap badges (qty in one box). </w:t>
            </w:r>
          </w:p>
        </w:tc>
        <w:tc>
          <w:tcPr>
            <w:tcW w:w="0" w:type="auto"/>
            <w:hideMark/>
          </w:tcPr>
          <w:p w14:paraId="3E0DDEAE"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552C2225" w14:textId="77777777">
        <w:trPr>
          <w:cantSplit/>
          <w:tblCellSpacing w:w="60" w:type="dxa"/>
        </w:trPr>
        <w:tc>
          <w:tcPr>
            <w:tcW w:w="0" w:type="auto"/>
            <w:hideMark/>
          </w:tcPr>
          <w:p w14:paraId="591B7505"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186.</w:t>
            </w:r>
            <w:r w:rsidRPr="00C442DB">
              <w:rPr>
                <w:rFonts w:ascii="Tahoma" w:eastAsia="Times New Roman" w:hAnsi="Tahoma" w:cs="Tahoma"/>
              </w:rPr>
              <w:t xml:space="preserve"> </w:t>
            </w:r>
          </w:p>
        </w:tc>
        <w:tc>
          <w:tcPr>
            <w:tcW w:w="0" w:type="auto"/>
            <w:hideMark/>
          </w:tcPr>
          <w:p w14:paraId="0D652A2B" w14:textId="77777777" w:rsidR="00017126" w:rsidRPr="00C442DB" w:rsidRDefault="00017126">
            <w:pPr>
              <w:rPr>
                <w:rFonts w:ascii="Tahoma" w:eastAsia="Times New Roman" w:hAnsi="Tahoma" w:cs="Tahoma"/>
              </w:rPr>
            </w:pPr>
            <w:r w:rsidRPr="00C442DB">
              <w:rPr>
                <w:rFonts w:ascii="Tahoma" w:eastAsia="Times New Roman" w:hAnsi="Tahoma" w:cs="Tahoma"/>
              </w:rPr>
              <w:t>A wood and cardboard model "Fort Dallas", together with a quantity of Britains "</w:t>
            </w:r>
            <w:proofErr w:type="spellStart"/>
            <w:r w:rsidRPr="00C442DB">
              <w:rPr>
                <w:rFonts w:ascii="Tahoma" w:eastAsia="Times New Roman" w:hAnsi="Tahoma" w:cs="Tahoma"/>
              </w:rPr>
              <w:t>Deetail</w:t>
            </w:r>
            <w:proofErr w:type="spellEnd"/>
            <w:r w:rsidRPr="00C442DB">
              <w:rPr>
                <w:rFonts w:ascii="Tahoma" w:eastAsia="Times New Roman" w:hAnsi="Tahoma" w:cs="Tahoma"/>
              </w:rPr>
              <w:t xml:space="preserve">" US Cavalry, Cowboy and Indian figures in two boxes (3). </w:t>
            </w:r>
          </w:p>
        </w:tc>
        <w:tc>
          <w:tcPr>
            <w:tcW w:w="0" w:type="auto"/>
            <w:hideMark/>
          </w:tcPr>
          <w:p w14:paraId="7D0F75EE"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5F6A82A0" w14:textId="77777777">
        <w:trPr>
          <w:cantSplit/>
          <w:tblCellSpacing w:w="60" w:type="dxa"/>
        </w:trPr>
        <w:tc>
          <w:tcPr>
            <w:tcW w:w="0" w:type="auto"/>
            <w:hideMark/>
          </w:tcPr>
          <w:p w14:paraId="1926DAD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187.</w:t>
            </w:r>
            <w:r w:rsidRPr="00C442DB">
              <w:rPr>
                <w:rFonts w:ascii="Tahoma" w:eastAsia="Times New Roman" w:hAnsi="Tahoma" w:cs="Tahoma"/>
              </w:rPr>
              <w:t xml:space="preserve"> </w:t>
            </w:r>
          </w:p>
        </w:tc>
        <w:tc>
          <w:tcPr>
            <w:tcW w:w="0" w:type="auto"/>
            <w:hideMark/>
          </w:tcPr>
          <w:p w14:paraId="02A6CF3E" w14:textId="6BA25115" w:rsidR="00017126" w:rsidRPr="00C442DB" w:rsidRDefault="00017126">
            <w:pPr>
              <w:rPr>
                <w:rFonts w:ascii="Tahoma" w:eastAsia="Times New Roman" w:hAnsi="Tahoma" w:cs="Tahoma"/>
              </w:rPr>
            </w:pPr>
            <w:r w:rsidRPr="00C442DB">
              <w:rPr>
                <w:rFonts w:ascii="Tahoma" w:eastAsia="Times New Roman" w:hAnsi="Tahoma" w:cs="Tahoma"/>
              </w:rPr>
              <w:t xml:space="preserve">A collection of four Sasha Morgenthaler dolls c.1960s-70s, part of the Diverse collection, comprising two adults and two children, wearing plastic and material clothes, lacking some accessories (4). </w:t>
            </w:r>
          </w:p>
        </w:tc>
        <w:tc>
          <w:tcPr>
            <w:tcW w:w="0" w:type="auto"/>
            <w:hideMark/>
          </w:tcPr>
          <w:p w14:paraId="54691C2B" w14:textId="77777777" w:rsidR="00017126" w:rsidRPr="00C442DB" w:rsidRDefault="00017126">
            <w:pPr>
              <w:jc w:val="center"/>
              <w:rPr>
                <w:rFonts w:ascii="Tahoma" w:eastAsia="Times New Roman" w:hAnsi="Tahoma" w:cs="Tahoma"/>
              </w:rPr>
            </w:pPr>
            <w:r w:rsidRPr="00C442DB">
              <w:rPr>
                <w:rFonts w:ascii="Tahoma" w:eastAsia="Times New Roman" w:hAnsi="Tahoma" w:cs="Tahoma"/>
              </w:rPr>
              <w:t>£100</w:t>
            </w:r>
            <w:r w:rsidRPr="00C442DB">
              <w:rPr>
                <w:rFonts w:ascii="Tahoma" w:eastAsia="Times New Roman" w:hAnsi="Tahoma" w:cs="Tahoma"/>
              </w:rPr>
              <w:noBreakHyphen/>
              <w:t xml:space="preserve">£150 </w:t>
            </w:r>
          </w:p>
        </w:tc>
      </w:tr>
      <w:tr w:rsidR="006B1999" w:rsidRPr="00C442DB" w14:paraId="6631D843" w14:textId="77777777">
        <w:trPr>
          <w:cantSplit/>
          <w:tblCellSpacing w:w="60" w:type="dxa"/>
        </w:trPr>
        <w:tc>
          <w:tcPr>
            <w:tcW w:w="0" w:type="auto"/>
            <w:hideMark/>
          </w:tcPr>
          <w:p w14:paraId="14221F4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188.</w:t>
            </w:r>
            <w:r w:rsidRPr="00C442DB">
              <w:rPr>
                <w:rFonts w:ascii="Tahoma" w:eastAsia="Times New Roman" w:hAnsi="Tahoma" w:cs="Tahoma"/>
              </w:rPr>
              <w:t xml:space="preserve"> </w:t>
            </w:r>
          </w:p>
        </w:tc>
        <w:tc>
          <w:tcPr>
            <w:tcW w:w="0" w:type="auto"/>
            <w:hideMark/>
          </w:tcPr>
          <w:p w14:paraId="7C169086"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part-suite of "Luigi Bormioli" Florian Bleu cocktail-style drinking glasses with art deco style blue stems comprising: eight glasses 20cm high, and eight 19cm high (16). </w:t>
            </w:r>
          </w:p>
        </w:tc>
        <w:tc>
          <w:tcPr>
            <w:tcW w:w="0" w:type="auto"/>
            <w:hideMark/>
          </w:tcPr>
          <w:p w14:paraId="08B36B8E" w14:textId="77777777" w:rsidR="00017126" w:rsidRPr="00C442DB" w:rsidRDefault="00017126">
            <w:pPr>
              <w:jc w:val="center"/>
              <w:rPr>
                <w:rFonts w:ascii="Tahoma" w:eastAsia="Times New Roman" w:hAnsi="Tahoma" w:cs="Tahoma"/>
              </w:rPr>
            </w:pPr>
            <w:r w:rsidRPr="00C442DB">
              <w:rPr>
                <w:rFonts w:ascii="Tahoma" w:eastAsia="Times New Roman" w:hAnsi="Tahoma" w:cs="Tahoma"/>
              </w:rPr>
              <w:t>£50</w:t>
            </w:r>
            <w:r w:rsidRPr="00C442DB">
              <w:rPr>
                <w:rFonts w:ascii="Tahoma" w:eastAsia="Times New Roman" w:hAnsi="Tahoma" w:cs="Tahoma"/>
              </w:rPr>
              <w:noBreakHyphen/>
              <w:t xml:space="preserve">£70 </w:t>
            </w:r>
          </w:p>
        </w:tc>
      </w:tr>
      <w:tr w:rsidR="006B1999" w:rsidRPr="00C442DB" w14:paraId="48AF94E7" w14:textId="77777777">
        <w:trPr>
          <w:cantSplit/>
          <w:tblCellSpacing w:w="60" w:type="dxa"/>
        </w:trPr>
        <w:tc>
          <w:tcPr>
            <w:tcW w:w="0" w:type="auto"/>
            <w:hideMark/>
          </w:tcPr>
          <w:p w14:paraId="21426C9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189.</w:t>
            </w:r>
            <w:r w:rsidRPr="00C442DB">
              <w:rPr>
                <w:rFonts w:ascii="Tahoma" w:eastAsia="Times New Roman" w:hAnsi="Tahoma" w:cs="Tahoma"/>
              </w:rPr>
              <w:t xml:space="preserve"> </w:t>
            </w:r>
          </w:p>
        </w:tc>
        <w:tc>
          <w:tcPr>
            <w:tcW w:w="0" w:type="auto"/>
            <w:hideMark/>
          </w:tcPr>
          <w:p w14:paraId="0C4CA610" w14:textId="4B3A5A9A" w:rsidR="00017126" w:rsidRPr="00C442DB" w:rsidRDefault="00017126">
            <w:pPr>
              <w:rPr>
                <w:rFonts w:ascii="Tahoma" w:eastAsia="Times New Roman" w:hAnsi="Tahoma" w:cs="Tahoma"/>
              </w:rPr>
            </w:pPr>
            <w:r w:rsidRPr="00C442DB">
              <w:rPr>
                <w:rFonts w:ascii="Tahoma" w:eastAsia="Times New Roman" w:hAnsi="Tahoma" w:cs="Tahoma"/>
              </w:rPr>
              <w:t xml:space="preserve">A 20th century yew wood bowl of modern art design, initialled to base G.S., 43cm in diameter. </w:t>
            </w:r>
          </w:p>
        </w:tc>
        <w:tc>
          <w:tcPr>
            <w:tcW w:w="0" w:type="auto"/>
            <w:hideMark/>
          </w:tcPr>
          <w:p w14:paraId="738B790B"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3D892D8B" w14:textId="77777777">
        <w:trPr>
          <w:cantSplit/>
          <w:tblCellSpacing w:w="60" w:type="dxa"/>
        </w:trPr>
        <w:tc>
          <w:tcPr>
            <w:tcW w:w="0" w:type="auto"/>
            <w:hideMark/>
          </w:tcPr>
          <w:p w14:paraId="12F05024"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190.</w:t>
            </w:r>
            <w:r w:rsidRPr="00C442DB">
              <w:rPr>
                <w:rFonts w:ascii="Tahoma" w:eastAsia="Times New Roman" w:hAnsi="Tahoma" w:cs="Tahoma"/>
              </w:rPr>
              <w:t xml:space="preserve"> </w:t>
            </w:r>
          </w:p>
        </w:tc>
        <w:tc>
          <w:tcPr>
            <w:tcW w:w="0" w:type="auto"/>
            <w:hideMark/>
          </w:tcPr>
          <w:p w14:paraId="283F2FF9" w14:textId="74E3A2FA" w:rsidR="00017126" w:rsidRPr="00C442DB" w:rsidRDefault="00017126">
            <w:pPr>
              <w:rPr>
                <w:rFonts w:ascii="Tahoma" w:eastAsia="Times New Roman" w:hAnsi="Tahoma" w:cs="Tahoma"/>
              </w:rPr>
            </w:pPr>
            <w:r w:rsidRPr="00C442DB">
              <w:rPr>
                <w:rFonts w:ascii="Tahoma" w:eastAsia="Times New Roman" w:hAnsi="Tahoma" w:cs="Tahoma"/>
              </w:rPr>
              <w:t xml:space="preserve">Three sets of collectable nickel-plated coins comprising: "100 Years of Football", "Historic Cars from Shell", and "Man in Flight", in paper/card holders (3). </w:t>
            </w:r>
          </w:p>
        </w:tc>
        <w:tc>
          <w:tcPr>
            <w:tcW w:w="0" w:type="auto"/>
            <w:hideMark/>
          </w:tcPr>
          <w:p w14:paraId="1B203475"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3DBDAD68" w14:textId="77777777">
        <w:trPr>
          <w:cantSplit/>
          <w:tblCellSpacing w:w="60" w:type="dxa"/>
        </w:trPr>
        <w:tc>
          <w:tcPr>
            <w:tcW w:w="0" w:type="auto"/>
            <w:hideMark/>
          </w:tcPr>
          <w:p w14:paraId="52A4FA72"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191.</w:t>
            </w:r>
            <w:r w:rsidRPr="00C442DB">
              <w:rPr>
                <w:rFonts w:ascii="Tahoma" w:eastAsia="Times New Roman" w:hAnsi="Tahoma" w:cs="Tahoma"/>
              </w:rPr>
              <w:t xml:space="preserve"> </w:t>
            </w:r>
          </w:p>
        </w:tc>
        <w:tc>
          <w:tcPr>
            <w:tcW w:w="0" w:type="auto"/>
            <w:hideMark/>
          </w:tcPr>
          <w:p w14:paraId="1E28D629"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small collection of collectable Corgi Classics diecast toy vehicles including: "Inspector Morse's Jaguar", "Lovejoy's Morris Minor", "Goldeneye Ferrari 355", and other vehicles, all boxed (16). </w:t>
            </w:r>
          </w:p>
        </w:tc>
        <w:tc>
          <w:tcPr>
            <w:tcW w:w="0" w:type="auto"/>
            <w:hideMark/>
          </w:tcPr>
          <w:p w14:paraId="1FACA835" w14:textId="77777777" w:rsidR="00017126" w:rsidRPr="00C442DB" w:rsidRDefault="00017126">
            <w:pPr>
              <w:jc w:val="center"/>
              <w:rPr>
                <w:rFonts w:ascii="Tahoma" w:eastAsia="Times New Roman" w:hAnsi="Tahoma" w:cs="Tahoma"/>
              </w:rPr>
            </w:pPr>
            <w:r w:rsidRPr="00C442DB">
              <w:rPr>
                <w:rFonts w:ascii="Tahoma" w:eastAsia="Times New Roman" w:hAnsi="Tahoma" w:cs="Tahoma"/>
              </w:rPr>
              <w:t>£15</w:t>
            </w:r>
            <w:r w:rsidRPr="00C442DB">
              <w:rPr>
                <w:rFonts w:ascii="Tahoma" w:eastAsia="Times New Roman" w:hAnsi="Tahoma" w:cs="Tahoma"/>
              </w:rPr>
              <w:noBreakHyphen/>
              <w:t xml:space="preserve">£20 </w:t>
            </w:r>
          </w:p>
        </w:tc>
      </w:tr>
      <w:tr w:rsidR="006B1999" w:rsidRPr="00C442DB" w14:paraId="113522B1" w14:textId="77777777">
        <w:trPr>
          <w:cantSplit/>
          <w:tblCellSpacing w:w="60" w:type="dxa"/>
        </w:trPr>
        <w:tc>
          <w:tcPr>
            <w:tcW w:w="0" w:type="auto"/>
            <w:hideMark/>
          </w:tcPr>
          <w:p w14:paraId="30B23271"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192.</w:t>
            </w:r>
            <w:r w:rsidRPr="00C442DB">
              <w:rPr>
                <w:rFonts w:ascii="Tahoma" w:eastAsia="Times New Roman" w:hAnsi="Tahoma" w:cs="Tahoma"/>
              </w:rPr>
              <w:t xml:space="preserve"> </w:t>
            </w:r>
          </w:p>
        </w:tc>
        <w:tc>
          <w:tcPr>
            <w:tcW w:w="0" w:type="auto"/>
            <w:hideMark/>
          </w:tcPr>
          <w:p w14:paraId="3F45F3B7" w14:textId="24097A0E" w:rsidR="00017126" w:rsidRPr="00C442DB" w:rsidRDefault="00017126">
            <w:pPr>
              <w:rPr>
                <w:rFonts w:ascii="Tahoma" w:eastAsia="Times New Roman" w:hAnsi="Tahoma" w:cs="Tahoma"/>
              </w:rPr>
            </w:pPr>
            <w:r w:rsidRPr="00C442DB">
              <w:rPr>
                <w:rFonts w:ascii="Tahoma" w:eastAsia="Times New Roman" w:hAnsi="Tahoma" w:cs="Tahoma"/>
              </w:rPr>
              <w:t xml:space="preserve">A Playmobil pirate ship with some figures 58cm long, together with a Playmobil castle set, siege engine, and other figures (qty). </w:t>
            </w:r>
          </w:p>
        </w:tc>
        <w:tc>
          <w:tcPr>
            <w:tcW w:w="0" w:type="auto"/>
            <w:hideMark/>
          </w:tcPr>
          <w:p w14:paraId="79A38513"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59594236" w14:textId="77777777">
        <w:trPr>
          <w:cantSplit/>
          <w:tblCellSpacing w:w="60" w:type="dxa"/>
        </w:trPr>
        <w:tc>
          <w:tcPr>
            <w:tcW w:w="0" w:type="auto"/>
            <w:hideMark/>
          </w:tcPr>
          <w:p w14:paraId="3E808C49"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193.</w:t>
            </w:r>
            <w:r w:rsidRPr="00C442DB">
              <w:rPr>
                <w:rFonts w:ascii="Tahoma" w:eastAsia="Times New Roman" w:hAnsi="Tahoma" w:cs="Tahoma"/>
              </w:rPr>
              <w:t xml:space="preserve"> </w:t>
            </w:r>
          </w:p>
        </w:tc>
        <w:tc>
          <w:tcPr>
            <w:tcW w:w="0" w:type="auto"/>
            <w:hideMark/>
          </w:tcPr>
          <w:p w14:paraId="649297E5"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collection of 1990s Action Man figures wearing various outfits, together with a gyrocopter, a part moon rover, a motorcycle, and other accessories (qty in 3 boxes). </w:t>
            </w:r>
          </w:p>
        </w:tc>
        <w:tc>
          <w:tcPr>
            <w:tcW w:w="0" w:type="auto"/>
            <w:hideMark/>
          </w:tcPr>
          <w:p w14:paraId="66DA220D"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w:t>
            </w:r>
            <w:r w:rsidRPr="00C442DB">
              <w:rPr>
                <w:rFonts w:ascii="Tahoma" w:eastAsia="Times New Roman" w:hAnsi="Tahoma" w:cs="Tahoma"/>
              </w:rPr>
              <w:noBreakHyphen/>
              <w:t xml:space="preserve">£80 </w:t>
            </w:r>
          </w:p>
        </w:tc>
      </w:tr>
      <w:tr w:rsidR="006B1999" w:rsidRPr="00C442DB" w14:paraId="1877296C" w14:textId="77777777">
        <w:trPr>
          <w:cantSplit/>
          <w:tblCellSpacing w:w="60" w:type="dxa"/>
        </w:trPr>
        <w:tc>
          <w:tcPr>
            <w:tcW w:w="0" w:type="auto"/>
            <w:hideMark/>
          </w:tcPr>
          <w:p w14:paraId="504DE443"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194.</w:t>
            </w:r>
            <w:r w:rsidRPr="00C442DB">
              <w:rPr>
                <w:rFonts w:ascii="Tahoma" w:eastAsia="Times New Roman" w:hAnsi="Tahoma" w:cs="Tahoma"/>
              </w:rPr>
              <w:t xml:space="preserve"> </w:t>
            </w:r>
          </w:p>
        </w:tc>
        <w:tc>
          <w:tcPr>
            <w:tcW w:w="0" w:type="auto"/>
            <w:hideMark/>
          </w:tcPr>
          <w:p w14:paraId="573AC597"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Scalextric C653 Grand Prix set, in branded box, together with a box of track support piers (2). </w:t>
            </w:r>
          </w:p>
        </w:tc>
        <w:tc>
          <w:tcPr>
            <w:tcW w:w="0" w:type="auto"/>
            <w:hideMark/>
          </w:tcPr>
          <w:p w14:paraId="04BB173D"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4D9CC063" w14:textId="77777777">
        <w:trPr>
          <w:cantSplit/>
          <w:tblCellSpacing w:w="60" w:type="dxa"/>
        </w:trPr>
        <w:tc>
          <w:tcPr>
            <w:tcW w:w="0" w:type="auto"/>
            <w:hideMark/>
          </w:tcPr>
          <w:p w14:paraId="2E7CD8C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195.</w:t>
            </w:r>
            <w:r w:rsidRPr="00C442DB">
              <w:rPr>
                <w:rFonts w:ascii="Tahoma" w:eastAsia="Times New Roman" w:hAnsi="Tahoma" w:cs="Tahoma"/>
              </w:rPr>
              <w:t xml:space="preserve"> </w:t>
            </w:r>
          </w:p>
        </w:tc>
        <w:tc>
          <w:tcPr>
            <w:tcW w:w="0" w:type="auto"/>
            <w:hideMark/>
          </w:tcPr>
          <w:p w14:paraId="0695C54E"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scratch-built scale model based on a French-style fortified town, the base 80cm x 50cm. </w:t>
            </w:r>
          </w:p>
        </w:tc>
        <w:tc>
          <w:tcPr>
            <w:tcW w:w="0" w:type="auto"/>
            <w:hideMark/>
          </w:tcPr>
          <w:p w14:paraId="3ABF07D8"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06C3BBE2" w14:textId="77777777">
        <w:trPr>
          <w:cantSplit/>
          <w:tblCellSpacing w:w="60" w:type="dxa"/>
        </w:trPr>
        <w:tc>
          <w:tcPr>
            <w:tcW w:w="0" w:type="auto"/>
            <w:hideMark/>
          </w:tcPr>
          <w:p w14:paraId="118D646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196.</w:t>
            </w:r>
            <w:r w:rsidRPr="00C442DB">
              <w:rPr>
                <w:rFonts w:ascii="Tahoma" w:eastAsia="Times New Roman" w:hAnsi="Tahoma" w:cs="Tahoma"/>
              </w:rPr>
              <w:t xml:space="preserve"> </w:t>
            </w:r>
          </w:p>
        </w:tc>
        <w:tc>
          <w:tcPr>
            <w:tcW w:w="0" w:type="auto"/>
            <w:hideMark/>
          </w:tcPr>
          <w:p w14:paraId="7852172A"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collection of Tomy Thomas the Tank Engine and other locomotives and rolling stock (qty). </w:t>
            </w:r>
          </w:p>
        </w:tc>
        <w:tc>
          <w:tcPr>
            <w:tcW w:w="0" w:type="auto"/>
            <w:hideMark/>
          </w:tcPr>
          <w:p w14:paraId="004F8C3D" w14:textId="77777777" w:rsidR="00017126" w:rsidRPr="00C442DB" w:rsidRDefault="00017126">
            <w:pPr>
              <w:jc w:val="center"/>
              <w:rPr>
                <w:rFonts w:ascii="Tahoma" w:eastAsia="Times New Roman" w:hAnsi="Tahoma" w:cs="Tahoma"/>
              </w:rPr>
            </w:pPr>
            <w:r w:rsidRPr="00C442DB">
              <w:rPr>
                <w:rFonts w:ascii="Tahoma" w:eastAsia="Times New Roman" w:hAnsi="Tahoma" w:cs="Tahoma"/>
              </w:rPr>
              <w:t>£25</w:t>
            </w:r>
            <w:r w:rsidRPr="00C442DB">
              <w:rPr>
                <w:rFonts w:ascii="Tahoma" w:eastAsia="Times New Roman" w:hAnsi="Tahoma" w:cs="Tahoma"/>
              </w:rPr>
              <w:noBreakHyphen/>
              <w:t xml:space="preserve">£40 </w:t>
            </w:r>
          </w:p>
        </w:tc>
      </w:tr>
      <w:tr w:rsidR="006B1999" w:rsidRPr="00C442DB" w14:paraId="71641027" w14:textId="77777777">
        <w:trPr>
          <w:cantSplit/>
          <w:tblCellSpacing w:w="60" w:type="dxa"/>
        </w:trPr>
        <w:tc>
          <w:tcPr>
            <w:tcW w:w="0" w:type="auto"/>
            <w:hideMark/>
          </w:tcPr>
          <w:p w14:paraId="1E0B77AA"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197.</w:t>
            </w:r>
            <w:r w:rsidRPr="00C442DB">
              <w:rPr>
                <w:rFonts w:ascii="Tahoma" w:eastAsia="Times New Roman" w:hAnsi="Tahoma" w:cs="Tahoma"/>
              </w:rPr>
              <w:t xml:space="preserve"> </w:t>
            </w:r>
          </w:p>
        </w:tc>
        <w:tc>
          <w:tcPr>
            <w:tcW w:w="0" w:type="auto"/>
            <w:hideMark/>
          </w:tcPr>
          <w:p w14:paraId="38FA7D34" w14:textId="46031EFA" w:rsidR="00017126" w:rsidRPr="00C442DB" w:rsidRDefault="00017126">
            <w:pPr>
              <w:rPr>
                <w:rFonts w:ascii="Tahoma" w:eastAsia="Times New Roman" w:hAnsi="Tahoma" w:cs="Tahoma"/>
              </w:rPr>
            </w:pPr>
            <w:r w:rsidRPr="00C442DB">
              <w:rPr>
                <w:rFonts w:ascii="Tahoma" w:eastAsia="Times New Roman" w:hAnsi="Tahoma" w:cs="Tahoma"/>
              </w:rPr>
              <w:t xml:space="preserve">Two "View-Master" stereoscopic viewers, with a quantity of picture reels including Universal Studios, Snoopy, </w:t>
            </w:r>
            <w:proofErr w:type="spellStart"/>
            <w:r w:rsidRPr="00C442DB">
              <w:rPr>
                <w:rFonts w:ascii="Tahoma" w:eastAsia="Times New Roman" w:hAnsi="Tahoma" w:cs="Tahoma"/>
              </w:rPr>
              <w:t>Aristocats</w:t>
            </w:r>
            <w:proofErr w:type="spellEnd"/>
            <w:r w:rsidRPr="00C442DB">
              <w:rPr>
                <w:rFonts w:ascii="Tahoma" w:eastAsia="Times New Roman" w:hAnsi="Tahoma" w:cs="Tahoma"/>
              </w:rPr>
              <w:t xml:space="preserve">, Jungle Book, the Waltons, and others, together with a Polaroid 670AF </w:t>
            </w:r>
            <w:proofErr w:type="spellStart"/>
            <w:r w:rsidRPr="00C442DB">
              <w:rPr>
                <w:rFonts w:ascii="Tahoma" w:eastAsia="Times New Roman" w:hAnsi="Tahoma" w:cs="Tahoma"/>
              </w:rPr>
              <w:t>Supercolour</w:t>
            </w:r>
            <w:proofErr w:type="spellEnd"/>
            <w:r w:rsidRPr="00C442DB">
              <w:rPr>
                <w:rFonts w:ascii="Tahoma" w:eastAsia="Times New Roman" w:hAnsi="Tahoma" w:cs="Tahoma"/>
              </w:rPr>
              <w:t xml:space="preserve"> camera (qty). </w:t>
            </w:r>
          </w:p>
        </w:tc>
        <w:tc>
          <w:tcPr>
            <w:tcW w:w="0" w:type="auto"/>
            <w:hideMark/>
          </w:tcPr>
          <w:p w14:paraId="7CA21748" w14:textId="77777777" w:rsidR="00017126" w:rsidRPr="00C442DB" w:rsidRDefault="00017126">
            <w:pPr>
              <w:jc w:val="center"/>
              <w:rPr>
                <w:rFonts w:ascii="Tahoma" w:eastAsia="Times New Roman" w:hAnsi="Tahoma" w:cs="Tahoma"/>
              </w:rPr>
            </w:pPr>
            <w:r w:rsidRPr="00C442DB">
              <w:rPr>
                <w:rFonts w:ascii="Tahoma" w:eastAsia="Times New Roman" w:hAnsi="Tahoma" w:cs="Tahoma"/>
              </w:rPr>
              <w:t>£50</w:t>
            </w:r>
            <w:r w:rsidRPr="00C442DB">
              <w:rPr>
                <w:rFonts w:ascii="Tahoma" w:eastAsia="Times New Roman" w:hAnsi="Tahoma" w:cs="Tahoma"/>
              </w:rPr>
              <w:noBreakHyphen/>
              <w:t xml:space="preserve">£70 </w:t>
            </w:r>
          </w:p>
        </w:tc>
      </w:tr>
      <w:tr w:rsidR="006B1999" w:rsidRPr="00C442DB" w14:paraId="12172746" w14:textId="77777777">
        <w:trPr>
          <w:cantSplit/>
          <w:tblCellSpacing w:w="60" w:type="dxa"/>
        </w:trPr>
        <w:tc>
          <w:tcPr>
            <w:tcW w:w="0" w:type="auto"/>
            <w:hideMark/>
          </w:tcPr>
          <w:p w14:paraId="26CC90B2"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lastRenderedPageBreak/>
              <w:t>198.</w:t>
            </w:r>
            <w:r w:rsidRPr="00C442DB">
              <w:rPr>
                <w:rFonts w:ascii="Tahoma" w:eastAsia="Times New Roman" w:hAnsi="Tahoma" w:cs="Tahoma"/>
              </w:rPr>
              <w:t xml:space="preserve"> </w:t>
            </w:r>
          </w:p>
        </w:tc>
        <w:tc>
          <w:tcPr>
            <w:tcW w:w="0" w:type="auto"/>
            <w:hideMark/>
          </w:tcPr>
          <w:p w14:paraId="10D7BF21"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quantity of 33 RPM LP records by various artists including: Peter Gabriel, Electric Light Orchestra, Jean-Michel Jarre, and others, a quantity of single 45 RPM records including: King, Spandau Ballet, Sad Cafe, and others, together with "The Guinness Book of Hit Singles No. 4" (5 boxes). </w:t>
            </w:r>
          </w:p>
        </w:tc>
        <w:tc>
          <w:tcPr>
            <w:tcW w:w="0" w:type="auto"/>
            <w:hideMark/>
          </w:tcPr>
          <w:p w14:paraId="3FCC0CE3" w14:textId="3C2D419F" w:rsidR="00017126" w:rsidRPr="00C442DB" w:rsidRDefault="00017126">
            <w:pPr>
              <w:jc w:val="center"/>
              <w:rPr>
                <w:rFonts w:ascii="Tahoma" w:eastAsia="Times New Roman" w:hAnsi="Tahoma" w:cs="Tahoma"/>
              </w:rPr>
            </w:pPr>
            <w:r w:rsidRPr="00C442DB">
              <w:rPr>
                <w:rFonts w:ascii="Tahoma" w:eastAsia="Times New Roman" w:hAnsi="Tahoma" w:cs="Tahoma"/>
              </w:rPr>
              <w:t>£</w:t>
            </w:r>
            <w:r w:rsidR="00AA3917">
              <w:rPr>
                <w:rFonts w:ascii="Tahoma" w:eastAsia="Times New Roman" w:hAnsi="Tahoma" w:cs="Tahoma"/>
              </w:rPr>
              <w:t>80</w:t>
            </w:r>
            <w:r w:rsidRPr="00C442DB">
              <w:rPr>
                <w:rFonts w:ascii="Tahoma" w:eastAsia="Times New Roman" w:hAnsi="Tahoma" w:cs="Tahoma"/>
              </w:rPr>
              <w:noBreakHyphen/>
              <w:t>£</w:t>
            </w:r>
            <w:r w:rsidR="00AA3917">
              <w:rPr>
                <w:rFonts w:ascii="Tahoma" w:eastAsia="Times New Roman" w:hAnsi="Tahoma" w:cs="Tahoma"/>
              </w:rPr>
              <w:t>100</w:t>
            </w:r>
            <w:r w:rsidRPr="00C442DB">
              <w:rPr>
                <w:rFonts w:ascii="Tahoma" w:eastAsia="Times New Roman" w:hAnsi="Tahoma" w:cs="Tahoma"/>
              </w:rPr>
              <w:t xml:space="preserve"> </w:t>
            </w:r>
          </w:p>
        </w:tc>
      </w:tr>
      <w:tr w:rsidR="006B1999" w:rsidRPr="00C442DB" w14:paraId="6AEA9AA6" w14:textId="77777777">
        <w:trPr>
          <w:cantSplit/>
          <w:tblCellSpacing w:w="60" w:type="dxa"/>
        </w:trPr>
        <w:tc>
          <w:tcPr>
            <w:tcW w:w="0" w:type="auto"/>
            <w:hideMark/>
          </w:tcPr>
          <w:p w14:paraId="1D4A74D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199.</w:t>
            </w:r>
            <w:r w:rsidRPr="00C442DB">
              <w:rPr>
                <w:rFonts w:ascii="Tahoma" w:eastAsia="Times New Roman" w:hAnsi="Tahoma" w:cs="Tahoma"/>
              </w:rPr>
              <w:t xml:space="preserve"> </w:t>
            </w:r>
          </w:p>
        </w:tc>
        <w:tc>
          <w:tcPr>
            <w:tcW w:w="0" w:type="auto"/>
            <w:hideMark/>
          </w:tcPr>
          <w:p w14:paraId="4C71D9E3" w14:textId="08B61299" w:rsidR="00017126" w:rsidRPr="00C442DB" w:rsidRDefault="00017126">
            <w:pPr>
              <w:rPr>
                <w:rFonts w:ascii="Tahoma" w:eastAsia="Times New Roman" w:hAnsi="Tahoma" w:cs="Tahoma"/>
              </w:rPr>
            </w:pPr>
            <w:r w:rsidRPr="00C442DB">
              <w:rPr>
                <w:rFonts w:ascii="Tahoma" w:eastAsia="Times New Roman" w:hAnsi="Tahoma" w:cs="Tahoma"/>
              </w:rPr>
              <w:t>A quantity of Rupert the Bear annuals c.1990s,</w:t>
            </w:r>
            <w:r w:rsidR="00AA3917">
              <w:rPr>
                <w:rFonts w:ascii="Tahoma" w:eastAsia="Times New Roman" w:hAnsi="Tahoma" w:cs="Tahoma"/>
              </w:rPr>
              <w:t xml:space="preserve"> and</w:t>
            </w:r>
            <w:r w:rsidRPr="00C442DB">
              <w:rPr>
                <w:rFonts w:ascii="Tahoma" w:eastAsia="Times New Roman" w:hAnsi="Tahoma" w:cs="Tahoma"/>
              </w:rPr>
              <w:t xml:space="preserve"> a small number of earlier annuals (qty). </w:t>
            </w:r>
          </w:p>
        </w:tc>
        <w:tc>
          <w:tcPr>
            <w:tcW w:w="0" w:type="auto"/>
            <w:hideMark/>
          </w:tcPr>
          <w:p w14:paraId="46C0BB9F"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72CA3ED4" w14:textId="77777777">
        <w:trPr>
          <w:cantSplit/>
          <w:tblCellSpacing w:w="60" w:type="dxa"/>
        </w:trPr>
        <w:tc>
          <w:tcPr>
            <w:tcW w:w="0" w:type="auto"/>
            <w:hideMark/>
          </w:tcPr>
          <w:p w14:paraId="453BD4F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200.</w:t>
            </w:r>
            <w:r w:rsidRPr="00C442DB">
              <w:rPr>
                <w:rFonts w:ascii="Tahoma" w:eastAsia="Times New Roman" w:hAnsi="Tahoma" w:cs="Tahoma"/>
              </w:rPr>
              <w:t xml:space="preserve"> </w:t>
            </w:r>
          </w:p>
        </w:tc>
        <w:tc>
          <w:tcPr>
            <w:tcW w:w="0" w:type="auto"/>
            <w:hideMark/>
          </w:tcPr>
          <w:p w14:paraId="236672A2" w14:textId="77777777" w:rsidR="00017126" w:rsidRPr="00C442DB" w:rsidRDefault="00017126">
            <w:pPr>
              <w:rPr>
                <w:rFonts w:ascii="Tahoma" w:eastAsia="Times New Roman" w:hAnsi="Tahoma" w:cs="Tahoma"/>
              </w:rPr>
            </w:pPr>
            <w:r w:rsidRPr="00C442DB">
              <w:rPr>
                <w:rFonts w:ascii="Tahoma" w:eastAsia="Times New Roman" w:hAnsi="Tahoma" w:cs="Tahoma"/>
              </w:rPr>
              <w:t>An R. Dakin &amp; Co. Walt Disney figure of Minnie Mouse, a ditto of Pinocchio (</w:t>
            </w:r>
            <w:proofErr w:type="spellStart"/>
            <w:r w:rsidRPr="00C442DB">
              <w:rPr>
                <w:rFonts w:ascii="Tahoma" w:eastAsia="Times New Roman" w:hAnsi="Tahoma" w:cs="Tahoma"/>
              </w:rPr>
              <w:t>a.f.</w:t>
            </w:r>
            <w:proofErr w:type="spellEnd"/>
            <w:r w:rsidRPr="00C442DB">
              <w:rPr>
                <w:rFonts w:ascii="Tahoma" w:eastAsia="Times New Roman" w:hAnsi="Tahoma" w:cs="Tahoma"/>
              </w:rPr>
              <w:t>), a ditto of Dumbo, a ditto Jose Carioca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a quantity of smaller later Disney figures including Snow White and the Seven Dwarfs, and Pocahontas, together with some accessories from the Disney Atlantis movie (2 boxes). </w:t>
            </w:r>
          </w:p>
        </w:tc>
        <w:tc>
          <w:tcPr>
            <w:tcW w:w="0" w:type="auto"/>
            <w:hideMark/>
          </w:tcPr>
          <w:p w14:paraId="2C487556"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3DD3DA88" w14:textId="77777777">
        <w:trPr>
          <w:cantSplit/>
          <w:tblCellSpacing w:w="60" w:type="dxa"/>
        </w:trPr>
        <w:tc>
          <w:tcPr>
            <w:tcW w:w="0" w:type="auto"/>
            <w:hideMark/>
          </w:tcPr>
          <w:p w14:paraId="53D93C02"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201.</w:t>
            </w:r>
            <w:r w:rsidRPr="00C442DB">
              <w:rPr>
                <w:rFonts w:ascii="Tahoma" w:eastAsia="Times New Roman" w:hAnsi="Tahoma" w:cs="Tahoma"/>
              </w:rPr>
              <w:t xml:space="preserve"> </w:t>
            </w:r>
          </w:p>
        </w:tc>
        <w:tc>
          <w:tcPr>
            <w:tcW w:w="0" w:type="auto"/>
            <w:hideMark/>
          </w:tcPr>
          <w:p w14:paraId="4FDFEF45"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"Papo" pirate ship with figures c.2004 49cm long, together with a jousting set with knights and horses (2). </w:t>
            </w:r>
          </w:p>
        </w:tc>
        <w:tc>
          <w:tcPr>
            <w:tcW w:w="0" w:type="auto"/>
            <w:hideMark/>
          </w:tcPr>
          <w:p w14:paraId="5CEAFC09"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£40 </w:t>
            </w:r>
          </w:p>
        </w:tc>
      </w:tr>
      <w:tr w:rsidR="006B1999" w:rsidRPr="00C442DB" w14:paraId="578B81C2" w14:textId="77777777">
        <w:trPr>
          <w:cantSplit/>
          <w:tblCellSpacing w:w="60" w:type="dxa"/>
        </w:trPr>
        <w:tc>
          <w:tcPr>
            <w:tcW w:w="0" w:type="auto"/>
            <w:hideMark/>
          </w:tcPr>
          <w:p w14:paraId="03737784"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202.</w:t>
            </w:r>
            <w:r w:rsidRPr="00C442DB">
              <w:rPr>
                <w:rFonts w:ascii="Tahoma" w:eastAsia="Times New Roman" w:hAnsi="Tahoma" w:cs="Tahoma"/>
              </w:rPr>
              <w:t xml:space="preserve"> </w:t>
            </w:r>
          </w:p>
        </w:tc>
        <w:tc>
          <w:tcPr>
            <w:tcW w:w="0" w:type="auto"/>
            <w:hideMark/>
          </w:tcPr>
          <w:p w14:paraId="7FBCA9D6"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quantity of various Star Wars spaceships, vehicles and figures including: the Millennium Falcon, a Naboo Starfighter, a TIE Fighter, an X-Wing, an A-Wing, Obi-Wan Kenobi (American version), various Stormtroopers, Imperial Pilot, Jango Fett, Jar </w:t>
            </w:r>
            <w:proofErr w:type="spellStart"/>
            <w:r w:rsidRPr="00C442DB">
              <w:rPr>
                <w:rFonts w:ascii="Tahoma" w:eastAsia="Times New Roman" w:hAnsi="Tahoma" w:cs="Tahoma"/>
              </w:rPr>
              <w:t>Jar</w:t>
            </w:r>
            <w:proofErr w:type="spellEnd"/>
            <w:r w:rsidRPr="00C442DB">
              <w:rPr>
                <w:rFonts w:ascii="Tahoma" w:eastAsia="Times New Roman" w:hAnsi="Tahoma" w:cs="Tahoma"/>
              </w:rPr>
              <w:t xml:space="preserve"> Binks, Darth Maul, C-3PO, Luke Skywalker, Han Solo, and other figures (qty). </w:t>
            </w:r>
          </w:p>
        </w:tc>
        <w:tc>
          <w:tcPr>
            <w:tcW w:w="0" w:type="auto"/>
            <w:hideMark/>
          </w:tcPr>
          <w:p w14:paraId="03CC815D"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w:t>
            </w:r>
            <w:r w:rsidRPr="00C442DB">
              <w:rPr>
                <w:rFonts w:ascii="Tahoma" w:eastAsia="Times New Roman" w:hAnsi="Tahoma" w:cs="Tahoma"/>
              </w:rPr>
              <w:noBreakHyphen/>
              <w:t xml:space="preserve">£80 </w:t>
            </w:r>
          </w:p>
        </w:tc>
      </w:tr>
      <w:tr w:rsidR="006B1999" w:rsidRPr="00C442DB" w14:paraId="3043CDC7" w14:textId="77777777">
        <w:trPr>
          <w:cantSplit/>
          <w:tblCellSpacing w:w="60" w:type="dxa"/>
        </w:trPr>
        <w:tc>
          <w:tcPr>
            <w:tcW w:w="0" w:type="auto"/>
            <w:hideMark/>
          </w:tcPr>
          <w:p w14:paraId="1DFDD96D"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203.</w:t>
            </w:r>
            <w:r w:rsidRPr="00C442DB">
              <w:rPr>
                <w:rFonts w:ascii="Tahoma" w:eastAsia="Times New Roman" w:hAnsi="Tahoma" w:cs="Tahoma"/>
              </w:rPr>
              <w:t xml:space="preserve"> </w:t>
            </w:r>
          </w:p>
        </w:tc>
        <w:tc>
          <w:tcPr>
            <w:tcW w:w="0" w:type="auto"/>
            <w:hideMark/>
          </w:tcPr>
          <w:p w14:paraId="2E8AFE4B"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Mexican silver leaf brooch, a pair of matching earrings, a metal thistle brooch set garnets, a metal heart shaped locket and slender chain, a filigree-style bracelet, a further pair of earrings, together with </w:t>
            </w:r>
            <w:proofErr w:type="gramStart"/>
            <w:r w:rsidRPr="00C442DB">
              <w:rPr>
                <w:rFonts w:ascii="Tahoma" w:eastAsia="Times New Roman" w:hAnsi="Tahoma" w:cs="Tahoma"/>
              </w:rPr>
              <w:t>a number of</w:t>
            </w:r>
            <w:proofErr w:type="gramEnd"/>
            <w:r w:rsidRPr="00C442DB">
              <w:rPr>
                <w:rFonts w:ascii="Tahoma" w:eastAsia="Times New Roman" w:hAnsi="Tahoma" w:cs="Tahoma"/>
              </w:rPr>
              <w:t xml:space="preserve"> ladies' quartz wristwatches and decorative costume jewellery (qty). </w:t>
            </w:r>
          </w:p>
        </w:tc>
        <w:tc>
          <w:tcPr>
            <w:tcW w:w="0" w:type="auto"/>
            <w:hideMark/>
          </w:tcPr>
          <w:p w14:paraId="254A58F7"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4C8BEA84" w14:textId="77777777">
        <w:trPr>
          <w:cantSplit/>
          <w:tblCellSpacing w:w="60" w:type="dxa"/>
        </w:trPr>
        <w:tc>
          <w:tcPr>
            <w:tcW w:w="0" w:type="auto"/>
            <w:hideMark/>
          </w:tcPr>
          <w:p w14:paraId="343A2129"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204.</w:t>
            </w:r>
            <w:r w:rsidRPr="00C442DB">
              <w:rPr>
                <w:rFonts w:ascii="Tahoma" w:eastAsia="Times New Roman" w:hAnsi="Tahoma" w:cs="Tahoma"/>
              </w:rPr>
              <w:t xml:space="preserve"> </w:t>
            </w:r>
          </w:p>
        </w:tc>
        <w:tc>
          <w:tcPr>
            <w:tcW w:w="0" w:type="auto"/>
            <w:hideMark/>
          </w:tcPr>
          <w:p w14:paraId="351701E1"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After Roger Jackson - A reproduction photograph of The Rolling Stones in Green Park c.1967, no. 1/495 by Sonic Editions, 29cm x 39.5cm, and a further photograph of the band on and around a bench seat, part of the same set, 40cm x 30cm (2). </w:t>
            </w:r>
          </w:p>
        </w:tc>
        <w:tc>
          <w:tcPr>
            <w:tcW w:w="0" w:type="auto"/>
            <w:hideMark/>
          </w:tcPr>
          <w:p w14:paraId="4EAFE25D"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0CEBEA46" w14:textId="77777777">
        <w:trPr>
          <w:cantSplit/>
          <w:tblCellSpacing w:w="60" w:type="dxa"/>
        </w:trPr>
        <w:tc>
          <w:tcPr>
            <w:tcW w:w="0" w:type="auto"/>
            <w:hideMark/>
          </w:tcPr>
          <w:p w14:paraId="2EB0B6E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205.</w:t>
            </w:r>
            <w:r w:rsidRPr="00C442DB">
              <w:rPr>
                <w:rFonts w:ascii="Tahoma" w:eastAsia="Times New Roman" w:hAnsi="Tahoma" w:cs="Tahoma"/>
              </w:rPr>
              <w:t xml:space="preserve"> </w:t>
            </w:r>
          </w:p>
        </w:tc>
        <w:tc>
          <w:tcPr>
            <w:tcW w:w="0" w:type="auto"/>
            <w:hideMark/>
          </w:tcPr>
          <w:p w14:paraId="4C657370"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Wendy Reeves (b.1944) - A lake-land scene with island and black faced sheep, watercolour, signed bottom right, 35cm x 49cm, and after R. Symmons - "Castle Crag Borrowdale in the Lake District" lithograph, 33cm x 44cm (2). </w:t>
            </w:r>
          </w:p>
        </w:tc>
        <w:tc>
          <w:tcPr>
            <w:tcW w:w="0" w:type="auto"/>
            <w:hideMark/>
          </w:tcPr>
          <w:p w14:paraId="6B0A8061"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6162D1A7" w14:textId="77777777">
        <w:trPr>
          <w:cantSplit/>
          <w:tblCellSpacing w:w="60" w:type="dxa"/>
        </w:trPr>
        <w:tc>
          <w:tcPr>
            <w:tcW w:w="0" w:type="auto"/>
            <w:hideMark/>
          </w:tcPr>
          <w:p w14:paraId="51873B99"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206.</w:t>
            </w:r>
            <w:r w:rsidRPr="00C442DB">
              <w:rPr>
                <w:rFonts w:ascii="Tahoma" w:eastAsia="Times New Roman" w:hAnsi="Tahoma" w:cs="Tahoma"/>
              </w:rPr>
              <w:t xml:space="preserve"> </w:t>
            </w:r>
          </w:p>
        </w:tc>
        <w:tc>
          <w:tcPr>
            <w:tcW w:w="0" w:type="auto"/>
            <w:hideMark/>
          </w:tcPr>
          <w:p w14:paraId="4C0630F3"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Nike Dri-fit Middlesex Cricket Club player's shirt, c. 2017-2021, with 16 signatures, including: Stephen Finn, Nathan Souter, Nick Gubbins, </w:t>
            </w:r>
            <w:proofErr w:type="spellStart"/>
            <w:r w:rsidRPr="00C442DB">
              <w:rPr>
                <w:rFonts w:ascii="Tahoma" w:eastAsia="Times New Roman" w:hAnsi="Tahoma" w:cs="Tahoma"/>
              </w:rPr>
              <w:t>Thilan</w:t>
            </w:r>
            <w:proofErr w:type="spellEnd"/>
            <w:r w:rsidRPr="00C442DB">
              <w:rPr>
                <w:rFonts w:ascii="Tahoma" w:eastAsia="Times New Roman" w:hAnsi="Tahoma" w:cs="Tahoma"/>
              </w:rPr>
              <w:t xml:space="preserve"> Wallalawitha, James Harris, possibly Eoin Morgan, Mitchell Marsh, and Toby Roland-Jones. </w:t>
            </w:r>
          </w:p>
        </w:tc>
        <w:tc>
          <w:tcPr>
            <w:tcW w:w="0" w:type="auto"/>
            <w:hideMark/>
          </w:tcPr>
          <w:p w14:paraId="2490C859"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61D74D97" w14:textId="77777777">
        <w:trPr>
          <w:cantSplit/>
          <w:tblCellSpacing w:w="60" w:type="dxa"/>
        </w:trPr>
        <w:tc>
          <w:tcPr>
            <w:tcW w:w="0" w:type="auto"/>
            <w:hideMark/>
          </w:tcPr>
          <w:p w14:paraId="2711CCE9"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207.</w:t>
            </w:r>
            <w:r w:rsidRPr="00C442DB">
              <w:rPr>
                <w:rFonts w:ascii="Tahoma" w:eastAsia="Times New Roman" w:hAnsi="Tahoma" w:cs="Tahoma"/>
              </w:rPr>
              <w:t xml:space="preserve"> </w:t>
            </w:r>
          </w:p>
        </w:tc>
        <w:tc>
          <w:tcPr>
            <w:tcW w:w="0" w:type="auto"/>
            <w:hideMark/>
          </w:tcPr>
          <w:p w14:paraId="70EEC6EE"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Royal Mint 2011 UK Executive proof coin set, in lined wooden box, no. 2509, together with a Greenwich Mint medallion year 2000 (2). </w:t>
            </w:r>
          </w:p>
        </w:tc>
        <w:tc>
          <w:tcPr>
            <w:tcW w:w="0" w:type="auto"/>
            <w:hideMark/>
          </w:tcPr>
          <w:p w14:paraId="135292D2"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w:t>
            </w:r>
            <w:r w:rsidRPr="00C442DB">
              <w:rPr>
                <w:rFonts w:ascii="Tahoma" w:eastAsia="Times New Roman" w:hAnsi="Tahoma" w:cs="Tahoma"/>
              </w:rPr>
              <w:noBreakHyphen/>
              <w:t xml:space="preserve">£120 </w:t>
            </w:r>
          </w:p>
        </w:tc>
      </w:tr>
      <w:tr w:rsidR="006B1999" w:rsidRPr="00C442DB" w14:paraId="4DF49734" w14:textId="77777777">
        <w:trPr>
          <w:cantSplit/>
          <w:tblCellSpacing w:w="60" w:type="dxa"/>
        </w:trPr>
        <w:tc>
          <w:tcPr>
            <w:tcW w:w="0" w:type="auto"/>
            <w:hideMark/>
          </w:tcPr>
          <w:p w14:paraId="1BC888C0"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208.</w:t>
            </w:r>
            <w:r w:rsidRPr="00C442DB">
              <w:rPr>
                <w:rFonts w:ascii="Tahoma" w:eastAsia="Times New Roman" w:hAnsi="Tahoma" w:cs="Tahoma"/>
              </w:rPr>
              <w:t xml:space="preserve"> </w:t>
            </w:r>
          </w:p>
        </w:tc>
        <w:tc>
          <w:tcPr>
            <w:tcW w:w="0" w:type="auto"/>
            <w:hideMark/>
          </w:tcPr>
          <w:p w14:paraId="773300FE"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gold-plated commemorative coin set "Diana, Her Life in Pictures" in lined box, a further set of gold-plated coins "Historic Moments Queen Elizabeth's Reign" in lined box, a further set of gold-plated coins "Royal Couples", together with three further sets of gold-plated coins "Credo", "Ave Maria", and "Pater Noster", all in lined cases (6). </w:t>
            </w:r>
          </w:p>
        </w:tc>
        <w:tc>
          <w:tcPr>
            <w:tcW w:w="0" w:type="auto"/>
            <w:hideMark/>
          </w:tcPr>
          <w:p w14:paraId="7ABA08E8"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w:t>
            </w:r>
            <w:r w:rsidRPr="00C442DB">
              <w:rPr>
                <w:rFonts w:ascii="Tahoma" w:eastAsia="Times New Roman" w:hAnsi="Tahoma" w:cs="Tahoma"/>
              </w:rPr>
              <w:noBreakHyphen/>
              <w:t xml:space="preserve">£100 </w:t>
            </w:r>
          </w:p>
        </w:tc>
      </w:tr>
      <w:tr w:rsidR="006B1999" w:rsidRPr="00C442DB" w14:paraId="4CD8676A" w14:textId="77777777">
        <w:trPr>
          <w:cantSplit/>
          <w:tblCellSpacing w:w="60" w:type="dxa"/>
        </w:trPr>
        <w:tc>
          <w:tcPr>
            <w:tcW w:w="0" w:type="auto"/>
            <w:hideMark/>
          </w:tcPr>
          <w:p w14:paraId="3B59878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209.</w:t>
            </w:r>
            <w:r w:rsidRPr="00C442DB">
              <w:rPr>
                <w:rFonts w:ascii="Tahoma" w:eastAsia="Times New Roman" w:hAnsi="Tahoma" w:cs="Tahoma"/>
              </w:rPr>
              <w:t xml:space="preserve"> </w:t>
            </w:r>
          </w:p>
        </w:tc>
        <w:tc>
          <w:tcPr>
            <w:tcW w:w="0" w:type="auto"/>
            <w:hideMark/>
          </w:tcPr>
          <w:p w14:paraId="74B0ED27"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Five 20th century Egyptian papyrus pictures, in sizes (5). </w:t>
            </w:r>
          </w:p>
        </w:tc>
        <w:tc>
          <w:tcPr>
            <w:tcW w:w="0" w:type="auto"/>
            <w:hideMark/>
          </w:tcPr>
          <w:p w14:paraId="4286EA54"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2C31741E" w14:textId="77777777">
        <w:trPr>
          <w:cantSplit/>
          <w:tblCellSpacing w:w="60" w:type="dxa"/>
        </w:trPr>
        <w:tc>
          <w:tcPr>
            <w:tcW w:w="0" w:type="auto"/>
            <w:hideMark/>
          </w:tcPr>
          <w:p w14:paraId="2504319D"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210.</w:t>
            </w:r>
            <w:r w:rsidRPr="00C442DB">
              <w:rPr>
                <w:rFonts w:ascii="Tahoma" w:eastAsia="Times New Roman" w:hAnsi="Tahoma" w:cs="Tahoma"/>
              </w:rPr>
              <w:t xml:space="preserve"> </w:t>
            </w:r>
          </w:p>
        </w:tc>
        <w:tc>
          <w:tcPr>
            <w:tcW w:w="0" w:type="auto"/>
            <w:hideMark/>
          </w:tcPr>
          <w:p w14:paraId="2CF0214A"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early Victorian rosewood fold-over swivel top card table, on reeded vase pedestal and quadruped base, 92cm wide, with original invoice. </w:t>
            </w:r>
          </w:p>
        </w:tc>
        <w:tc>
          <w:tcPr>
            <w:tcW w:w="0" w:type="auto"/>
            <w:hideMark/>
          </w:tcPr>
          <w:p w14:paraId="1339D1C7"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w:t>
            </w:r>
            <w:r w:rsidRPr="00C442DB">
              <w:rPr>
                <w:rFonts w:ascii="Tahoma" w:eastAsia="Times New Roman" w:hAnsi="Tahoma" w:cs="Tahoma"/>
              </w:rPr>
              <w:noBreakHyphen/>
              <w:t xml:space="preserve">£100 </w:t>
            </w:r>
          </w:p>
        </w:tc>
      </w:tr>
      <w:tr w:rsidR="006B1999" w:rsidRPr="00C442DB" w14:paraId="444F778F" w14:textId="77777777">
        <w:trPr>
          <w:cantSplit/>
          <w:tblCellSpacing w:w="60" w:type="dxa"/>
        </w:trPr>
        <w:tc>
          <w:tcPr>
            <w:tcW w:w="0" w:type="auto"/>
            <w:hideMark/>
          </w:tcPr>
          <w:p w14:paraId="00407EEA"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211.</w:t>
            </w:r>
            <w:r w:rsidRPr="00C442DB">
              <w:rPr>
                <w:rFonts w:ascii="Tahoma" w:eastAsia="Times New Roman" w:hAnsi="Tahoma" w:cs="Tahoma"/>
              </w:rPr>
              <w:t xml:space="preserve"> </w:t>
            </w:r>
          </w:p>
        </w:tc>
        <w:tc>
          <w:tcPr>
            <w:tcW w:w="0" w:type="auto"/>
            <w:hideMark/>
          </w:tcPr>
          <w:p w14:paraId="45518C95"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early 20th century Dutch-style simulated walnut hanging display cabinet, approx. 76cm wide x 74cm high. </w:t>
            </w:r>
          </w:p>
        </w:tc>
        <w:tc>
          <w:tcPr>
            <w:tcW w:w="0" w:type="auto"/>
            <w:hideMark/>
          </w:tcPr>
          <w:p w14:paraId="648B0519"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w:t>
            </w:r>
            <w:r w:rsidRPr="00C442DB">
              <w:rPr>
                <w:rFonts w:ascii="Tahoma" w:eastAsia="Times New Roman" w:hAnsi="Tahoma" w:cs="Tahoma"/>
              </w:rPr>
              <w:noBreakHyphen/>
              <w:t xml:space="preserve">£80 </w:t>
            </w:r>
          </w:p>
        </w:tc>
      </w:tr>
      <w:tr w:rsidR="006B1999" w:rsidRPr="00C442DB" w14:paraId="62A0D986" w14:textId="77777777">
        <w:trPr>
          <w:cantSplit/>
          <w:tblCellSpacing w:w="60" w:type="dxa"/>
        </w:trPr>
        <w:tc>
          <w:tcPr>
            <w:tcW w:w="0" w:type="auto"/>
            <w:hideMark/>
          </w:tcPr>
          <w:p w14:paraId="37AA7CDF"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212.</w:t>
            </w:r>
            <w:r w:rsidRPr="00C442DB">
              <w:rPr>
                <w:rFonts w:ascii="Tahoma" w:eastAsia="Times New Roman" w:hAnsi="Tahoma" w:cs="Tahoma"/>
              </w:rPr>
              <w:t xml:space="preserve"> </w:t>
            </w:r>
          </w:p>
        </w:tc>
        <w:tc>
          <w:tcPr>
            <w:tcW w:w="0" w:type="auto"/>
            <w:hideMark/>
          </w:tcPr>
          <w:p w14:paraId="22853B46"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French gilt-brass mantel clock with domed top and eagle surmount, no pendulum, 34cm high. </w:t>
            </w:r>
          </w:p>
        </w:tc>
        <w:tc>
          <w:tcPr>
            <w:tcW w:w="0" w:type="auto"/>
            <w:hideMark/>
          </w:tcPr>
          <w:p w14:paraId="6C3FB21C"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21BF3155" w14:textId="77777777">
        <w:trPr>
          <w:cantSplit/>
          <w:tblCellSpacing w:w="60" w:type="dxa"/>
        </w:trPr>
        <w:tc>
          <w:tcPr>
            <w:tcW w:w="0" w:type="auto"/>
            <w:hideMark/>
          </w:tcPr>
          <w:p w14:paraId="4FC5E589"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lastRenderedPageBreak/>
              <w:t>213.</w:t>
            </w:r>
            <w:r w:rsidRPr="00C442DB">
              <w:rPr>
                <w:rFonts w:ascii="Tahoma" w:eastAsia="Times New Roman" w:hAnsi="Tahoma" w:cs="Tahoma"/>
              </w:rPr>
              <w:t xml:space="preserve"> </w:t>
            </w:r>
          </w:p>
        </w:tc>
        <w:tc>
          <w:tcPr>
            <w:tcW w:w="0" w:type="auto"/>
            <w:hideMark/>
          </w:tcPr>
          <w:p w14:paraId="76039C45" w14:textId="6C42E54B" w:rsidR="00017126" w:rsidRPr="00C442DB" w:rsidRDefault="00017126">
            <w:pPr>
              <w:rPr>
                <w:rFonts w:ascii="Tahoma" w:eastAsia="Times New Roman" w:hAnsi="Tahoma" w:cs="Tahoma"/>
              </w:rPr>
            </w:pPr>
            <w:r w:rsidRPr="00C442DB">
              <w:rPr>
                <w:rFonts w:ascii="Tahoma" w:eastAsia="Times New Roman" w:hAnsi="Tahoma" w:cs="Tahoma"/>
              </w:rPr>
              <w:t xml:space="preserve">After Gerald Coulson - "Chariots of Fire" chromolithograph, signed in mount by the artist and Johnny Johnson, 51cm x 69cm, another "Overdue", signed in mount by the artist, 47cm x 68cm, and another "Guardian Spirit", signed by the artist in mount, 55cm x 67cm, all with Fine Art Trade Guild seal (3). </w:t>
            </w:r>
          </w:p>
        </w:tc>
        <w:tc>
          <w:tcPr>
            <w:tcW w:w="0" w:type="auto"/>
            <w:hideMark/>
          </w:tcPr>
          <w:p w14:paraId="038F0BAA"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206CC4C7" w14:textId="77777777">
        <w:trPr>
          <w:cantSplit/>
          <w:tblCellSpacing w:w="60" w:type="dxa"/>
        </w:trPr>
        <w:tc>
          <w:tcPr>
            <w:tcW w:w="0" w:type="auto"/>
            <w:hideMark/>
          </w:tcPr>
          <w:p w14:paraId="3ED442AD"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214.</w:t>
            </w:r>
            <w:r w:rsidRPr="00C442DB">
              <w:rPr>
                <w:rFonts w:ascii="Tahoma" w:eastAsia="Times New Roman" w:hAnsi="Tahoma" w:cs="Tahoma"/>
              </w:rPr>
              <w:t xml:space="preserve"> </w:t>
            </w:r>
          </w:p>
        </w:tc>
        <w:tc>
          <w:tcPr>
            <w:tcW w:w="0" w:type="auto"/>
            <w:hideMark/>
          </w:tcPr>
          <w:p w14:paraId="700EB48C"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w:t>
            </w:r>
            <w:proofErr w:type="spellStart"/>
            <w:r w:rsidRPr="00C442DB">
              <w:rPr>
                <w:rFonts w:ascii="Tahoma" w:eastAsia="Times New Roman" w:hAnsi="Tahoma" w:cs="Tahoma"/>
              </w:rPr>
              <w:t>Lladro</w:t>
            </w:r>
            <w:proofErr w:type="spellEnd"/>
            <w:r w:rsidRPr="00C442DB">
              <w:rPr>
                <w:rFonts w:ascii="Tahoma" w:eastAsia="Times New Roman" w:hAnsi="Tahoma" w:cs="Tahoma"/>
              </w:rPr>
              <w:t xml:space="preserve"> figure of a swan 21cm high, in non-matching branded box, a further figure of a white swan with wings spread 19cm high, with box, three duckling collection figures with box, and a retired </w:t>
            </w:r>
            <w:proofErr w:type="spellStart"/>
            <w:r w:rsidRPr="00C442DB">
              <w:rPr>
                <w:rFonts w:ascii="Tahoma" w:eastAsia="Times New Roman" w:hAnsi="Tahoma" w:cs="Tahoma"/>
              </w:rPr>
              <w:t>Lladro</w:t>
            </w:r>
            <w:proofErr w:type="spellEnd"/>
            <w:r w:rsidRPr="00C442DB">
              <w:rPr>
                <w:rFonts w:ascii="Tahoma" w:eastAsia="Times New Roman" w:hAnsi="Tahoma" w:cs="Tahoma"/>
              </w:rPr>
              <w:t xml:space="preserve"> figure of duck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11cm high, with box (6). </w:t>
            </w:r>
          </w:p>
        </w:tc>
        <w:tc>
          <w:tcPr>
            <w:tcW w:w="0" w:type="auto"/>
            <w:hideMark/>
          </w:tcPr>
          <w:p w14:paraId="7F31468E"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156D909E" w14:textId="77777777">
        <w:trPr>
          <w:cantSplit/>
          <w:tblCellSpacing w:w="60" w:type="dxa"/>
        </w:trPr>
        <w:tc>
          <w:tcPr>
            <w:tcW w:w="0" w:type="auto"/>
            <w:hideMark/>
          </w:tcPr>
          <w:p w14:paraId="07C5BE45"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215.</w:t>
            </w:r>
            <w:r w:rsidRPr="00C442DB">
              <w:rPr>
                <w:rFonts w:ascii="Tahoma" w:eastAsia="Times New Roman" w:hAnsi="Tahoma" w:cs="Tahoma"/>
              </w:rPr>
              <w:t xml:space="preserve"> </w:t>
            </w:r>
          </w:p>
        </w:tc>
        <w:tc>
          <w:tcPr>
            <w:tcW w:w="0" w:type="auto"/>
            <w:hideMark/>
          </w:tcPr>
          <w:p w14:paraId="4821047B" w14:textId="720F9370" w:rsidR="00017126" w:rsidRPr="00C442DB" w:rsidRDefault="00017126">
            <w:pPr>
              <w:rPr>
                <w:rFonts w:ascii="Tahoma" w:eastAsia="Times New Roman" w:hAnsi="Tahoma" w:cs="Tahoma"/>
              </w:rPr>
            </w:pPr>
            <w:r w:rsidRPr="00C442DB">
              <w:rPr>
                <w:rFonts w:ascii="Tahoma" w:eastAsia="Times New Roman" w:hAnsi="Tahoma" w:cs="Tahoma"/>
              </w:rPr>
              <w:t xml:space="preserve">A Brooks &amp; Bentley porcelain group of African Elephant Family from the African Wilderness Collection, a figure of a Pygmy Hippo, a figure of a Baby One-Horned Asian Rhinoceros, and a further figure of an African Elephant Calf, all with boxes (6 figures in 4 boxes). </w:t>
            </w:r>
          </w:p>
        </w:tc>
        <w:tc>
          <w:tcPr>
            <w:tcW w:w="0" w:type="auto"/>
            <w:hideMark/>
          </w:tcPr>
          <w:p w14:paraId="35B5AAFE"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08A8BCF5" w14:textId="77777777">
        <w:trPr>
          <w:cantSplit/>
          <w:tblCellSpacing w:w="60" w:type="dxa"/>
        </w:trPr>
        <w:tc>
          <w:tcPr>
            <w:tcW w:w="0" w:type="auto"/>
            <w:hideMark/>
          </w:tcPr>
          <w:p w14:paraId="2751B5A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216.</w:t>
            </w:r>
            <w:r w:rsidRPr="00C442DB">
              <w:rPr>
                <w:rFonts w:ascii="Tahoma" w:eastAsia="Times New Roman" w:hAnsi="Tahoma" w:cs="Tahoma"/>
              </w:rPr>
              <w:t xml:space="preserve"> </w:t>
            </w:r>
          </w:p>
        </w:tc>
        <w:tc>
          <w:tcPr>
            <w:tcW w:w="0" w:type="auto"/>
            <w:hideMark/>
          </w:tcPr>
          <w:p w14:paraId="04B34AC6"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early 20th century inlaid walnut mantel timepiece, 18cm high, and an aneroid barometer on carved oak stand 18cm high,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(2). </w:t>
            </w:r>
          </w:p>
        </w:tc>
        <w:tc>
          <w:tcPr>
            <w:tcW w:w="0" w:type="auto"/>
            <w:hideMark/>
          </w:tcPr>
          <w:p w14:paraId="6D4845C0"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5D240AEF" w14:textId="77777777">
        <w:trPr>
          <w:cantSplit/>
          <w:tblCellSpacing w:w="60" w:type="dxa"/>
        </w:trPr>
        <w:tc>
          <w:tcPr>
            <w:tcW w:w="0" w:type="auto"/>
            <w:hideMark/>
          </w:tcPr>
          <w:p w14:paraId="4C65AD30"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217.</w:t>
            </w:r>
            <w:r w:rsidRPr="00C442DB">
              <w:rPr>
                <w:rFonts w:ascii="Tahoma" w:eastAsia="Times New Roman" w:hAnsi="Tahoma" w:cs="Tahoma"/>
              </w:rPr>
              <w:t xml:space="preserve"> </w:t>
            </w:r>
          </w:p>
        </w:tc>
        <w:tc>
          <w:tcPr>
            <w:tcW w:w="0" w:type="auto"/>
            <w:hideMark/>
          </w:tcPr>
          <w:p w14:paraId="73B1EE64"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20th century Polish </w:t>
            </w:r>
            <w:proofErr w:type="spellStart"/>
            <w:r w:rsidRPr="00C442DB">
              <w:rPr>
                <w:rFonts w:ascii="Tahoma" w:eastAsia="Times New Roman" w:hAnsi="Tahoma" w:cs="Tahoma"/>
              </w:rPr>
              <w:t>kelim</w:t>
            </w:r>
            <w:proofErr w:type="spellEnd"/>
            <w:r w:rsidRPr="00C442DB">
              <w:rPr>
                <w:rFonts w:ascii="Tahoma" w:eastAsia="Times New Roman" w:hAnsi="Tahoma" w:cs="Tahoma"/>
              </w:rPr>
              <w:t xml:space="preserve"> tapestry panel, some pieces of beadwork, a lace collar, and a child's sailor collar (6). </w:t>
            </w:r>
          </w:p>
        </w:tc>
        <w:tc>
          <w:tcPr>
            <w:tcW w:w="0" w:type="auto"/>
            <w:hideMark/>
          </w:tcPr>
          <w:p w14:paraId="0C135802"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1D212F67" w14:textId="77777777">
        <w:trPr>
          <w:cantSplit/>
          <w:tblCellSpacing w:w="60" w:type="dxa"/>
        </w:trPr>
        <w:tc>
          <w:tcPr>
            <w:tcW w:w="0" w:type="auto"/>
            <w:hideMark/>
          </w:tcPr>
          <w:p w14:paraId="4AC4543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218.</w:t>
            </w:r>
            <w:r w:rsidRPr="00C442DB">
              <w:rPr>
                <w:rFonts w:ascii="Tahoma" w:eastAsia="Times New Roman" w:hAnsi="Tahoma" w:cs="Tahoma"/>
              </w:rPr>
              <w:t xml:space="preserve"> </w:t>
            </w:r>
          </w:p>
        </w:tc>
        <w:tc>
          <w:tcPr>
            <w:tcW w:w="0" w:type="auto"/>
            <w:hideMark/>
          </w:tcPr>
          <w:p w14:paraId="68E03A5E"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Airfix 1:32 scale motor racing set model MR15, boxed, together with two accessory track packs, a scrap book relating to motor racing and Graham Hill, and a race programme for the 1960 British Grand Prix at Silverstone,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(5). </w:t>
            </w:r>
          </w:p>
        </w:tc>
        <w:tc>
          <w:tcPr>
            <w:tcW w:w="0" w:type="auto"/>
            <w:hideMark/>
          </w:tcPr>
          <w:p w14:paraId="7D2C074E"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3F2E76CA" w14:textId="77777777">
        <w:trPr>
          <w:cantSplit/>
          <w:tblCellSpacing w:w="60" w:type="dxa"/>
        </w:trPr>
        <w:tc>
          <w:tcPr>
            <w:tcW w:w="0" w:type="auto"/>
            <w:hideMark/>
          </w:tcPr>
          <w:p w14:paraId="1D2443D5"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219.</w:t>
            </w:r>
            <w:r w:rsidRPr="00C442DB">
              <w:rPr>
                <w:rFonts w:ascii="Tahoma" w:eastAsia="Times New Roman" w:hAnsi="Tahoma" w:cs="Tahoma"/>
              </w:rPr>
              <w:t xml:space="preserve"> </w:t>
            </w:r>
          </w:p>
        </w:tc>
        <w:tc>
          <w:tcPr>
            <w:tcW w:w="0" w:type="auto"/>
            <w:hideMark/>
          </w:tcPr>
          <w:p w14:paraId="134B0BD0" w14:textId="1E126339" w:rsidR="00017126" w:rsidRPr="00C442DB" w:rsidRDefault="00017126">
            <w:pPr>
              <w:rPr>
                <w:rFonts w:ascii="Tahoma" w:eastAsia="Times New Roman" w:hAnsi="Tahoma" w:cs="Tahoma"/>
              </w:rPr>
            </w:pPr>
            <w:r w:rsidRPr="00C442DB">
              <w:rPr>
                <w:rFonts w:ascii="Tahoma" w:eastAsia="Times New Roman" w:hAnsi="Tahoma" w:cs="Tahoma"/>
              </w:rPr>
              <w:t xml:space="preserve">After Geoff Nutkins - "A Gentleman's War", coloured lithograph, signed by Bob Doe, and four other Battle of Britain pilots, 44cm x 62cm, another lithograph after Robert Taylor "St. Croix-Sur-Mer", signed by Johnnie Johnson and others, 51cm x 71cm, and another after Philp West "The Pride of Britain", 39cm x 62cm (3). </w:t>
            </w:r>
          </w:p>
        </w:tc>
        <w:tc>
          <w:tcPr>
            <w:tcW w:w="0" w:type="auto"/>
            <w:hideMark/>
          </w:tcPr>
          <w:p w14:paraId="4110DE57"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136DE7E4" w14:textId="77777777">
        <w:trPr>
          <w:cantSplit/>
          <w:tblCellSpacing w:w="60" w:type="dxa"/>
        </w:trPr>
        <w:tc>
          <w:tcPr>
            <w:tcW w:w="0" w:type="auto"/>
            <w:hideMark/>
          </w:tcPr>
          <w:p w14:paraId="748FEC49"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220.</w:t>
            </w:r>
            <w:r w:rsidRPr="00C442DB">
              <w:rPr>
                <w:rFonts w:ascii="Tahoma" w:eastAsia="Times New Roman" w:hAnsi="Tahoma" w:cs="Tahoma"/>
              </w:rPr>
              <w:t xml:space="preserve"> </w:t>
            </w:r>
          </w:p>
        </w:tc>
        <w:tc>
          <w:tcPr>
            <w:tcW w:w="0" w:type="auto"/>
            <w:hideMark/>
          </w:tcPr>
          <w:p w14:paraId="5068A29B"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Attributed to Louis (Lod) </w:t>
            </w:r>
            <w:proofErr w:type="spellStart"/>
            <w:r w:rsidRPr="00C442DB">
              <w:rPr>
                <w:rFonts w:ascii="Tahoma" w:eastAsia="Times New Roman" w:hAnsi="Tahoma" w:cs="Tahoma"/>
              </w:rPr>
              <w:t>Pulinch</w:t>
            </w:r>
            <w:proofErr w:type="spellEnd"/>
            <w:r w:rsidRPr="00C442DB">
              <w:rPr>
                <w:rFonts w:ascii="Tahoma" w:eastAsia="Times New Roman" w:hAnsi="Tahoma" w:cs="Tahoma"/>
              </w:rPr>
              <w:t xml:space="preserve"> (Belgian 1843-1910) - "View of the Meuse, near </w:t>
            </w:r>
            <w:proofErr w:type="spellStart"/>
            <w:r w:rsidRPr="00C442DB">
              <w:rPr>
                <w:rFonts w:ascii="Tahoma" w:eastAsia="Times New Roman" w:hAnsi="Tahoma" w:cs="Tahoma"/>
              </w:rPr>
              <w:t>Anseremme</w:t>
            </w:r>
            <w:proofErr w:type="spellEnd"/>
            <w:r w:rsidRPr="00C442DB">
              <w:rPr>
                <w:rFonts w:ascii="Tahoma" w:eastAsia="Times New Roman" w:hAnsi="Tahoma" w:cs="Tahoma"/>
              </w:rPr>
              <w:t xml:space="preserve">, Dinant", inscribed verso on label, oil on canvas, 36cm x 51cm, in gilt frame, 57cm x 73cm,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w:t>
            </w:r>
          </w:p>
        </w:tc>
        <w:tc>
          <w:tcPr>
            <w:tcW w:w="0" w:type="auto"/>
            <w:hideMark/>
          </w:tcPr>
          <w:p w14:paraId="5932F856"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w:t>
            </w:r>
            <w:r w:rsidRPr="00C442DB">
              <w:rPr>
                <w:rFonts w:ascii="Tahoma" w:eastAsia="Times New Roman" w:hAnsi="Tahoma" w:cs="Tahoma"/>
              </w:rPr>
              <w:noBreakHyphen/>
              <w:t xml:space="preserve">£80 </w:t>
            </w:r>
          </w:p>
        </w:tc>
      </w:tr>
      <w:tr w:rsidR="006B1999" w:rsidRPr="00C442DB" w14:paraId="528DE176" w14:textId="77777777">
        <w:trPr>
          <w:cantSplit/>
          <w:tblCellSpacing w:w="60" w:type="dxa"/>
        </w:trPr>
        <w:tc>
          <w:tcPr>
            <w:tcW w:w="0" w:type="auto"/>
            <w:hideMark/>
          </w:tcPr>
          <w:p w14:paraId="7A65D7D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221.</w:t>
            </w:r>
            <w:r w:rsidRPr="00C442DB">
              <w:rPr>
                <w:rFonts w:ascii="Tahoma" w:eastAsia="Times New Roman" w:hAnsi="Tahoma" w:cs="Tahoma"/>
              </w:rPr>
              <w:t xml:space="preserve"> </w:t>
            </w:r>
          </w:p>
        </w:tc>
        <w:tc>
          <w:tcPr>
            <w:tcW w:w="0" w:type="auto"/>
            <w:hideMark/>
          </w:tcPr>
          <w:p w14:paraId="30162DEB" w14:textId="0AEDB793" w:rsidR="00017126" w:rsidRPr="00C442DB" w:rsidRDefault="00017126">
            <w:pPr>
              <w:rPr>
                <w:rFonts w:ascii="Tahoma" w:eastAsia="Times New Roman" w:hAnsi="Tahoma" w:cs="Tahoma"/>
              </w:rPr>
            </w:pPr>
            <w:r w:rsidRPr="00C442DB">
              <w:rPr>
                <w:rFonts w:ascii="Tahoma" w:eastAsia="Times New Roman" w:hAnsi="Tahoma" w:cs="Tahoma"/>
              </w:rPr>
              <w:t xml:space="preserve">An unmarked stained wood chess set, in coffer-form box, 32 pieces, a further set with some pieces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some draughts, and three sets of wood and plastic dominoes, boxed (a quantity). </w:t>
            </w:r>
          </w:p>
        </w:tc>
        <w:tc>
          <w:tcPr>
            <w:tcW w:w="0" w:type="auto"/>
            <w:hideMark/>
          </w:tcPr>
          <w:p w14:paraId="5DEC6FE7"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5449CDF6" w14:textId="77777777">
        <w:trPr>
          <w:cantSplit/>
          <w:tblCellSpacing w:w="60" w:type="dxa"/>
        </w:trPr>
        <w:tc>
          <w:tcPr>
            <w:tcW w:w="0" w:type="auto"/>
            <w:hideMark/>
          </w:tcPr>
          <w:p w14:paraId="280F3EF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222.</w:t>
            </w:r>
            <w:r w:rsidRPr="00C442DB">
              <w:rPr>
                <w:rFonts w:ascii="Tahoma" w:eastAsia="Times New Roman" w:hAnsi="Tahoma" w:cs="Tahoma"/>
              </w:rPr>
              <w:t xml:space="preserve"> </w:t>
            </w:r>
          </w:p>
        </w:tc>
        <w:tc>
          <w:tcPr>
            <w:tcW w:w="0" w:type="auto"/>
            <w:hideMark/>
          </w:tcPr>
          <w:p w14:paraId="6BEF4E10"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19th century Sevres porcelain part dinner service, each piece decorated a family crest, including: eight dinner plates, a soup tureen, a fruit bowl, a covered dish, and other pieces, some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c.1870 (16). </w:t>
            </w:r>
          </w:p>
        </w:tc>
        <w:tc>
          <w:tcPr>
            <w:tcW w:w="0" w:type="auto"/>
            <w:hideMark/>
          </w:tcPr>
          <w:p w14:paraId="5692AED4"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5451CC8B" w14:textId="77777777">
        <w:trPr>
          <w:cantSplit/>
          <w:tblCellSpacing w:w="60" w:type="dxa"/>
        </w:trPr>
        <w:tc>
          <w:tcPr>
            <w:tcW w:w="0" w:type="auto"/>
            <w:hideMark/>
          </w:tcPr>
          <w:p w14:paraId="2E6F3321"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223.</w:t>
            </w:r>
            <w:r w:rsidRPr="00C442DB">
              <w:rPr>
                <w:rFonts w:ascii="Tahoma" w:eastAsia="Times New Roman" w:hAnsi="Tahoma" w:cs="Tahoma"/>
              </w:rPr>
              <w:t xml:space="preserve"> </w:t>
            </w:r>
          </w:p>
        </w:tc>
        <w:tc>
          <w:tcPr>
            <w:tcW w:w="0" w:type="auto"/>
            <w:hideMark/>
          </w:tcPr>
          <w:p w14:paraId="7B094DE1" w14:textId="5C52EBA3" w:rsidR="00017126" w:rsidRPr="00C442DB" w:rsidRDefault="00017126">
            <w:pPr>
              <w:rPr>
                <w:rFonts w:ascii="Tahoma" w:eastAsia="Times New Roman" w:hAnsi="Tahoma" w:cs="Tahoma"/>
              </w:rPr>
            </w:pPr>
            <w:r w:rsidRPr="00C442DB">
              <w:rPr>
                <w:rFonts w:ascii="Tahoma" w:eastAsia="Times New Roman" w:hAnsi="Tahoma" w:cs="Tahoma"/>
              </w:rPr>
              <w:t xml:space="preserve">A pair of early 20th century Japanese Imari vases, with floral panels, each 22cm high, one chipped (2). </w:t>
            </w:r>
          </w:p>
        </w:tc>
        <w:tc>
          <w:tcPr>
            <w:tcW w:w="0" w:type="auto"/>
            <w:hideMark/>
          </w:tcPr>
          <w:p w14:paraId="2EFDA939"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7FD2D4C0" w14:textId="77777777">
        <w:trPr>
          <w:cantSplit/>
          <w:tblCellSpacing w:w="60" w:type="dxa"/>
        </w:trPr>
        <w:tc>
          <w:tcPr>
            <w:tcW w:w="0" w:type="auto"/>
            <w:hideMark/>
          </w:tcPr>
          <w:p w14:paraId="6120CC5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224.</w:t>
            </w:r>
            <w:r w:rsidRPr="00C442DB">
              <w:rPr>
                <w:rFonts w:ascii="Tahoma" w:eastAsia="Times New Roman" w:hAnsi="Tahoma" w:cs="Tahoma"/>
              </w:rPr>
              <w:t xml:space="preserve"> </w:t>
            </w:r>
          </w:p>
        </w:tc>
        <w:tc>
          <w:tcPr>
            <w:tcW w:w="0" w:type="auto"/>
            <w:hideMark/>
          </w:tcPr>
          <w:p w14:paraId="424CB36C"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AMI Ltd - A framed montage of black and white photographs of Stan Laurel and Oliver Hardy, in single mount, one photograph signed, certificate verso, in ebonised frame, 69cm x 89cm. </w:t>
            </w:r>
          </w:p>
        </w:tc>
        <w:tc>
          <w:tcPr>
            <w:tcW w:w="0" w:type="auto"/>
            <w:hideMark/>
          </w:tcPr>
          <w:p w14:paraId="138C1373"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2845612B" w14:textId="77777777">
        <w:trPr>
          <w:cantSplit/>
          <w:tblCellSpacing w:w="60" w:type="dxa"/>
        </w:trPr>
        <w:tc>
          <w:tcPr>
            <w:tcW w:w="0" w:type="auto"/>
            <w:hideMark/>
          </w:tcPr>
          <w:p w14:paraId="5638CFDF"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225.</w:t>
            </w:r>
            <w:r w:rsidRPr="00C442DB">
              <w:rPr>
                <w:rFonts w:ascii="Tahoma" w:eastAsia="Times New Roman" w:hAnsi="Tahoma" w:cs="Tahoma"/>
              </w:rPr>
              <w:t xml:space="preserve"> </w:t>
            </w:r>
          </w:p>
        </w:tc>
        <w:tc>
          <w:tcPr>
            <w:tcW w:w="0" w:type="auto"/>
            <w:hideMark/>
          </w:tcPr>
          <w:p w14:paraId="5C8B7D3F" w14:textId="2E17CC79" w:rsidR="00017126" w:rsidRPr="00C442DB" w:rsidRDefault="00017126">
            <w:pPr>
              <w:rPr>
                <w:rFonts w:ascii="Tahoma" w:eastAsia="Times New Roman" w:hAnsi="Tahoma" w:cs="Tahoma"/>
              </w:rPr>
            </w:pPr>
            <w:r w:rsidRPr="00C442DB">
              <w:rPr>
                <w:rFonts w:ascii="Tahoma" w:eastAsia="Times New Roman" w:hAnsi="Tahoma" w:cs="Tahoma"/>
              </w:rPr>
              <w:t xml:space="preserve">A part-set of silver-plated bone handled and </w:t>
            </w:r>
            <w:proofErr w:type="gramStart"/>
            <w:r w:rsidRPr="00C442DB">
              <w:rPr>
                <w:rFonts w:ascii="Tahoma" w:eastAsia="Times New Roman" w:hAnsi="Tahoma" w:cs="Tahoma"/>
              </w:rPr>
              <w:t>stainless steel</w:t>
            </w:r>
            <w:proofErr w:type="gramEnd"/>
            <w:r w:rsidRPr="00C442DB">
              <w:rPr>
                <w:rFonts w:ascii="Tahoma" w:eastAsia="Times New Roman" w:hAnsi="Tahoma" w:cs="Tahoma"/>
              </w:rPr>
              <w:t xml:space="preserve"> cutlery, in a stained-oak canteen 44cm wide, approx. 54 pieces, in mixed patterns. </w:t>
            </w:r>
          </w:p>
        </w:tc>
        <w:tc>
          <w:tcPr>
            <w:tcW w:w="0" w:type="auto"/>
            <w:hideMark/>
          </w:tcPr>
          <w:p w14:paraId="6E50AE8E" w14:textId="77777777" w:rsidR="00017126" w:rsidRPr="00C442DB" w:rsidRDefault="00017126">
            <w:pPr>
              <w:jc w:val="center"/>
              <w:rPr>
                <w:rFonts w:ascii="Tahoma" w:eastAsia="Times New Roman" w:hAnsi="Tahoma" w:cs="Tahoma"/>
              </w:rPr>
            </w:pPr>
            <w:r w:rsidRPr="00C442DB">
              <w:rPr>
                <w:rFonts w:ascii="Tahoma" w:eastAsia="Times New Roman" w:hAnsi="Tahoma" w:cs="Tahoma"/>
              </w:rPr>
              <w:t>£15</w:t>
            </w:r>
            <w:r w:rsidRPr="00C442DB">
              <w:rPr>
                <w:rFonts w:ascii="Tahoma" w:eastAsia="Times New Roman" w:hAnsi="Tahoma" w:cs="Tahoma"/>
              </w:rPr>
              <w:noBreakHyphen/>
              <w:t xml:space="preserve">£20 </w:t>
            </w:r>
          </w:p>
        </w:tc>
      </w:tr>
      <w:tr w:rsidR="006B1999" w:rsidRPr="00C442DB" w14:paraId="243737DD" w14:textId="77777777">
        <w:trPr>
          <w:cantSplit/>
          <w:tblCellSpacing w:w="60" w:type="dxa"/>
        </w:trPr>
        <w:tc>
          <w:tcPr>
            <w:tcW w:w="0" w:type="auto"/>
            <w:hideMark/>
          </w:tcPr>
          <w:p w14:paraId="08AD7189"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226.</w:t>
            </w:r>
            <w:r w:rsidRPr="00C442DB">
              <w:rPr>
                <w:rFonts w:ascii="Tahoma" w:eastAsia="Times New Roman" w:hAnsi="Tahoma" w:cs="Tahoma"/>
              </w:rPr>
              <w:t xml:space="preserve"> </w:t>
            </w:r>
          </w:p>
        </w:tc>
        <w:tc>
          <w:tcPr>
            <w:tcW w:w="0" w:type="auto"/>
            <w:hideMark/>
          </w:tcPr>
          <w:p w14:paraId="00E9501E" w14:textId="5567106C" w:rsidR="00017126" w:rsidRPr="00C442DB" w:rsidRDefault="00017126">
            <w:pPr>
              <w:rPr>
                <w:rFonts w:ascii="Tahoma" w:eastAsia="Times New Roman" w:hAnsi="Tahoma" w:cs="Tahoma"/>
              </w:rPr>
            </w:pPr>
            <w:r w:rsidRPr="00C442DB">
              <w:rPr>
                <w:rFonts w:ascii="Tahoma" w:eastAsia="Times New Roman" w:hAnsi="Tahoma" w:cs="Tahoma"/>
              </w:rPr>
              <w:t xml:space="preserve">A lady's "Avia </w:t>
            </w:r>
            <w:proofErr w:type="spellStart"/>
            <w:r w:rsidRPr="00C442DB">
              <w:rPr>
                <w:rFonts w:ascii="Tahoma" w:eastAsia="Times New Roman" w:hAnsi="Tahoma" w:cs="Tahoma"/>
              </w:rPr>
              <w:t>Incabloc</w:t>
            </w:r>
            <w:proofErr w:type="spellEnd"/>
            <w:r w:rsidRPr="00C442DB">
              <w:rPr>
                <w:rFonts w:ascii="Tahoma" w:eastAsia="Times New Roman" w:hAnsi="Tahoma" w:cs="Tahoma"/>
              </w:rPr>
              <w:t xml:space="preserve">" wristwatch in gold-plated and </w:t>
            </w:r>
            <w:proofErr w:type="gramStart"/>
            <w:r w:rsidRPr="00C442DB">
              <w:rPr>
                <w:rFonts w:ascii="Tahoma" w:eastAsia="Times New Roman" w:hAnsi="Tahoma" w:cs="Tahoma"/>
              </w:rPr>
              <w:t>stainless steel</w:t>
            </w:r>
            <w:proofErr w:type="gramEnd"/>
            <w:r w:rsidRPr="00C442DB">
              <w:rPr>
                <w:rFonts w:ascii="Tahoma" w:eastAsia="Times New Roman" w:hAnsi="Tahoma" w:cs="Tahoma"/>
              </w:rPr>
              <w:t xml:space="preserve"> case, in branded box. </w:t>
            </w:r>
          </w:p>
        </w:tc>
        <w:tc>
          <w:tcPr>
            <w:tcW w:w="0" w:type="auto"/>
            <w:hideMark/>
          </w:tcPr>
          <w:p w14:paraId="11B33CFC"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3FCF9DAD" w14:textId="77777777">
        <w:trPr>
          <w:cantSplit/>
          <w:tblCellSpacing w:w="60" w:type="dxa"/>
        </w:trPr>
        <w:tc>
          <w:tcPr>
            <w:tcW w:w="0" w:type="auto"/>
            <w:hideMark/>
          </w:tcPr>
          <w:p w14:paraId="7566CD9F"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227.</w:t>
            </w:r>
            <w:r w:rsidRPr="00C442DB">
              <w:rPr>
                <w:rFonts w:ascii="Tahoma" w:eastAsia="Times New Roman" w:hAnsi="Tahoma" w:cs="Tahoma"/>
              </w:rPr>
              <w:t xml:space="preserve"> </w:t>
            </w:r>
          </w:p>
        </w:tc>
        <w:tc>
          <w:tcPr>
            <w:tcW w:w="0" w:type="auto"/>
            <w:hideMark/>
          </w:tcPr>
          <w:p w14:paraId="03EB3507"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Capodimonte figure of priest and peasant man, signed "Tyche Tosca", on gilt foot, 21cm high. </w:t>
            </w:r>
          </w:p>
        </w:tc>
        <w:tc>
          <w:tcPr>
            <w:tcW w:w="0" w:type="auto"/>
            <w:hideMark/>
          </w:tcPr>
          <w:p w14:paraId="715E0AC2"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14768C79" w14:textId="77777777">
        <w:trPr>
          <w:cantSplit/>
          <w:tblCellSpacing w:w="60" w:type="dxa"/>
        </w:trPr>
        <w:tc>
          <w:tcPr>
            <w:tcW w:w="0" w:type="auto"/>
            <w:hideMark/>
          </w:tcPr>
          <w:p w14:paraId="1AE0D09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228.</w:t>
            </w:r>
            <w:r w:rsidRPr="00C442DB">
              <w:rPr>
                <w:rFonts w:ascii="Tahoma" w:eastAsia="Times New Roman" w:hAnsi="Tahoma" w:cs="Tahoma"/>
              </w:rPr>
              <w:t xml:space="preserve"> </w:t>
            </w:r>
          </w:p>
        </w:tc>
        <w:tc>
          <w:tcPr>
            <w:tcW w:w="0" w:type="auto"/>
            <w:hideMark/>
          </w:tcPr>
          <w:p w14:paraId="3DAEE30F"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Royal Albert Crown China part afternoon tea set </w:t>
            </w:r>
            <w:proofErr w:type="gramStart"/>
            <w:r w:rsidRPr="00C442DB">
              <w:rPr>
                <w:rFonts w:ascii="Tahoma" w:eastAsia="Times New Roman" w:hAnsi="Tahoma" w:cs="Tahoma"/>
              </w:rPr>
              <w:t>comprising:-</w:t>
            </w:r>
            <w:proofErr w:type="gramEnd"/>
            <w:r w:rsidRPr="00C442DB">
              <w:rPr>
                <w:rFonts w:ascii="Tahoma" w:eastAsia="Times New Roman" w:hAnsi="Tahoma" w:cs="Tahoma"/>
              </w:rPr>
              <w:t xml:space="preserve"> 2 bread and butter plates, 12 tea plates, 12 saucers, 10 cups, a milk jug, and a slop bowl (38 pieces). </w:t>
            </w:r>
          </w:p>
        </w:tc>
        <w:tc>
          <w:tcPr>
            <w:tcW w:w="0" w:type="auto"/>
            <w:hideMark/>
          </w:tcPr>
          <w:p w14:paraId="794984BF"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7B34A1EB" w14:textId="77777777">
        <w:trPr>
          <w:cantSplit/>
          <w:tblCellSpacing w:w="60" w:type="dxa"/>
        </w:trPr>
        <w:tc>
          <w:tcPr>
            <w:tcW w:w="0" w:type="auto"/>
            <w:hideMark/>
          </w:tcPr>
          <w:p w14:paraId="22F7C5D1"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lastRenderedPageBreak/>
              <w:t>229.</w:t>
            </w:r>
            <w:r w:rsidRPr="00C442DB">
              <w:rPr>
                <w:rFonts w:ascii="Tahoma" w:eastAsia="Times New Roman" w:hAnsi="Tahoma" w:cs="Tahoma"/>
              </w:rPr>
              <w:t xml:space="preserve"> </w:t>
            </w:r>
          </w:p>
        </w:tc>
        <w:tc>
          <w:tcPr>
            <w:tcW w:w="0" w:type="auto"/>
            <w:hideMark/>
          </w:tcPr>
          <w:p w14:paraId="166C9DD3" w14:textId="77777777" w:rsidR="00017126" w:rsidRPr="00C442DB" w:rsidRDefault="00017126">
            <w:pPr>
              <w:rPr>
                <w:rFonts w:ascii="Tahoma" w:eastAsia="Times New Roman" w:hAnsi="Tahoma" w:cs="Tahoma"/>
              </w:rPr>
            </w:pPr>
            <w:r w:rsidRPr="00C442DB">
              <w:rPr>
                <w:rFonts w:ascii="Tahoma" w:eastAsia="Times New Roman" w:hAnsi="Tahoma" w:cs="Tahoma"/>
              </w:rPr>
              <w:t>An early 19th century map of Kent by Charles Smith of London January 6th</w:t>
            </w:r>
            <w:proofErr w:type="gramStart"/>
            <w:r w:rsidRPr="00C442DB">
              <w:rPr>
                <w:rFonts w:ascii="Tahoma" w:eastAsia="Times New Roman" w:hAnsi="Tahoma" w:cs="Tahoma"/>
              </w:rPr>
              <w:t xml:space="preserve"> 1804</w:t>
            </w:r>
            <w:proofErr w:type="gramEnd"/>
            <w:r w:rsidRPr="00C442DB">
              <w:rPr>
                <w:rFonts w:ascii="Tahoma" w:eastAsia="Times New Roman" w:hAnsi="Tahoma" w:cs="Tahoma"/>
              </w:rPr>
              <w:t xml:space="preserve">, 54cm x 65cm. </w:t>
            </w:r>
          </w:p>
        </w:tc>
        <w:tc>
          <w:tcPr>
            <w:tcW w:w="0" w:type="auto"/>
            <w:hideMark/>
          </w:tcPr>
          <w:p w14:paraId="5FEF5249"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5571217C" w14:textId="77777777">
        <w:trPr>
          <w:cantSplit/>
          <w:tblCellSpacing w:w="60" w:type="dxa"/>
        </w:trPr>
        <w:tc>
          <w:tcPr>
            <w:tcW w:w="0" w:type="auto"/>
            <w:hideMark/>
          </w:tcPr>
          <w:p w14:paraId="2D34A7B0"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230.</w:t>
            </w:r>
            <w:r w:rsidRPr="00C442DB">
              <w:rPr>
                <w:rFonts w:ascii="Tahoma" w:eastAsia="Times New Roman" w:hAnsi="Tahoma" w:cs="Tahoma"/>
              </w:rPr>
              <w:t xml:space="preserve"> </w:t>
            </w:r>
          </w:p>
        </w:tc>
        <w:tc>
          <w:tcPr>
            <w:tcW w:w="0" w:type="auto"/>
            <w:hideMark/>
          </w:tcPr>
          <w:p w14:paraId="5811D364"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set of six Russian silver coffee spoons with decorative handles maker possibly Heikki Kaksonen, each 12cm long, in un-associated box, approx. 2oz (6). </w:t>
            </w:r>
          </w:p>
        </w:tc>
        <w:tc>
          <w:tcPr>
            <w:tcW w:w="0" w:type="auto"/>
            <w:hideMark/>
          </w:tcPr>
          <w:p w14:paraId="3EE795F8" w14:textId="77777777" w:rsidR="00017126" w:rsidRPr="00C442DB" w:rsidRDefault="00017126">
            <w:pPr>
              <w:jc w:val="center"/>
              <w:rPr>
                <w:rFonts w:ascii="Tahoma" w:eastAsia="Times New Roman" w:hAnsi="Tahoma" w:cs="Tahoma"/>
              </w:rPr>
            </w:pPr>
            <w:r w:rsidRPr="00C442DB">
              <w:rPr>
                <w:rFonts w:ascii="Tahoma" w:eastAsia="Times New Roman" w:hAnsi="Tahoma" w:cs="Tahoma"/>
              </w:rPr>
              <w:t>£70</w:t>
            </w:r>
            <w:r w:rsidRPr="00C442DB">
              <w:rPr>
                <w:rFonts w:ascii="Tahoma" w:eastAsia="Times New Roman" w:hAnsi="Tahoma" w:cs="Tahoma"/>
              </w:rPr>
              <w:noBreakHyphen/>
              <w:t xml:space="preserve">£100 </w:t>
            </w:r>
          </w:p>
        </w:tc>
      </w:tr>
      <w:tr w:rsidR="006B1999" w:rsidRPr="00C442DB" w14:paraId="340BCBB8" w14:textId="77777777">
        <w:trPr>
          <w:cantSplit/>
          <w:tblCellSpacing w:w="60" w:type="dxa"/>
        </w:trPr>
        <w:tc>
          <w:tcPr>
            <w:tcW w:w="0" w:type="auto"/>
            <w:hideMark/>
          </w:tcPr>
          <w:p w14:paraId="701E7C71"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231.</w:t>
            </w:r>
            <w:r w:rsidRPr="00C442DB">
              <w:rPr>
                <w:rFonts w:ascii="Tahoma" w:eastAsia="Times New Roman" w:hAnsi="Tahoma" w:cs="Tahoma"/>
              </w:rPr>
              <w:t xml:space="preserve"> </w:t>
            </w:r>
          </w:p>
        </w:tc>
        <w:tc>
          <w:tcPr>
            <w:tcW w:w="0" w:type="auto"/>
            <w:hideMark/>
          </w:tcPr>
          <w:p w14:paraId="5C98F88E"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Elizabeth II silver butter-type knife Sheffield 1993, a continental silver caddy spoon, </w:t>
            </w:r>
            <w:proofErr w:type="gramStart"/>
            <w:r w:rsidRPr="00C442DB">
              <w:rPr>
                <w:rFonts w:ascii="Tahoma" w:eastAsia="Times New Roman" w:hAnsi="Tahoma" w:cs="Tahoma"/>
              </w:rPr>
              <w:t>a number of</w:t>
            </w:r>
            <w:proofErr w:type="gramEnd"/>
            <w:r w:rsidRPr="00C442DB">
              <w:rPr>
                <w:rFonts w:ascii="Tahoma" w:eastAsia="Times New Roman" w:hAnsi="Tahoma" w:cs="Tahoma"/>
              </w:rPr>
              <w:t xml:space="preserve"> Georgian and later silver salt spoons, a mustard spoon, and three other spoons various, approx. 6oz (13 pieces). </w:t>
            </w:r>
          </w:p>
        </w:tc>
        <w:tc>
          <w:tcPr>
            <w:tcW w:w="0" w:type="auto"/>
            <w:hideMark/>
          </w:tcPr>
          <w:p w14:paraId="73844303" w14:textId="77777777" w:rsidR="00017126" w:rsidRPr="00C442DB" w:rsidRDefault="00017126">
            <w:pPr>
              <w:jc w:val="center"/>
              <w:rPr>
                <w:rFonts w:ascii="Tahoma" w:eastAsia="Times New Roman" w:hAnsi="Tahoma" w:cs="Tahoma"/>
              </w:rPr>
            </w:pPr>
            <w:r w:rsidRPr="00C442DB">
              <w:rPr>
                <w:rFonts w:ascii="Tahoma" w:eastAsia="Times New Roman" w:hAnsi="Tahoma" w:cs="Tahoma"/>
              </w:rPr>
              <w:t>£250</w:t>
            </w:r>
            <w:r w:rsidRPr="00C442DB">
              <w:rPr>
                <w:rFonts w:ascii="Tahoma" w:eastAsia="Times New Roman" w:hAnsi="Tahoma" w:cs="Tahoma"/>
              </w:rPr>
              <w:noBreakHyphen/>
              <w:t xml:space="preserve">£300 </w:t>
            </w:r>
          </w:p>
        </w:tc>
      </w:tr>
      <w:tr w:rsidR="006B1999" w:rsidRPr="00C442DB" w14:paraId="57C13F6B" w14:textId="77777777">
        <w:trPr>
          <w:cantSplit/>
          <w:tblCellSpacing w:w="60" w:type="dxa"/>
        </w:trPr>
        <w:tc>
          <w:tcPr>
            <w:tcW w:w="0" w:type="auto"/>
            <w:hideMark/>
          </w:tcPr>
          <w:p w14:paraId="43930E9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232.</w:t>
            </w:r>
            <w:r w:rsidRPr="00C442DB">
              <w:rPr>
                <w:rFonts w:ascii="Tahoma" w:eastAsia="Times New Roman" w:hAnsi="Tahoma" w:cs="Tahoma"/>
              </w:rPr>
              <w:t xml:space="preserve"> </w:t>
            </w:r>
          </w:p>
        </w:tc>
        <w:tc>
          <w:tcPr>
            <w:tcW w:w="0" w:type="auto"/>
            <w:hideMark/>
          </w:tcPr>
          <w:p w14:paraId="7BA45C6C"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George V 1914 sovereign. </w:t>
            </w:r>
          </w:p>
        </w:tc>
        <w:tc>
          <w:tcPr>
            <w:tcW w:w="0" w:type="auto"/>
            <w:hideMark/>
          </w:tcPr>
          <w:p w14:paraId="6B7A8EB2" w14:textId="77777777" w:rsidR="00017126" w:rsidRPr="00C442DB" w:rsidRDefault="00017126">
            <w:pPr>
              <w:jc w:val="center"/>
              <w:rPr>
                <w:rFonts w:ascii="Tahoma" w:eastAsia="Times New Roman" w:hAnsi="Tahoma" w:cs="Tahoma"/>
              </w:rPr>
            </w:pPr>
            <w:r w:rsidRPr="00C442DB">
              <w:rPr>
                <w:rFonts w:ascii="Tahoma" w:eastAsia="Times New Roman" w:hAnsi="Tahoma" w:cs="Tahoma"/>
              </w:rPr>
              <w:t>£750</w:t>
            </w:r>
            <w:r w:rsidRPr="00C442DB">
              <w:rPr>
                <w:rFonts w:ascii="Tahoma" w:eastAsia="Times New Roman" w:hAnsi="Tahoma" w:cs="Tahoma"/>
              </w:rPr>
              <w:noBreakHyphen/>
              <w:t xml:space="preserve">£850 </w:t>
            </w:r>
          </w:p>
        </w:tc>
      </w:tr>
      <w:tr w:rsidR="006B1999" w:rsidRPr="00C442DB" w14:paraId="7428D52B" w14:textId="77777777">
        <w:trPr>
          <w:cantSplit/>
          <w:tblCellSpacing w:w="60" w:type="dxa"/>
        </w:trPr>
        <w:tc>
          <w:tcPr>
            <w:tcW w:w="0" w:type="auto"/>
            <w:hideMark/>
          </w:tcPr>
          <w:p w14:paraId="2BAAD659"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233.</w:t>
            </w:r>
            <w:r w:rsidRPr="00C442DB">
              <w:rPr>
                <w:rFonts w:ascii="Tahoma" w:eastAsia="Times New Roman" w:hAnsi="Tahoma" w:cs="Tahoma"/>
              </w:rPr>
              <w:t xml:space="preserve"> </w:t>
            </w:r>
          </w:p>
        </w:tc>
        <w:tc>
          <w:tcPr>
            <w:tcW w:w="0" w:type="auto"/>
            <w:hideMark/>
          </w:tcPr>
          <w:p w14:paraId="53EDCC14"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9ct gold gate-link bracelet set nine seed pearls, approx. 10g. </w:t>
            </w:r>
          </w:p>
        </w:tc>
        <w:tc>
          <w:tcPr>
            <w:tcW w:w="0" w:type="auto"/>
            <w:hideMark/>
          </w:tcPr>
          <w:p w14:paraId="64BAFA7F"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£300</w:t>
            </w:r>
            <w:r w:rsidRPr="00C442DB">
              <w:rPr>
                <w:rFonts w:ascii="Tahoma" w:eastAsia="Times New Roman" w:hAnsi="Tahoma" w:cs="Tahoma"/>
              </w:rPr>
              <w:noBreakHyphen/>
              <w:t xml:space="preserve">£400 </w:t>
            </w:r>
          </w:p>
        </w:tc>
      </w:tr>
      <w:tr w:rsidR="006B1999" w:rsidRPr="00C442DB" w14:paraId="28D3EE28" w14:textId="77777777">
        <w:trPr>
          <w:cantSplit/>
          <w:tblCellSpacing w:w="60" w:type="dxa"/>
        </w:trPr>
        <w:tc>
          <w:tcPr>
            <w:tcW w:w="0" w:type="auto"/>
            <w:hideMark/>
          </w:tcPr>
          <w:p w14:paraId="5D86B633"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234.</w:t>
            </w:r>
            <w:r w:rsidRPr="00C442DB">
              <w:rPr>
                <w:rFonts w:ascii="Tahoma" w:eastAsia="Times New Roman" w:hAnsi="Tahoma" w:cs="Tahoma"/>
              </w:rPr>
              <w:t xml:space="preserve"> </w:t>
            </w:r>
          </w:p>
        </w:tc>
        <w:tc>
          <w:tcPr>
            <w:tcW w:w="0" w:type="auto"/>
            <w:hideMark/>
          </w:tcPr>
          <w:p w14:paraId="1408ABCE"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9ct gold decorative necklace of Italian design, approx. 3g. </w:t>
            </w:r>
          </w:p>
        </w:tc>
        <w:tc>
          <w:tcPr>
            <w:tcW w:w="0" w:type="auto"/>
            <w:hideMark/>
          </w:tcPr>
          <w:p w14:paraId="2BB3B92E" w14:textId="77777777" w:rsidR="00017126" w:rsidRPr="00C442DB" w:rsidRDefault="00017126">
            <w:pPr>
              <w:jc w:val="center"/>
              <w:rPr>
                <w:rFonts w:ascii="Tahoma" w:eastAsia="Times New Roman" w:hAnsi="Tahoma" w:cs="Tahoma"/>
              </w:rPr>
            </w:pPr>
            <w:r w:rsidRPr="00C442DB">
              <w:rPr>
                <w:rFonts w:ascii="Tahoma" w:eastAsia="Times New Roman" w:hAnsi="Tahoma" w:cs="Tahoma"/>
              </w:rPr>
              <w:t>£100</w:t>
            </w:r>
            <w:r w:rsidRPr="00C442DB">
              <w:rPr>
                <w:rFonts w:ascii="Tahoma" w:eastAsia="Times New Roman" w:hAnsi="Tahoma" w:cs="Tahoma"/>
              </w:rPr>
              <w:noBreakHyphen/>
              <w:t xml:space="preserve">£150 </w:t>
            </w:r>
          </w:p>
        </w:tc>
      </w:tr>
      <w:tr w:rsidR="006B1999" w:rsidRPr="00C442DB" w14:paraId="4F3F4D3E" w14:textId="77777777">
        <w:trPr>
          <w:cantSplit/>
          <w:tblCellSpacing w:w="60" w:type="dxa"/>
        </w:trPr>
        <w:tc>
          <w:tcPr>
            <w:tcW w:w="0" w:type="auto"/>
            <w:hideMark/>
          </w:tcPr>
          <w:p w14:paraId="65644334"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235.</w:t>
            </w:r>
            <w:r w:rsidRPr="00C442DB">
              <w:rPr>
                <w:rFonts w:ascii="Tahoma" w:eastAsia="Times New Roman" w:hAnsi="Tahoma" w:cs="Tahoma"/>
              </w:rPr>
              <w:t xml:space="preserve"> </w:t>
            </w:r>
          </w:p>
        </w:tc>
        <w:tc>
          <w:tcPr>
            <w:tcW w:w="0" w:type="auto"/>
            <w:hideMark/>
          </w:tcPr>
          <w:p w14:paraId="52731774"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metal and lacquered-pearl necklace. </w:t>
            </w:r>
          </w:p>
        </w:tc>
        <w:tc>
          <w:tcPr>
            <w:tcW w:w="0" w:type="auto"/>
            <w:hideMark/>
          </w:tcPr>
          <w:p w14:paraId="245796C2" w14:textId="77777777" w:rsidR="00017126" w:rsidRPr="00C442DB" w:rsidRDefault="00017126">
            <w:pPr>
              <w:jc w:val="center"/>
              <w:rPr>
                <w:rFonts w:ascii="Tahoma" w:eastAsia="Times New Roman" w:hAnsi="Tahoma" w:cs="Tahoma"/>
              </w:rPr>
            </w:pPr>
            <w:r w:rsidRPr="00C442DB">
              <w:rPr>
                <w:rFonts w:ascii="Tahoma" w:eastAsia="Times New Roman" w:hAnsi="Tahoma" w:cs="Tahoma"/>
              </w:rPr>
              <w:t>£70</w:t>
            </w:r>
            <w:r w:rsidRPr="00C442DB">
              <w:rPr>
                <w:rFonts w:ascii="Tahoma" w:eastAsia="Times New Roman" w:hAnsi="Tahoma" w:cs="Tahoma"/>
              </w:rPr>
              <w:noBreakHyphen/>
              <w:t xml:space="preserve">£100 </w:t>
            </w:r>
          </w:p>
        </w:tc>
      </w:tr>
      <w:tr w:rsidR="006B1999" w:rsidRPr="00C442DB" w14:paraId="55BA46A8" w14:textId="77777777">
        <w:trPr>
          <w:cantSplit/>
          <w:tblCellSpacing w:w="60" w:type="dxa"/>
        </w:trPr>
        <w:tc>
          <w:tcPr>
            <w:tcW w:w="0" w:type="auto"/>
            <w:hideMark/>
          </w:tcPr>
          <w:p w14:paraId="4A83294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236.</w:t>
            </w:r>
            <w:r w:rsidRPr="00C442DB">
              <w:rPr>
                <w:rFonts w:ascii="Tahoma" w:eastAsia="Times New Roman" w:hAnsi="Tahoma" w:cs="Tahoma"/>
              </w:rPr>
              <w:t xml:space="preserve"> </w:t>
            </w:r>
          </w:p>
        </w:tc>
        <w:tc>
          <w:tcPr>
            <w:tcW w:w="0" w:type="auto"/>
            <w:hideMark/>
          </w:tcPr>
          <w:p w14:paraId="24D355E5"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9ct gold pierced pendant set two sapphires and five graduated seed pearls. </w:t>
            </w:r>
          </w:p>
        </w:tc>
        <w:tc>
          <w:tcPr>
            <w:tcW w:w="0" w:type="auto"/>
            <w:hideMark/>
          </w:tcPr>
          <w:p w14:paraId="5A930882" w14:textId="77777777" w:rsidR="00017126" w:rsidRPr="00C442DB" w:rsidRDefault="00017126">
            <w:pPr>
              <w:jc w:val="center"/>
              <w:rPr>
                <w:rFonts w:ascii="Tahoma" w:eastAsia="Times New Roman" w:hAnsi="Tahoma" w:cs="Tahoma"/>
              </w:rPr>
            </w:pPr>
            <w:r w:rsidRPr="00C442DB">
              <w:rPr>
                <w:rFonts w:ascii="Tahoma" w:eastAsia="Times New Roman" w:hAnsi="Tahoma" w:cs="Tahoma"/>
              </w:rPr>
              <w:t>£70</w:t>
            </w:r>
            <w:r w:rsidRPr="00C442DB">
              <w:rPr>
                <w:rFonts w:ascii="Tahoma" w:eastAsia="Times New Roman" w:hAnsi="Tahoma" w:cs="Tahoma"/>
              </w:rPr>
              <w:noBreakHyphen/>
              <w:t xml:space="preserve">£100 </w:t>
            </w:r>
          </w:p>
        </w:tc>
      </w:tr>
      <w:tr w:rsidR="006B1999" w:rsidRPr="00C442DB" w14:paraId="1EFDAFCF" w14:textId="77777777">
        <w:trPr>
          <w:cantSplit/>
          <w:tblCellSpacing w:w="60" w:type="dxa"/>
        </w:trPr>
        <w:tc>
          <w:tcPr>
            <w:tcW w:w="0" w:type="auto"/>
            <w:hideMark/>
          </w:tcPr>
          <w:p w14:paraId="6635764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237.</w:t>
            </w:r>
            <w:r w:rsidRPr="00C442DB">
              <w:rPr>
                <w:rFonts w:ascii="Tahoma" w:eastAsia="Times New Roman" w:hAnsi="Tahoma" w:cs="Tahoma"/>
              </w:rPr>
              <w:t xml:space="preserve"> </w:t>
            </w:r>
          </w:p>
        </w:tc>
        <w:tc>
          <w:tcPr>
            <w:tcW w:w="0" w:type="auto"/>
            <w:hideMark/>
          </w:tcPr>
          <w:p w14:paraId="2C07FE3A" w14:textId="77777777" w:rsidR="00017126" w:rsidRPr="00C442DB" w:rsidRDefault="00017126">
            <w:pPr>
              <w:rPr>
                <w:rFonts w:ascii="Tahoma" w:eastAsia="Times New Roman" w:hAnsi="Tahoma" w:cs="Tahoma"/>
              </w:rPr>
            </w:pPr>
            <w:r w:rsidRPr="00C442DB">
              <w:rPr>
                <w:rFonts w:ascii="Tahoma" w:eastAsia="Times New Roman" w:hAnsi="Tahoma" w:cs="Tahoma"/>
              </w:rPr>
              <w:t>A 9ct gold bangle, with some engraved decoration, and safety chain, approx. 5g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w:t>
            </w:r>
          </w:p>
        </w:tc>
        <w:tc>
          <w:tcPr>
            <w:tcW w:w="0" w:type="auto"/>
            <w:hideMark/>
          </w:tcPr>
          <w:p w14:paraId="49B0CEE3" w14:textId="77777777" w:rsidR="00017126" w:rsidRPr="00C442DB" w:rsidRDefault="00017126">
            <w:pPr>
              <w:jc w:val="center"/>
              <w:rPr>
                <w:rFonts w:ascii="Tahoma" w:eastAsia="Times New Roman" w:hAnsi="Tahoma" w:cs="Tahoma"/>
              </w:rPr>
            </w:pPr>
            <w:r w:rsidRPr="00C442DB">
              <w:rPr>
                <w:rFonts w:ascii="Tahoma" w:eastAsia="Times New Roman" w:hAnsi="Tahoma" w:cs="Tahoma"/>
              </w:rPr>
              <w:t>£150</w:t>
            </w:r>
            <w:r w:rsidRPr="00C442DB">
              <w:rPr>
                <w:rFonts w:ascii="Tahoma" w:eastAsia="Times New Roman" w:hAnsi="Tahoma" w:cs="Tahoma"/>
              </w:rPr>
              <w:noBreakHyphen/>
              <w:t xml:space="preserve">£200 </w:t>
            </w:r>
          </w:p>
        </w:tc>
      </w:tr>
      <w:tr w:rsidR="006B1999" w:rsidRPr="00C442DB" w14:paraId="740D6A3C" w14:textId="77777777">
        <w:trPr>
          <w:cantSplit/>
          <w:tblCellSpacing w:w="60" w:type="dxa"/>
        </w:trPr>
        <w:tc>
          <w:tcPr>
            <w:tcW w:w="0" w:type="auto"/>
            <w:hideMark/>
          </w:tcPr>
          <w:p w14:paraId="054E6DC5"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238.</w:t>
            </w:r>
            <w:r w:rsidRPr="00C442DB">
              <w:rPr>
                <w:rFonts w:ascii="Tahoma" w:eastAsia="Times New Roman" w:hAnsi="Tahoma" w:cs="Tahoma"/>
              </w:rPr>
              <w:t xml:space="preserve"> </w:t>
            </w:r>
          </w:p>
        </w:tc>
        <w:tc>
          <w:tcPr>
            <w:tcW w:w="0" w:type="auto"/>
            <w:hideMark/>
          </w:tcPr>
          <w:p w14:paraId="2CD5E2AD"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9ct gold "Baby" brooch. </w:t>
            </w:r>
          </w:p>
        </w:tc>
        <w:tc>
          <w:tcPr>
            <w:tcW w:w="0" w:type="auto"/>
            <w:hideMark/>
          </w:tcPr>
          <w:p w14:paraId="2465E4F6"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439FF164" w14:textId="77777777">
        <w:trPr>
          <w:cantSplit/>
          <w:tblCellSpacing w:w="60" w:type="dxa"/>
        </w:trPr>
        <w:tc>
          <w:tcPr>
            <w:tcW w:w="0" w:type="auto"/>
            <w:hideMark/>
          </w:tcPr>
          <w:p w14:paraId="41B17AD4"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239.</w:t>
            </w:r>
            <w:r w:rsidRPr="00C442DB">
              <w:rPr>
                <w:rFonts w:ascii="Tahoma" w:eastAsia="Times New Roman" w:hAnsi="Tahoma" w:cs="Tahoma"/>
              </w:rPr>
              <w:t xml:space="preserve"> </w:t>
            </w:r>
          </w:p>
        </w:tc>
        <w:tc>
          <w:tcPr>
            <w:tcW w:w="0" w:type="auto"/>
            <w:hideMark/>
          </w:tcPr>
          <w:p w14:paraId="50C1FABF"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small 9ct gold badge engraved "N Z". </w:t>
            </w:r>
          </w:p>
        </w:tc>
        <w:tc>
          <w:tcPr>
            <w:tcW w:w="0" w:type="auto"/>
            <w:hideMark/>
          </w:tcPr>
          <w:p w14:paraId="3CBD4229"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w:t>
            </w:r>
            <w:r w:rsidRPr="00C442DB">
              <w:rPr>
                <w:rFonts w:ascii="Tahoma" w:eastAsia="Times New Roman" w:hAnsi="Tahoma" w:cs="Tahoma"/>
              </w:rPr>
              <w:noBreakHyphen/>
              <w:t xml:space="preserve">£80 </w:t>
            </w:r>
          </w:p>
        </w:tc>
      </w:tr>
      <w:tr w:rsidR="006B1999" w:rsidRPr="00C442DB" w14:paraId="3EEF9205" w14:textId="77777777">
        <w:trPr>
          <w:cantSplit/>
          <w:tblCellSpacing w:w="60" w:type="dxa"/>
        </w:trPr>
        <w:tc>
          <w:tcPr>
            <w:tcW w:w="0" w:type="auto"/>
            <w:hideMark/>
          </w:tcPr>
          <w:p w14:paraId="69FC62A4"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240.</w:t>
            </w:r>
            <w:r w:rsidRPr="00C442DB">
              <w:rPr>
                <w:rFonts w:ascii="Tahoma" w:eastAsia="Times New Roman" w:hAnsi="Tahoma" w:cs="Tahoma"/>
              </w:rPr>
              <w:t xml:space="preserve"> </w:t>
            </w:r>
          </w:p>
        </w:tc>
        <w:tc>
          <w:tcPr>
            <w:tcW w:w="0" w:type="auto"/>
            <w:hideMark/>
          </w:tcPr>
          <w:p w14:paraId="12611B34"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9ct gold slender-link necklace, together with a small curb-link necklace,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(2). </w:t>
            </w:r>
          </w:p>
        </w:tc>
        <w:tc>
          <w:tcPr>
            <w:tcW w:w="0" w:type="auto"/>
            <w:hideMark/>
          </w:tcPr>
          <w:p w14:paraId="325D4367" w14:textId="77777777" w:rsidR="00017126" w:rsidRPr="00C442DB" w:rsidRDefault="00017126">
            <w:pPr>
              <w:jc w:val="center"/>
              <w:rPr>
                <w:rFonts w:ascii="Tahoma" w:eastAsia="Times New Roman" w:hAnsi="Tahoma" w:cs="Tahoma"/>
              </w:rPr>
            </w:pPr>
            <w:r w:rsidRPr="00C442DB">
              <w:rPr>
                <w:rFonts w:ascii="Tahoma" w:eastAsia="Times New Roman" w:hAnsi="Tahoma" w:cs="Tahoma"/>
              </w:rPr>
              <w:t>£70</w:t>
            </w:r>
            <w:r w:rsidRPr="00C442DB">
              <w:rPr>
                <w:rFonts w:ascii="Tahoma" w:eastAsia="Times New Roman" w:hAnsi="Tahoma" w:cs="Tahoma"/>
              </w:rPr>
              <w:noBreakHyphen/>
              <w:t xml:space="preserve">£100 </w:t>
            </w:r>
          </w:p>
        </w:tc>
      </w:tr>
      <w:tr w:rsidR="006B1999" w:rsidRPr="00C442DB" w14:paraId="5950DA78" w14:textId="77777777">
        <w:trPr>
          <w:cantSplit/>
          <w:tblCellSpacing w:w="60" w:type="dxa"/>
        </w:trPr>
        <w:tc>
          <w:tcPr>
            <w:tcW w:w="0" w:type="auto"/>
            <w:hideMark/>
          </w:tcPr>
          <w:p w14:paraId="07C1AE39"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241.</w:t>
            </w:r>
            <w:r w:rsidRPr="00C442DB">
              <w:rPr>
                <w:rFonts w:ascii="Tahoma" w:eastAsia="Times New Roman" w:hAnsi="Tahoma" w:cs="Tahoma"/>
              </w:rPr>
              <w:t xml:space="preserve"> </w:t>
            </w:r>
          </w:p>
        </w:tc>
        <w:tc>
          <w:tcPr>
            <w:tcW w:w="0" w:type="auto"/>
            <w:hideMark/>
          </w:tcPr>
          <w:p w14:paraId="2C458378"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pair of zircon-set ear studs in pink box. </w:t>
            </w:r>
          </w:p>
        </w:tc>
        <w:tc>
          <w:tcPr>
            <w:tcW w:w="0" w:type="auto"/>
            <w:hideMark/>
          </w:tcPr>
          <w:p w14:paraId="01D1665E"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1066ACC8" w14:textId="77777777">
        <w:trPr>
          <w:cantSplit/>
          <w:tblCellSpacing w:w="60" w:type="dxa"/>
        </w:trPr>
        <w:tc>
          <w:tcPr>
            <w:tcW w:w="0" w:type="auto"/>
            <w:hideMark/>
          </w:tcPr>
          <w:p w14:paraId="0DDA21E3"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242.</w:t>
            </w:r>
            <w:r w:rsidRPr="00C442DB">
              <w:rPr>
                <w:rFonts w:ascii="Tahoma" w:eastAsia="Times New Roman" w:hAnsi="Tahoma" w:cs="Tahoma"/>
              </w:rPr>
              <w:t xml:space="preserve"> </w:t>
            </w:r>
          </w:p>
        </w:tc>
        <w:tc>
          <w:tcPr>
            <w:tcW w:w="0" w:type="auto"/>
            <w:hideMark/>
          </w:tcPr>
          <w:p w14:paraId="0452C85A"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gilt bronze GWR 150th Anniversary Medallion 1985, in lined Royal Mint case. </w:t>
            </w:r>
          </w:p>
        </w:tc>
        <w:tc>
          <w:tcPr>
            <w:tcW w:w="0" w:type="auto"/>
            <w:hideMark/>
          </w:tcPr>
          <w:p w14:paraId="76DCD1B9"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w:t>
            </w:r>
            <w:r w:rsidRPr="00C442DB">
              <w:rPr>
                <w:rFonts w:ascii="Tahoma" w:eastAsia="Times New Roman" w:hAnsi="Tahoma" w:cs="Tahoma"/>
              </w:rPr>
              <w:noBreakHyphen/>
              <w:t xml:space="preserve">£80 </w:t>
            </w:r>
          </w:p>
        </w:tc>
      </w:tr>
      <w:tr w:rsidR="006B1999" w:rsidRPr="00C442DB" w14:paraId="5E1DEBC9" w14:textId="77777777">
        <w:trPr>
          <w:cantSplit/>
          <w:tblCellSpacing w:w="60" w:type="dxa"/>
        </w:trPr>
        <w:tc>
          <w:tcPr>
            <w:tcW w:w="0" w:type="auto"/>
            <w:hideMark/>
          </w:tcPr>
          <w:p w14:paraId="4DFF30D3"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243.</w:t>
            </w:r>
            <w:r w:rsidRPr="00C442DB">
              <w:rPr>
                <w:rFonts w:ascii="Tahoma" w:eastAsia="Times New Roman" w:hAnsi="Tahoma" w:cs="Tahoma"/>
              </w:rPr>
              <w:t xml:space="preserve"> </w:t>
            </w:r>
          </w:p>
        </w:tc>
        <w:tc>
          <w:tcPr>
            <w:tcW w:w="0" w:type="auto"/>
            <w:hideMark/>
          </w:tcPr>
          <w:p w14:paraId="5200E305" w14:textId="77777777" w:rsidR="00017126" w:rsidRPr="00C442DB" w:rsidRDefault="00017126">
            <w:pPr>
              <w:rPr>
                <w:rFonts w:ascii="Tahoma" w:eastAsia="Times New Roman" w:hAnsi="Tahoma" w:cs="Tahoma"/>
              </w:rPr>
            </w:pPr>
            <w:r w:rsidRPr="00C442DB">
              <w:rPr>
                <w:rFonts w:ascii="Tahoma" w:eastAsia="Times New Roman" w:hAnsi="Tahoma" w:cs="Tahoma"/>
              </w:rPr>
              <w:t>An "</w:t>
            </w:r>
            <w:proofErr w:type="spellStart"/>
            <w:r w:rsidRPr="00C442DB">
              <w:rPr>
                <w:rFonts w:ascii="Tahoma" w:eastAsia="Times New Roman" w:hAnsi="Tahoma" w:cs="Tahoma"/>
              </w:rPr>
              <w:t>Ortak</w:t>
            </w:r>
            <w:proofErr w:type="spellEnd"/>
            <w:r w:rsidRPr="00C442DB">
              <w:rPr>
                <w:rFonts w:ascii="Tahoma" w:eastAsia="Times New Roman" w:hAnsi="Tahoma" w:cs="Tahoma"/>
              </w:rPr>
              <w:t xml:space="preserve">" silver pendant set agate, on slender link chain, in lined box. </w:t>
            </w:r>
          </w:p>
        </w:tc>
        <w:tc>
          <w:tcPr>
            <w:tcW w:w="0" w:type="auto"/>
            <w:hideMark/>
          </w:tcPr>
          <w:p w14:paraId="071224E4"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035B5147" w14:textId="77777777">
        <w:trPr>
          <w:cantSplit/>
          <w:tblCellSpacing w:w="60" w:type="dxa"/>
        </w:trPr>
        <w:tc>
          <w:tcPr>
            <w:tcW w:w="0" w:type="auto"/>
            <w:hideMark/>
          </w:tcPr>
          <w:p w14:paraId="3CEB5742"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244.</w:t>
            </w:r>
            <w:r w:rsidRPr="00C442DB">
              <w:rPr>
                <w:rFonts w:ascii="Tahoma" w:eastAsia="Times New Roman" w:hAnsi="Tahoma" w:cs="Tahoma"/>
              </w:rPr>
              <w:t xml:space="preserve"> </w:t>
            </w:r>
          </w:p>
        </w:tc>
        <w:tc>
          <w:tcPr>
            <w:tcW w:w="0" w:type="auto"/>
            <w:hideMark/>
          </w:tcPr>
          <w:p w14:paraId="2B7F65A1" w14:textId="77777777" w:rsidR="00017126" w:rsidRPr="00C442DB" w:rsidRDefault="00017126">
            <w:pPr>
              <w:rPr>
                <w:rFonts w:ascii="Tahoma" w:eastAsia="Times New Roman" w:hAnsi="Tahoma" w:cs="Tahoma"/>
              </w:rPr>
            </w:pPr>
            <w:r w:rsidRPr="00C442DB">
              <w:rPr>
                <w:rFonts w:ascii="Tahoma" w:eastAsia="Times New Roman" w:hAnsi="Tahoma" w:cs="Tahoma"/>
              </w:rPr>
              <w:t>A "</w:t>
            </w:r>
            <w:proofErr w:type="spellStart"/>
            <w:r w:rsidRPr="00C442DB">
              <w:rPr>
                <w:rFonts w:ascii="Tahoma" w:eastAsia="Times New Roman" w:hAnsi="Tahoma" w:cs="Tahoma"/>
              </w:rPr>
              <w:t>Heathergems</w:t>
            </w:r>
            <w:proofErr w:type="spellEnd"/>
            <w:r w:rsidRPr="00C442DB">
              <w:rPr>
                <w:rFonts w:ascii="Tahoma" w:eastAsia="Times New Roman" w:hAnsi="Tahoma" w:cs="Tahoma"/>
              </w:rPr>
              <w:t xml:space="preserve">" silver cross pendant on slender link chain, a further oval silver pendant set agate, an Irish silver Celtic-style pendant on slender chain, and a mother-of-pearl fish pendant on slender chain (3 branded boxes). </w:t>
            </w:r>
          </w:p>
        </w:tc>
        <w:tc>
          <w:tcPr>
            <w:tcW w:w="0" w:type="auto"/>
            <w:hideMark/>
          </w:tcPr>
          <w:p w14:paraId="516AA57B"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£50 </w:t>
            </w:r>
          </w:p>
        </w:tc>
      </w:tr>
      <w:tr w:rsidR="006B1999" w:rsidRPr="00C442DB" w14:paraId="4ADDDF11" w14:textId="77777777">
        <w:trPr>
          <w:cantSplit/>
          <w:tblCellSpacing w:w="60" w:type="dxa"/>
        </w:trPr>
        <w:tc>
          <w:tcPr>
            <w:tcW w:w="0" w:type="auto"/>
            <w:hideMark/>
          </w:tcPr>
          <w:p w14:paraId="6149D25B"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245.</w:t>
            </w:r>
            <w:r w:rsidRPr="00C442DB">
              <w:rPr>
                <w:rFonts w:ascii="Tahoma" w:eastAsia="Times New Roman" w:hAnsi="Tahoma" w:cs="Tahoma"/>
              </w:rPr>
              <w:t xml:space="preserve"> </w:t>
            </w:r>
          </w:p>
        </w:tc>
        <w:tc>
          <w:tcPr>
            <w:tcW w:w="0" w:type="auto"/>
            <w:hideMark/>
          </w:tcPr>
          <w:p w14:paraId="6817C46C" w14:textId="77777777" w:rsidR="00017126" w:rsidRPr="00C442DB" w:rsidRDefault="00017126">
            <w:pPr>
              <w:rPr>
                <w:rFonts w:ascii="Tahoma" w:eastAsia="Times New Roman" w:hAnsi="Tahoma" w:cs="Tahoma"/>
              </w:rPr>
            </w:pPr>
            <w:r w:rsidRPr="00C442DB">
              <w:rPr>
                <w:rFonts w:ascii="Tahoma" w:eastAsia="Times New Roman" w:hAnsi="Tahoma" w:cs="Tahoma"/>
              </w:rPr>
              <w:t>A "</w:t>
            </w:r>
            <w:proofErr w:type="spellStart"/>
            <w:r w:rsidRPr="00C442DB">
              <w:rPr>
                <w:rFonts w:ascii="Tahoma" w:eastAsia="Times New Roman" w:hAnsi="Tahoma" w:cs="Tahoma"/>
              </w:rPr>
              <w:t>Heathergems</w:t>
            </w:r>
            <w:proofErr w:type="spellEnd"/>
            <w:r w:rsidRPr="00C442DB">
              <w:rPr>
                <w:rFonts w:ascii="Tahoma" w:eastAsia="Times New Roman" w:hAnsi="Tahoma" w:cs="Tahoma"/>
              </w:rPr>
              <w:t xml:space="preserve">" drop pendant, set poppy jasper, a pair of earrings and a lapel pin in box, together with a similar pendant and pair of earrings in box (2). </w:t>
            </w:r>
          </w:p>
        </w:tc>
        <w:tc>
          <w:tcPr>
            <w:tcW w:w="0" w:type="auto"/>
            <w:hideMark/>
          </w:tcPr>
          <w:p w14:paraId="72D75B7E"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67918F9B" w14:textId="77777777">
        <w:trPr>
          <w:cantSplit/>
          <w:tblCellSpacing w:w="60" w:type="dxa"/>
        </w:trPr>
        <w:tc>
          <w:tcPr>
            <w:tcW w:w="0" w:type="auto"/>
            <w:hideMark/>
          </w:tcPr>
          <w:p w14:paraId="3CC3776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246.</w:t>
            </w:r>
            <w:r w:rsidRPr="00C442DB">
              <w:rPr>
                <w:rFonts w:ascii="Tahoma" w:eastAsia="Times New Roman" w:hAnsi="Tahoma" w:cs="Tahoma"/>
              </w:rPr>
              <w:t xml:space="preserve"> </w:t>
            </w:r>
          </w:p>
        </w:tc>
        <w:tc>
          <w:tcPr>
            <w:tcW w:w="0" w:type="auto"/>
            <w:hideMark/>
          </w:tcPr>
          <w:p w14:paraId="31C8774C"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"Toucan of Scotland" thistle pendant set with a ruby-coloured stone (July birth stone), on slender silver chain, together with a pair of ear studs, boxed. </w:t>
            </w:r>
          </w:p>
        </w:tc>
        <w:tc>
          <w:tcPr>
            <w:tcW w:w="0" w:type="auto"/>
            <w:hideMark/>
          </w:tcPr>
          <w:p w14:paraId="72956005"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£40 </w:t>
            </w:r>
          </w:p>
        </w:tc>
      </w:tr>
      <w:tr w:rsidR="006B1999" w:rsidRPr="00C442DB" w14:paraId="1521B7F9" w14:textId="77777777">
        <w:trPr>
          <w:cantSplit/>
          <w:tblCellSpacing w:w="60" w:type="dxa"/>
        </w:trPr>
        <w:tc>
          <w:tcPr>
            <w:tcW w:w="0" w:type="auto"/>
            <w:hideMark/>
          </w:tcPr>
          <w:p w14:paraId="563F2DCF"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247.</w:t>
            </w:r>
            <w:r w:rsidRPr="00C442DB">
              <w:rPr>
                <w:rFonts w:ascii="Tahoma" w:eastAsia="Times New Roman" w:hAnsi="Tahoma" w:cs="Tahoma"/>
              </w:rPr>
              <w:t xml:space="preserve"> </w:t>
            </w:r>
          </w:p>
        </w:tc>
        <w:tc>
          <w:tcPr>
            <w:tcW w:w="0" w:type="auto"/>
            <w:hideMark/>
          </w:tcPr>
          <w:p w14:paraId="50CD4BBE"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drop pendant set a tiger's eye, on slender link chain, in "Harris" box. </w:t>
            </w:r>
          </w:p>
        </w:tc>
        <w:tc>
          <w:tcPr>
            <w:tcW w:w="0" w:type="auto"/>
            <w:hideMark/>
          </w:tcPr>
          <w:p w14:paraId="6EDFA74A"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w:t>
            </w:r>
            <w:r w:rsidRPr="00C442DB">
              <w:rPr>
                <w:rFonts w:ascii="Tahoma" w:eastAsia="Times New Roman" w:hAnsi="Tahoma" w:cs="Tahoma"/>
              </w:rPr>
              <w:noBreakHyphen/>
              <w:t xml:space="preserve">£40 </w:t>
            </w:r>
          </w:p>
        </w:tc>
      </w:tr>
      <w:tr w:rsidR="006B1999" w:rsidRPr="00C442DB" w14:paraId="54E909EB" w14:textId="77777777">
        <w:trPr>
          <w:cantSplit/>
          <w:tblCellSpacing w:w="60" w:type="dxa"/>
        </w:trPr>
        <w:tc>
          <w:tcPr>
            <w:tcW w:w="0" w:type="auto"/>
            <w:hideMark/>
          </w:tcPr>
          <w:p w14:paraId="499B891F"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248.</w:t>
            </w:r>
            <w:r w:rsidRPr="00C442DB">
              <w:rPr>
                <w:rFonts w:ascii="Tahoma" w:eastAsia="Times New Roman" w:hAnsi="Tahoma" w:cs="Tahoma"/>
              </w:rPr>
              <w:t xml:space="preserve"> </w:t>
            </w:r>
          </w:p>
        </w:tc>
        <w:tc>
          <w:tcPr>
            <w:tcW w:w="0" w:type="auto"/>
            <w:hideMark/>
          </w:tcPr>
          <w:p w14:paraId="6EE856E8"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small collection of decorative silver jewellery including an ID bracelet, a letter K pendant, two bracelets, and four other pieces (8). </w:t>
            </w:r>
          </w:p>
        </w:tc>
        <w:tc>
          <w:tcPr>
            <w:tcW w:w="0" w:type="auto"/>
            <w:hideMark/>
          </w:tcPr>
          <w:p w14:paraId="625AEAA8"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£60 </w:t>
            </w:r>
          </w:p>
        </w:tc>
      </w:tr>
      <w:tr w:rsidR="006B1999" w:rsidRPr="00C442DB" w14:paraId="05520CED" w14:textId="77777777">
        <w:trPr>
          <w:cantSplit/>
          <w:tblCellSpacing w:w="60" w:type="dxa"/>
        </w:trPr>
        <w:tc>
          <w:tcPr>
            <w:tcW w:w="0" w:type="auto"/>
            <w:hideMark/>
          </w:tcPr>
          <w:p w14:paraId="0B2E62E0"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249.</w:t>
            </w:r>
            <w:r w:rsidRPr="00C442DB">
              <w:rPr>
                <w:rFonts w:ascii="Tahoma" w:eastAsia="Times New Roman" w:hAnsi="Tahoma" w:cs="Tahoma"/>
              </w:rPr>
              <w:t xml:space="preserve"> </w:t>
            </w:r>
          </w:p>
        </w:tc>
        <w:tc>
          <w:tcPr>
            <w:tcW w:w="0" w:type="auto"/>
            <w:hideMark/>
          </w:tcPr>
          <w:p w14:paraId="0D93F170"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silver Celtic cross pendant on slender link chain, and two articulated necklaces (3). </w:t>
            </w:r>
          </w:p>
        </w:tc>
        <w:tc>
          <w:tcPr>
            <w:tcW w:w="0" w:type="auto"/>
            <w:hideMark/>
          </w:tcPr>
          <w:p w14:paraId="7FA202CA" w14:textId="77777777" w:rsidR="00017126" w:rsidRPr="00C442DB" w:rsidRDefault="00017126">
            <w:pPr>
              <w:jc w:val="center"/>
              <w:rPr>
                <w:rFonts w:ascii="Tahoma" w:eastAsia="Times New Roman" w:hAnsi="Tahoma" w:cs="Tahoma"/>
              </w:rPr>
            </w:pPr>
            <w:r w:rsidRPr="00C442DB">
              <w:rPr>
                <w:rFonts w:ascii="Tahoma" w:eastAsia="Times New Roman" w:hAnsi="Tahoma" w:cs="Tahoma"/>
              </w:rPr>
              <w:t>£20</w:t>
            </w:r>
            <w:r w:rsidRPr="00C442DB">
              <w:rPr>
                <w:rFonts w:ascii="Tahoma" w:eastAsia="Times New Roman" w:hAnsi="Tahoma" w:cs="Tahoma"/>
              </w:rPr>
              <w:noBreakHyphen/>
              <w:t xml:space="preserve">£30 </w:t>
            </w:r>
          </w:p>
        </w:tc>
      </w:tr>
      <w:tr w:rsidR="006B1999" w:rsidRPr="00C442DB" w14:paraId="62FD620A" w14:textId="77777777">
        <w:trPr>
          <w:cantSplit/>
          <w:tblCellSpacing w:w="60" w:type="dxa"/>
        </w:trPr>
        <w:tc>
          <w:tcPr>
            <w:tcW w:w="0" w:type="auto"/>
            <w:hideMark/>
          </w:tcPr>
          <w:p w14:paraId="37C69838"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250.</w:t>
            </w:r>
            <w:r w:rsidRPr="00C442DB">
              <w:rPr>
                <w:rFonts w:ascii="Tahoma" w:eastAsia="Times New Roman" w:hAnsi="Tahoma" w:cs="Tahoma"/>
              </w:rPr>
              <w:t xml:space="preserve"> </w:t>
            </w:r>
          </w:p>
        </w:tc>
        <w:tc>
          <w:tcPr>
            <w:tcW w:w="0" w:type="auto"/>
            <w:hideMark/>
          </w:tcPr>
          <w:p w14:paraId="58CA780E"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Two silver dress rings set agate, and a plain wedding band, approx. 0.75oz weighable (3). </w:t>
            </w:r>
          </w:p>
        </w:tc>
        <w:tc>
          <w:tcPr>
            <w:tcW w:w="0" w:type="auto"/>
            <w:hideMark/>
          </w:tcPr>
          <w:p w14:paraId="6A6C9783" w14:textId="77777777" w:rsidR="00017126" w:rsidRPr="00C442DB" w:rsidRDefault="00017126">
            <w:pPr>
              <w:jc w:val="center"/>
              <w:rPr>
                <w:rFonts w:ascii="Tahoma" w:eastAsia="Times New Roman" w:hAnsi="Tahoma" w:cs="Tahoma"/>
              </w:rPr>
            </w:pPr>
            <w:r w:rsidRPr="00C442DB">
              <w:rPr>
                <w:rFonts w:ascii="Tahoma" w:eastAsia="Times New Roman" w:hAnsi="Tahoma" w:cs="Tahoma"/>
              </w:rPr>
              <w:t>£40</w:t>
            </w:r>
            <w:r w:rsidRPr="00C442DB">
              <w:rPr>
                <w:rFonts w:ascii="Tahoma" w:eastAsia="Times New Roman" w:hAnsi="Tahoma" w:cs="Tahoma"/>
              </w:rPr>
              <w:noBreakHyphen/>
              <w:t xml:space="preserve">£50 </w:t>
            </w:r>
          </w:p>
        </w:tc>
      </w:tr>
      <w:tr w:rsidR="006B1999" w:rsidRPr="00C442DB" w14:paraId="371086C6" w14:textId="77777777">
        <w:trPr>
          <w:cantSplit/>
          <w:tblCellSpacing w:w="60" w:type="dxa"/>
        </w:trPr>
        <w:tc>
          <w:tcPr>
            <w:tcW w:w="0" w:type="auto"/>
            <w:hideMark/>
          </w:tcPr>
          <w:p w14:paraId="2DA7179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251.</w:t>
            </w:r>
            <w:r w:rsidRPr="00C442DB">
              <w:rPr>
                <w:rFonts w:ascii="Tahoma" w:eastAsia="Times New Roman" w:hAnsi="Tahoma" w:cs="Tahoma"/>
              </w:rPr>
              <w:t xml:space="preserve"> </w:t>
            </w:r>
          </w:p>
        </w:tc>
        <w:tc>
          <w:tcPr>
            <w:tcW w:w="0" w:type="auto"/>
            <w:hideMark/>
          </w:tcPr>
          <w:p w14:paraId="7E40BC4A"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George V 1913 gold sovereign. </w:t>
            </w:r>
          </w:p>
        </w:tc>
        <w:tc>
          <w:tcPr>
            <w:tcW w:w="0" w:type="auto"/>
            <w:hideMark/>
          </w:tcPr>
          <w:p w14:paraId="14846B2E"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£600</w:t>
            </w:r>
            <w:r w:rsidRPr="00C442DB">
              <w:rPr>
                <w:rFonts w:ascii="Tahoma" w:eastAsia="Times New Roman" w:hAnsi="Tahoma" w:cs="Tahoma"/>
              </w:rPr>
              <w:noBreakHyphen/>
              <w:t xml:space="preserve">£800 </w:t>
            </w:r>
          </w:p>
        </w:tc>
      </w:tr>
      <w:tr w:rsidR="006B1999" w:rsidRPr="00C442DB" w14:paraId="1568E9A4" w14:textId="77777777">
        <w:trPr>
          <w:cantSplit/>
          <w:tblCellSpacing w:w="60" w:type="dxa"/>
        </w:trPr>
        <w:tc>
          <w:tcPr>
            <w:tcW w:w="0" w:type="auto"/>
            <w:hideMark/>
          </w:tcPr>
          <w:p w14:paraId="100F2336"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252.</w:t>
            </w:r>
            <w:r w:rsidRPr="00C442DB">
              <w:rPr>
                <w:rFonts w:ascii="Tahoma" w:eastAsia="Times New Roman" w:hAnsi="Tahoma" w:cs="Tahoma"/>
              </w:rPr>
              <w:t xml:space="preserve"> </w:t>
            </w:r>
          </w:p>
        </w:tc>
        <w:tc>
          <w:tcPr>
            <w:tcW w:w="0" w:type="auto"/>
            <w:hideMark/>
          </w:tcPr>
          <w:p w14:paraId="2FC69AD2"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late Victorian 1901 gold half sovereign. </w:t>
            </w:r>
          </w:p>
        </w:tc>
        <w:tc>
          <w:tcPr>
            <w:tcW w:w="0" w:type="auto"/>
            <w:hideMark/>
          </w:tcPr>
          <w:p w14:paraId="712E39B6"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£300</w:t>
            </w:r>
            <w:r w:rsidRPr="00C442DB">
              <w:rPr>
                <w:rFonts w:ascii="Tahoma" w:eastAsia="Times New Roman" w:hAnsi="Tahoma" w:cs="Tahoma"/>
              </w:rPr>
              <w:noBreakHyphen/>
              <w:t xml:space="preserve">£400 </w:t>
            </w:r>
          </w:p>
        </w:tc>
      </w:tr>
      <w:tr w:rsidR="006B1999" w:rsidRPr="00C442DB" w14:paraId="0272FF82" w14:textId="77777777">
        <w:trPr>
          <w:cantSplit/>
          <w:tblCellSpacing w:w="60" w:type="dxa"/>
        </w:trPr>
        <w:tc>
          <w:tcPr>
            <w:tcW w:w="0" w:type="auto"/>
            <w:hideMark/>
          </w:tcPr>
          <w:p w14:paraId="74D7E90E"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253.</w:t>
            </w:r>
            <w:r w:rsidRPr="00C442DB">
              <w:rPr>
                <w:rFonts w:ascii="Tahoma" w:eastAsia="Times New Roman" w:hAnsi="Tahoma" w:cs="Tahoma"/>
              </w:rPr>
              <w:t xml:space="preserve"> </w:t>
            </w:r>
          </w:p>
        </w:tc>
        <w:tc>
          <w:tcPr>
            <w:tcW w:w="0" w:type="auto"/>
            <w:hideMark/>
          </w:tcPr>
          <w:p w14:paraId="1A14ABEF"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modern 18ct white gold pendant set seven graduated diamonds, together with a pair of matching ear studs each set five stones, approx. 6g gross, in lined box (3). </w:t>
            </w:r>
          </w:p>
        </w:tc>
        <w:tc>
          <w:tcPr>
            <w:tcW w:w="0" w:type="auto"/>
            <w:hideMark/>
          </w:tcPr>
          <w:p w14:paraId="2614AE64" w14:textId="77777777" w:rsidR="00017126" w:rsidRPr="00C442DB" w:rsidRDefault="00017126">
            <w:pPr>
              <w:jc w:val="center"/>
              <w:rPr>
                <w:rFonts w:ascii="Tahoma" w:eastAsia="Times New Roman" w:hAnsi="Tahoma" w:cs="Tahoma"/>
              </w:rPr>
            </w:pPr>
            <w:r w:rsidRPr="00C442DB">
              <w:rPr>
                <w:rFonts w:ascii="Tahoma" w:eastAsia="Times New Roman" w:hAnsi="Tahoma" w:cs="Tahoma"/>
              </w:rPr>
              <w:t>£250</w:t>
            </w:r>
            <w:r w:rsidRPr="00C442DB">
              <w:rPr>
                <w:rFonts w:ascii="Tahoma" w:eastAsia="Times New Roman" w:hAnsi="Tahoma" w:cs="Tahoma"/>
              </w:rPr>
              <w:noBreakHyphen/>
              <w:t xml:space="preserve">£350 </w:t>
            </w:r>
          </w:p>
        </w:tc>
      </w:tr>
      <w:tr w:rsidR="006B1999" w:rsidRPr="00C442DB" w14:paraId="304AD5BE" w14:textId="77777777">
        <w:trPr>
          <w:cantSplit/>
          <w:tblCellSpacing w:w="60" w:type="dxa"/>
        </w:trPr>
        <w:tc>
          <w:tcPr>
            <w:tcW w:w="0" w:type="auto"/>
            <w:hideMark/>
          </w:tcPr>
          <w:p w14:paraId="10C0D527"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254.</w:t>
            </w:r>
            <w:r w:rsidRPr="00C442DB">
              <w:rPr>
                <w:rFonts w:ascii="Tahoma" w:eastAsia="Times New Roman" w:hAnsi="Tahoma" w:cs="Tahoma"/>
              </w:rPr>
              <w:t xml:space="preserve"> </w:t>
            </w:r>
          </w:p>
        </w:tc>
        <w:tc>
          <w:tcPr>
            <w:tcW w:w="0" w:type="auto"/>
            <w:hideMark/>
          </w:tcPr>
          <w:p w14:paraId="50BDF21D"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platinum eternity ring set diamonds in illusion setting. </w:t>
            </w:r>
          </w:p>
        </w:tc>
        <w:tc>
          <w:tcPr>
            <w:tcW w:w="0" w:type="auto"/>
            <w:hideMark/>
          </w:tcPr>
          <w:p w14:paraId="21FE352D" w14:textId="77777777" w:rsidR="00017126" w:rsidRPr="00C442DB" w:rsidRDefault="00017126">
            <w:pPr>
              <w:jc w:val="center"/>
              <w:rPr>
                <w:rFonts w:ascii="Tahoma" w:eastAsia="Times New Roman" w:hAnsi="Tahoma" w:cs="Tahoma"/>
              </w:rPr>
            </w:pPr>
            <w:r w:rsidRPr="00C442DB">
              <w:rPr>
                <w:rFonts w:ascii="Tahoma" w:eastAsia="Times New Roman" w:hAnsi="Tahoma" w:cs="Tahoma"/>
              </w:rPr>
              <w:t>£120</w:t>
            </w:r>
            <w:r w:rsidRPr="00C442DB">
              <w:rPr>
                <w:rFonts w:ascii="Tahoma" w:eastAsia="Times New Roman" w:hAnsi="Tahoma" w:cs="Tahoma"/>
              </w:rPr>
              <w:noBreakHyphen/>
              <w:t xml:space="preserve">£180 </w:t>
            </w:r>
          </w:p>
        </w:tc>
      </w:tr>
      <w:tr w:rsidR="006B1999" w:rsidRPr="00C442DB" w14:paraId="37EB3BEA" w14:textId="77777777">
        <w:trPr>
          <w:cantSplit/>
          <w:tblCellSpacing w:w="60" w:type="dxa"/>
        </w:trPr>
        <w:tc>
          <w:tcPr>
            <w:tcW w:w="0" w:type="auto"/>
            <w:hideMark/>
          </w:tcPr>
          <w:p w14:paraId="41F69E0F"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lastRenderedPageBreak/>
              <w:t>255.</w:t>
            </w:r>
            <w:r w:rsidRPr="00C442DB">
              <w:rPr>
                <w:rFonts w:ascii="Tahoma" w:eastAsia="Times New Roman" w:hAnsi="Tahoma" w:cs="Tahoma"/>
              </w:rPr>
              <w:t xml:space="preserve"> </w:t>
            </w:r>
          </w:p>
        </w:tc>
        <w:tc>
          <w:tcPr>
            <w:tcW w:w="0" w:type="auto"/>
            <w:hideMark/>
          </w:tcPr>
          <w:p w14:paraId="2D1A7C98"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platinum flag-design brooch, set approx. 44 small diamonds and 40 small rectangular rubies, approx. 10g gross. </w:t>
            </w:r>
          </w:p>
        </w:tc>
        <w:tc>
          <w:tcPr>
            <w:tcW w:w="0" w:type="auto"/>
            <w:hideMark/>
          </w:tcPr>
          <w:p w14:paraId="6C2A9035"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£800</w:t>
            </w:r>
            <w:r w:rsidRPr="00C442DB">
              <w:rPr>
                <w:rFonts w:ascii="Tahoma" w:eastAsia="Times New Roman" w:hAnsi="Tahoma" w:cs="Tahoma"/>
              </w:rPr>
              <w:noBreakHyphen/>
              <w:t xml:space="preserve">£1200 </w:t>
            </w:r>
          </w:p>
        </w:tc>
      </w:tr>
      <w:tr w:rsidR="006B1999" w:rsidRPr="00C442DB" w14:paraId="68A8E11D" w14:textId="77777777">
        <w:trPr>
          <w:cantSplit/>
          <w:tblCellSpacing w:w="60" w:type="dxa"/>
        </w:trPr>
        <w:tc>
          <w:tcPr>
            <w:tcW w:w="0" w:type="auto"/>
            <w:hideMark/>
          </w:tcPr>
          <w:p w14:paraId="566640D2"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256.</w:t>
            </w:r>
            <w:r w:rsidRPr="00C442DB">
              <w:rPr>
                <w:rFonts w:ascii="Tahoma" w:eastAsia="Times New Roman" w:hAnsi="Tahoma" w:cs="Tahoma"/>
              </w:rPr>
              <w:t xml:space="preserve"> </w:t>
            </w:r>
          </w:p>
        </w:tc>
        <w:tc>
          <w:tcPr>
            <w:tcW w:w="0" w:type="auto"/>
            <w:hideMark/>
          </w:tcPr>
          <w:p w14:paraId="2BD196B3"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pair of 18ct white gold flowerhead ear studs each set a central emerald and six tiny diamonds (2). </w:t>
            </w:r>
          </w:p>
        </w:tc>
        <w:tc>
          <w:tcPr>
            <w:tcW w:w="0" w:type="auto"/>
            <w:hideMark/>
          </w:tcPr>
          <w:p w14:paraId="228F25C6" w14:textId="77777777" w:rsidR="00017126" w:rsidRPr="00C442DB" w:rsidRDefault="00017126">
            <w:pPr>
              <w:jc w:val="center"/>
              <w:rPr>
                <w:rFonts w:ascii="Tahoma" w:eastAsia="Times New Roman" w:hAnsi="Tahoma" w:cs="Tahoma"/>
              </w:rPr>
            </w:pPr>
            <w:r w:rsidRPr="00C442DB">
              <w:rPr>
                <w:rFonts w:ascii="Tahoma" w:eastAsia="Times New Roman" w:hAnsi="Tahoma" w:cs="Tahoma"/>
              </w:rPr>
              <w:t>£150</w:t>
            </w:r>
            <w:r w:rsidRPr="00C442DB">
              <w:rPr>
                <w:rFonts w:ascii="Tahoma" w:eastAsia="Times New Roman" w:hAnsi="Tahoma" w:cs="Tahoma"/>
              </w:rPr>
              <w:noBreakHyphen/>
              <w:t xml:space="preserve">£200 </w:t>
            </w:r>
          </w:p>
        </w:tc>
      </w:tr>
      <w:tr w:rsidR="006B1999" w:rsidRPr="00C442DB" w14:paraId="451BE6E4" w14:textId="77777777">
        <w:trPr>
          <w:cantSplit/>
          <w:tblCellSpacing w:w="60" w:type="dxa"/>
        </w:trPr>
        <w:tc>
          <w:tcPr>
            <w:tcW w:w="0" w:type="auto"/>
            <w:hideMark/>
          </w:tcPr>
          <w:p w14:paraId="31D0FA9D"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257.</w:t>
            </w:r>
            <w:r w:rsidRPr="00C442DB">
              <w:rPr>
                <w:rFonts w:ascii="Tahoma" w:eastAsia="Times New Roman" w:hAnsi="Tahoma" w:cs="Tahoma"/>
              </w:rPr>
              <w:t xml:space="preserve"> </w:t>
            </w:r>
          </w:p>
        </w:tc>
        <w:tc>
          <w:tcPr>
            <w:tcW w:w="0" w:type="auto"/>
            <w:hideMark/>
          </w:tcPr>
          <w:p w14:paraId="392B3426"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decorative swan brooch set a central simulated pearl and 17 small diamonds. </w:t>
            </w:r>
          </w:p>
        </w:tc>
        <w:tc>
          <w:tcPr>
            <w:tcW w:w="0" w:type="auto"/>
            <w:hideMark/>
          </w:tcPr>
          <w:p w14:paraId="497C6AD9" w14:textId="77777777" w:rsidR="00017126" w:rsidRPr="00C442DB" w:rsidRDefault="00017126">
            <w:pPr>
              <w:jc w:val="center"/>
              <w:rPr>
                <w:rFonts w:ascii="Tahoma" w:eastAsia="Times New Roman" w:hAnsi="Tahoma" w:cs="Tahoma"/>
              </w:rPr>
            </w:pPr>
            <w:r w:rsidRPr="00C442DB">
              <w:rPr>
                <w:rFonts w:ascii="Tahoma" w:eastAsia="Times New Roman" w:hAnsi="Tahoma" w:cs="Tahoma"/>
              </w:rPr>
              <w:t>£100</w:t>
            </w:r>
            <w:r w:rsidRPr="00C442DB">
              <w:rPr>
                <w:rFonts w:ascii="Tahoma" w:eastAsia="Times New Roman" w:hAnsi="Tahoma" w:cs="Tahoma"/>
              </w:rPr>
              <w:noBreakHyphen/>
              <w:t xml:space="preserve">£150 </w:t>
            </w:r>
          </w:p>
        </w:tc>
      </w:tr>
      <w:tr w:rsidR="006B1999" w:rsidRPr="00C442DB" w14:paraId="7521C2BE" w14:textId="77777777">
        <w:trPr>
          <w:cantSplit/>
          <w:tblCellSpacing w:w="60" w:type="dxa"/>
        </w:trPr>
        <w:tc>
          <w:tcPr>
            <w:tcW w:w="0" w:type="auto"/>
            <w:hideMark/>
          </w:tcPr>
          <w:p w14:paraId="5A758D6C"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258.</w:t>
            </w:r>
            <w:r w:rsidRPr="00C442DB">
              <w:rPr>
                <w:rFonts w:ascii="Tahoma" w:eastAsia="Times New Roman" w:hAnsi="Tahoma" w:cs="Tahoma"/>
              </w:rPr>
              <w:t xml:space="preserve"> </w:t>
            </w:r>
          </w:p>
        </w:tc>
        <w:tc>
          <w:tcPr>
            <w:tcW w:w="0" w:type="auto"/>
            <w:hideMark/>
          </w:tcPr>
          <w:p w14:paraId="6ABF44D8"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9ct gold leaf brooch set nine small diamonds, approx. 9g gross. </w:t>
            </w:r>
          </w:p>
        </w:tc>
        <w:tc>
          <w:tcPr>
            <w:tcW w:w="0" w:type="auto"/>
            <w:hideMark/>
          </w:tcPr>
          <w:p w14:paraId="46C0FFCA" w14:textId="77777777" w:rsidR="00017126" w:rsidRPr="00C442DB" w:rsidRDefault="00017126">
            <w:pPr>
              <w:jc w:val="center"/>
              <w:rPr>
                <w:rFonts w:ascii="Tahoma" w:eastAsia="Times New Roman" w:hAnsi="Tahoma" w:cs="Tahoma"/>
              </w:rPr>
            </w:pPr>
            <w:r w:rsidRPr="00C442DB">
              <w:rPr>
                <w:rFonts w:ascii="Tahoma" w:eastAsia="Times New Roman" w:hAnsi="Tahoma" w:cs="Tahoma"/>
              </w:rPr>
              <w:t>£250</w:t>
            </w:r>
            <w:r w:rsidRPr="00C442DB">
              <w:rPr>
                <w:rFonts w:ascii="Tahoma" w:eastAsia="Times New Roman" w:hAnsi="Tahoma" w:cs="Tahoma"/>
              </w:rPr>
              <w:noBreakHyphen/>
              <w:t xml:space="preserve">£350 </w:t>
            </w:r>
          </w:p>
        </w:tc>
      </w:tr>
      <w:tr w:rsidR="006B1999" w:rsidRPr="00C442DB" w14:paraId="2E551BB5" w14:textId="77777777">
        <w:trPr>
          <w:cantSplit/>
          <w:tblCellSpacing w:w="60" w:type="dxa"/>
        </w:trPr>
        <w:tc>
          <w:tcPr>
            <w:tcW w:w="0" w:type="auto"/>
            <w:hideMark/>
          </w:tcPr>
          <w:p w14:paraId="2B38F57A"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259.</w:t>
            </w:r>
            <w:r w:rsidRPr="00C442DB">
              <w:rPr>
                <w:rFonts w:ascii="Tahoma" w:eastAsia="Times New Roman" w:hAnsi="Tahoma" w:cs="Tahoma"/>
              </w:rPr>
              <w:t xml:space="preserve"> </w:t>
            </w:r>
          </w:p>
        </w:tc>
        <w:tc>
          <w:tcPr>
            <w:tcW w:w="0" w:type="auto"/>
            <w:hideMark/>
          </w:tcPr>
          <w:p w14:paraId="432E05F0"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Elizabeth II 9ct gold rectangular cigarette case with engine turned decoration, maker S. J. R. London 1957, approx. 176g. </w:t>
            </w:r>
          </w:p>
        </w:tc>
        <w:tc>
          <w:tcPr>
            <w:tcW w:w="0" w:type="auto"/>
            <w:hideMark/>
          </w:tcPr>
          <w:p w14:paraId="57A6A001" w14:textId="77777777" w:rsidR="00017126" w:rsidRPr="00C442DB" w:rsidRDefault="00017126">
            <w:pPr>
              <w:jc w:val="center"/>
              <w:rPr>
                <w:rFonts w:ascii="Tahoma" w:eastAsia="Times New Roman" w:hAnsi="Tahoma" w:cs="Tahoma"/>
              </w:rPr>
            </w:pPr>
            <w:r w:rsidRPr="00C442DB">
              <w:rPr>
                <w:rFonts w:ascii="Tahoma" w:eastAsia="Times New Roman" w:hAnsi="Tahoma" w:cs="Tahoma"/>
              </w:rPr>
              <w:t>£5500</w:t>
            </w:r>
            <w:r w:rsidRPr="00C442DB">
              <w:rPr>
                <w:rFonts w:ascii="Tahoma" w:eastAsia="Times New Roman" w:hAnsi="Tahoma" w:cs="Tahoma"/>
              </w:rPr>
              <w:noBreakHyphen/>
              <w:t xml:space="preserve">£6500 </w:t>
            </w:r>
          </w:p>
        </w:tc>
      </w:tr>
      <w:tr w:rsidR="006B1999" w:rsidRPr="00C442DB" w14:paraId="26960B03" w14:textId="77777777">
        <w:trPr>
          <w:cantSplit/>
          <w:tblCellSpacing w:w="60" w:type="dxa"/>
        </w:trPr>
        <w:tc>
          <w:tcPr>
            <w:tcW w:w="0" w:type="auto"/>
            <w:hideMark/>
          </w:tcPr>
          <w:p w14:paraId="1214C453"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260.</w:t>
            </w:r>
            <w:r w:rsidRPr="00C442DB">
              <w:rPr>
                <w:rFonts w:ascii="Tahoma" w:eastAsia="Times New Roman" w:hAnsi="Tahoma" w:cs="Tahoma"/>
              </w:rPr>
              <w:t xml:space="preserve"> </w:t>
            </w:r>
          </w:p>
        </w:tc>
        <w:tc>
          <w:tcPr>
            <w:tcW w:w="0" w:type="auto"/>
            <w:hideMark/>
          </w:tcPr>
          <w:p w14:paraId="41BC6843"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9ct gold curb-link bracelet, 19.5cm long, approx. 59g. </w:t>
            </w:r>
          </w:p>
        </w:tc>
        <w:tc>
          <w:tcPr>
            <w:tcW w:w="0" w:type="auto"/>
            <w:hideMark/>
          </w:tcPr>
          <w:p w14:paraId="73F8B072" w14:textId="77777777" w:rsidR="00017126" w:rsidRPr="00C442DB" w:rsidRDefault="00017126">
            <w:pPr>
              <w:jc w:val="center"/>
              <w:rPr>
                <w:rFonts w:ascii="Tahoma" w:eastAsia="Times New Roman" w:hAnsi="Tahoma" w:cs="Tahoma"/>
              </w:rPr>
            </w:pPr>
            <w:r w:rsidRPr="00C442DB">
              <w:rPr>
                <w:rFonts w:ascii="Tahoma" w:eastAsia="Times New Roman" w:hAnsi="Tahoma" w:cs="Tahoma"/>
              </w:rPr>
              <w:t>£1600</w:t>
            </w:r>
            <w:r w:rsidRPr="00C442DB">
              <w:rPr>
                <w:rFonts w:ascii="Tahoma" w:eastAsia="Times New Roman" w:hAnsi="Tahoma" w:cs="Tahoma"/>
              </w:rPr>
              <w:noBreakHyphen/>
              <w:t xml:space="preserve">£1800 </w:t>
            </w:r>
          </w:p>
        </w:tc>
      </w:tr>
      <w:tr w:rsidR="006B1999" w:rsidRPr="00C442DB" w14:paraId="305A5976" w14:textId="77777777">
        <w:trPr>
          <w:cantSplit/>
          <w:tblCellSpacing w:w="60" w:type="dxa"/>
        </w:trPr>
        <w:tc>
          <w:tcPr>
            <w:tcW w:w="0" w:type="auto"/>
            <w:hideMark/>
          </w:tcPr>
          <w:p w14:paraId="653146D5"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261.</w:t>
            </w:r>
            <w:r w:rsidRPr="00C442DB">
              <w:rPr>
                <w:rFonts w:ascii="Tahoma" w:eastAsia="Times New Roman" w:hAnsi="Tahoma" w:cs="Tahoma"/>
              </w:rPr>
              <w:t xml:space="preserve"> </w:t>
            </w:r>
          </w:p>
        </w:tc>
        <w:tc>
          <w:tcPr>
            <w:tcW w:w="0" w:type="auto"/>
            <w:hideMark/>
          </w:tcPr>
          <w:p w14:paraId="2E7743EE"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18ct gold Egyptian-style articulated necklace, approx. 55g and 46cm long, in "Robin Francis" lined box. </w:t>
            </w:r>
          </w:p>
        </w:tc>
        <w:tc>
          <w:tcPr>
            <w:tcW w:w="0" w:type="auto"/>
            <w:hideMark/>
          </w:tcPr>
          <w:p w14:paraId="3075C02D" w14:textId="77777777" w:rsidR="00017126" w:rsidRPr="00C442DB" w:rsidRDefault="00017126">
            <w:pPr>
              <w:jc w:val="center"/>
              <w:rPr>
                <w:rFonts w:ascii="Tahoma" w:eastAsia="Times New Roman" w:hAnsi="Tahoma" w:cs="Tahoma"/>
              </w:rPr>
            </w:pPr>
            <w:r w:rsidRPr="00C442DB">
              <w:rPr>
                <w:rFonts w:ascii="Tahoma" w:eastAsia="Times New Roman" w:hAnsi="Tahoma" w:cs="Tahoma"/>
              </w:rPr>
              <w:t>£1800</w:t>
            </w:r>
            <w:r w:rsidRPr="00C442DB">
              <w:rPr>
                <w:rFonts w:ascii="Tahoma" w:eastAsia="Times New Roman" w:hAnsi="Tahoma" w:cs="Tahoma"/>
              </w:rPr>
              <w:noBreakHyphen/>
              <w:t xml:space="preserve">£2200 </w:t>
            </w:r>
          </w:p>
        </w:tc>
      </w:tr>
      <w:tr w:rsidR="006B1999" w:rsidRPr="00C442DB" w14:paraId="023FEB2A" w14:textId="77777777">
        <w:trPr>
          <w:cantSplit/>
          <w:tblCellSpacing w:w="60" w:type="dxa"/>
        </w:trPr>
        <w:tc>
          <w:tcPr>
            <w:tcW w:w="0" w:type="auto"/>
            <w:hideMark/>
          </w:tcPr>
          <w:p w14:paraId="1526D8EA"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262.</w:t>
            </w:r>
            <w:r w:rsidRPr="00C442DB">
              <w:rPr>
                <w:rFonts w:ascii="Tahoma" w:eastAsia="Times New Roman" w:hAnsi="Tahoma" w:cs="Tahoma"/>
              </w:rPr>
              <w:t xml:space="preserve"> </w:t>
            </w:r>
          </w:p>
        </w:tc>
        <w:tc>
          <w:tcPr>
            <w:tcW w:w="0" w:type="auto"/>
            <w:hideMark/>
          </w:tcPr>
          <w:p w14:paraId="0E5C42B5"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An 18ct gold cocktail design dress ring, channel set 11 rectangular rubies and 21 round-cut diamonds, approx. 7g, in lined box. </w:t>
            </w:r>
          </w:p>
        </w:tc>
        <w:tc>
          <w:tcPr>
            <w:tcW w:w="0" w:type="auto"/>
            <w:hideMark/>
          </w:tcPr>
          <w:p w14:paraId="0477C7FD" w14:textId="77777777" w:rsidR="00017126" w:rsidRPr="00C442DB" w:rsidRDefault="00017126">
            <w:pPr>
              <w:jc w:val="center"/>
              <w:rPr>
                <w:rFonts w:ascii="Tahoma" w:eastAsia="Times New Roman" w:hAnsi="Tahoma" w:cs="Tahoma"/>
              </w:rPr>
            </w:pPr>
            <w:r w:rsidRPr="00C442DB">
              <w:rPr>
                <w:rFonts w:ascii="Tahoma" w:eastAsia="Times New Roman" w:hAnsi="Tahoma" w:cs="Tahoma"/>
              </w:rPr>
              <w:t>£800</w:t>
            </w:r>
            <w:r w:rsidRPr="00C442DB">
              <w:rPr>
                <w:rFonts w:ascii="Tahoma" w:eastAsia="Times New Roman" w:hAnsi="Tahoma" w:cs="Tahoma"/>
              </w:rPr>
              <w:noBreakHyphen/>
              <w:t xml:space="preserve">£900 </w:t>
            </w:r>
          </w:p>
        </w:tc>
      </w:tr>
      <w:tr w:rsidR="006B1999" w:rsidRPr="00C442DB" w14:paraId="2B927579" w14:textId="77777777">
        <w:trPr>
          <w:cantSplit/>
          <w:tblCellSpacing w:w="60" w:type="dxa"/>
        </w:trPr>
        <w:tc>
          <w:tcPr>
            <w:tcW w:w="0" w:type="auto"/>
            <w:hideMark/>
          </w:tcPr>
          <w:p w14:paraId="692D4AD9"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263.</w:t>
            </w:r>
            <w:r w:rsidRPr="00C442DB">
              <w:rPr>
                <w:rFonts w:ascii="Tahoma" w:eastAsia="Times New Roman" w:hAnsi="Tahoma" w:cs="Tahoma"/>
              </w:rPr>
              <w:t xml:space="preserve"> </w:t>
            </w:r>
          </w:p>
        </w:tc>
        <w:tc>
          <w:tcPr>
            <w:tcW w:w="0" w:type="auto"/>
            <w:hideMark/>
          </w:tcPr>
          <w:p w14:paraId="099D6791" w14:textId="77777777" w:rsidR="00017126" w:rsidRPr="00C442DB" w:rsidRDefault="00017126">
            <w:pPr>
              <w:rPr>
                <w:rFonts w:ascii="Tahoma" w:eastAsia="Times New Roman" w:hAnsi="Tahoma" w:cs="Tahoma"/>
              </w:rPr>
            </w:pPr>
            <w:r w:rsidRPr="00C442DB">
              <w:rPr>
                <w:rFonts w:ascii="Tahoma" w:eastAsia="Times New Roman" w:hAnsi="Tahoma" w:cs="Tahoma"/>
              </w:rPr>
              <w:t xml:space="preserve">A pair of 18k leaf-design ear clips (also fitted for pierced ears), set nine rubies and eight round-cut diamonds, approx. 6g, in lined box (2). </w:t>
            </w:r>
          </w:p>
        </w:tc>
        <w:tc>
          <w:tcPr>
            <w:tcW w:w="0" w:type="auto"/>
            <w:hideMark/>
          </w:tcPr>
          <w:p w14:paraId="769ACC09" w14:textId="77777777" w:rsidR="00017126" w:rsidRPr="00C442DB" w:rsidRDefault="00017126">
            <w:pPr>
              <w:jc w:val="center"/>
              <w:rPr>
                <w:rFonts w:ascii="Tahoma" w:eastAsia="Times New Roman" w:hAnsi="Tahoma" w:cs="Tahoma"/>
              </w:rPr>
            </w:pPr>
            <w:r w:rsidRPr="00C442DB">
              <w:rPr>
                <w:rFonts w:ascii="Tahoma" w:eastAsia="Times New Roman" w:hAnsi="Tahoma" w:cs="Tahoma"/>
              </w:rPr>
              <w:t>£600</w:t>
            </w:r>
            <w:r w:rsidRPr="00C442DB">
              <w:rPr>
                <w:rFonts w:ascii="Tahoma" w:eastAsia="Times New Roman" w:hAnsi="Tahoma" w:cs="Tahoma"/>
              </w:rPr>
              <w:noBreakHyphen/>
              <w:t xml:space="preserve">£800 </w:t>
            </w:r>
          </w:p>
        </w:tc>
      </w:tr>
      <w:tr w:rsidR="006B1999" w:rsidRPr="00C442DB" w14:paraId="5A166964" w14:textId="77777777">
        <w:trPr>
          <w:cantSplit/>
          <w:tblCellSpacing w:w="60" w:type="dxa"/>
        </w:trPr>
        <w:tc>
          <w:tcPr>
            <w:tcW w:w="0" w:type="auto"/>
            <w:hideMark/>
          </w:tcPr>
          <w:p w14:paraId="2CB174B5" w14:textId="77777777" w:rsidR="00017126" w:rsidRPr="00C442DB" w:rsidRDefault="00017126">
            <w:pPr>
              <w:jc w:val="right"/>
              <w:rPr>
                <w:rFonts w:ascii="Tahoma" w:eastAsia="Times New Roman" w:hAnsi="Tahoma" w:cs="Tahoma"/>
              </w:rPr>
            </w:pPr>
            <w:r w:rsidRPr="00C442DB">
              <w:rPr>
                <w:rStyle w:val="Strong"/>
                <w:rFonts w:ascii="Tahoma" w:eastAsia="Times New Roman" w:hAnsi="Tahoma" w:cs="Tahoma"/>
              </w:rPr>
              <w:t>264.</w:t>
            </w:r>
            <w:r w:rsidRPr="00C442DB">
              <w:rPr>
                <w:rFonts w:ascii="Tahoma" w:eastAsia="Times New Roman" w:hAnsi="Tahoma" w:cs="Tahoma"/>
              </w:rPr>
              <w:t xml:space="preserve"> </w:t>
            </w:r>
          </w:p>
        </w:tc>
        <w:tc>
          <w:tcPr>
            <w:tcW w:w="0" w:type="auto"/>
            <w:hideMark/>
          </w:tcPr>
          <w:p w14:paraId="2ED6FDC0" w14:textId="77777777" w:rsidR="00017126" w:rsidRPr="00C442DB" w:rsidRDefault="00017126">
            <w:pPr>
              <w:spacing w:after="240"/>
              <w:rPr>
                <w:rFonts w:ascii="Tahoma" w:eastAsia="Times New Roman" w:hAnsi="Tahoma" w:cs="Tahoma"/>
              </w:rPr>
            </w:pPr>
            <w:r w:rsidRPr="00C442DB">
              <w:rPr>
                <w:rFonts w:ascii="Tahoma" w:eastAsia="Times New Roman" w:hAnsi="Tahoma" w:cs="Tahoma"/>
              </w:rPr>
              <w:t xml:space="preserve">A 1996 Jules Rimet Cup (World Cup) opening night champagne package comprising: a vintage bottle of 1966 Veuve Clicquot </w:t>
            </w:r>
            <w:proofErr w:type="spellStart"/>
            <w:r w:rsidRPr="00C442DB">
              <w:rPr>
                <w:rFonts w:ascii="Tahoma" w:eastAsia="Times New Roman" w:hAnsi="Tahoma" w:cs="Tahoma"/>
              </w:rPr>
              <w:t>Ponsardin</w:t>
            </w:r>
            <w:proofErr w:type="spellEnd"/>
            <w:r w:rsidRPr="00C442DB">
              <w:rPr>
                <w:rFonts w:ascii="Tahoma" w:eastAsia="Times New Roman" w:hAnsi="Tahoma" w:cs="Tahoma"/>
              </w:rPr>
              <w:t xml:space="preserve"> Champagne, a menu and table plan for the supper held on the occasion of the opening match of the 1966 competition in the presence of Queen Elizabeth II, and the Duke of Edinburgh, at the Empire Stadium, Wembley, Monday 11th of July 1966, together with a rosette badge, </w:t>
            </w:r>
            <w:proofErr w:type="spellStart"/>
            <w:r w:rsidRPr="00C442DB">
              <w:rPr>
                <w:rFonts w:ascii="Tahoma" w:eastAsia="Times New Roman" w:hAnsi="Tahoma" w:cs="Tahoma"/>
              </w:rPr>
              <w:t>a.f.</w:t>
            </w:r>
            <w:proofErr w:type="spellEnd"/>
            <w:r w:rsidRPr="00C442DB">
              <w:rPr>
                <w:rFonts w:ascii="Tahoma" w:eastAsia="Times New Roman" w:hAnsi="Tahoma" w:cs="Tahoma"/>
              </w:rPr>
              <w:t xml:space="preserve">, a stained wood box also containing the bottle stopper and corkscrew, and an addendum announcing the death of Mr J.H.W Mears, the Chairman of the F.A. who died on the 30th of June 1966. This may have been gifted to a Mr G.W. Dean, who was a guest at the dinner. Box 36cm wide x 11cm high. </w:t>
            </w:r>
          </w:p>
        </w:tc>
        <w:tc>
          <w:tcPr>
            <w:tcW w:w="0" w:type="auto"/>
            <w:hideMark/>
          </w:tcPr>
          <w:p w14:paraId="08D178DC" w14:textId="77777777" w:rsidR="00017126" w:rsidRPr="00C442DB" w:rsidRDefault="00017126">
            <w:pPr>
              <w:jc w:val="center"/>
              <w:rPr>
                <w:rFonts w:ascii="Tahoma" w:eastAsia="Times New Roman" w:hAnsi="Tahoma" w:cs="Tahoma"/>
              </w:rPr>
            </w:pPr>
            <w:r w:rsidRPr="00C442DB">
              <w:rPr>
                <w:rFonts w:ascii="Tahoma" w:eastAsia="Times New Roman" w:hAnsi="Tahoma" w:cs="Tahoma"/>
              </w:rPr>
              <w:t>£300</w:t>
            </w:r>
            <w:r w:rsidRPr="00C442DB">
              <w:rPr>
                <w:rFonts w:ascii="Tahoma" w:eastAsia="Times New Roman" w:hAnsi="Tahoma" w:cs="Tahoma"/>
              </w:rPr>
              <w:noBreakHyphen/>
              <w:t xml:space="preserve">£400 </w:t>
            </w:r>
          </w:p>
          <w:p w14:paraId="671635AF" w14:textId="77777777" w:rsidR="00017126" w:rsidRPr="00C442DB" w:rsidRDefault="00017126">
            <w:pPr>
              <w:rPr>
                <w:rFonts w:ascii="Tahoma" w:eastAsia="Times New Roman" w:hAnsi="Tahoma" w:cs="Tahoma"/>
              </w:rPr>
            </w:pPr>
            <w:r w:rsidRPr="00C442DB">
              <w:rPr>
                <w:rFonts w:ascii="Tahoma" w:eastAsia="Times New Roman" w:hAnsi="Tahoma" w:cs="Tahoma"/>
              </w:rPr>
              <w:br/>
            </w:r>
            <w:r w:rsidRPr="00C442DB">
              <w:rPr>
                <w:rFonts w:ascii="Tahoma" w:eastAsia="Times New Roman" w:hAnsi="Tahoma" w:cs="Tahoma"/>
              </w:rPr>
              <w:br/>
            </w:r>
          </w:p>
        </w:tc>
      </w:tr>
      <w:tr w:rsidR="00D81C64" w:rsidRPr="00C442DB" w14:paraId="4C015BEC" w14:textId="77777777">
        <w:trPr>
          <w:cantSplit/>
          <w:tblCellSpacing w:w="60" w:type="dxa"/>
        </w:trPr>
        <w:tc>
          <w:tcPr>
            <w:tcW w:w="0" w:type="auto"/>
          </w:tcPr>
          <w:p w14:paraId="1B3DE4C2" w14:textId="709D5895" w:rsidR="00D81C64" w:rsidRPr="00C442DB" w:rsidRDefault="00D81C64">
            <w:pPr>
              <w:jc w:val="right"/>
              <w:rPr>
                <w:rStyle w:val="Strong"/>
                <w:rFonts w:ascii="Tahoma" w:eastAsia="Times New Roman" w:hAnsi="Tahoma" w:cs="Tahoma"/>
              </w:rPr>
            </w:pPr>
            <w:r>
              <w:rPr>
                <w:rStyle w:val="Strong"/>
                <w:rFonts w:ascii="Tahoma" w:eastAsia="Times New Roman" w:hAnsi="Tahoma" w:cs="Tahoma"/>
              </w:rPr>
              <w:t>2</w:t>
            </w:r>
            <w:r w:rsidRPr="00D81C64">
              <w:rPr>
                <w:rStyle w:val="Strong"/>
                <w:rFonts w:ascii="Tahoma" w:eastAsia="Times New Roman" w:hAnsi="Tahoma" w:cs="Tahoma"/>
              </w:rPr>
              <w:t>65.</w:t>
            </w:r>
          </w:p>
        </w:tc>
        <w:tc>
          <w:tcPr>
            <w:tcW w:w="0" w:type="auto"/>
          </w:tcPr>
          <w:p w14:paraId="307D9B01" w14:textId="52FCF26F" w:rsidR="00D81C64" w:rsidRPr="00C442DB" w:rsidRDefault="00D81C64">
            <w:pPr>
              <w:spacing w:after="240"/>
              <w:rPr>
                <w:rFonts w:ascii="Tahoma" w:eastAsia="Times New Roman" w:hAnsi="Tahoma" w:cs="Tahoma"/>
              </w:rPr>
            </w:pPr>
            <w:r w:rsidRPr="00D81C64">
              <w:rPr>
                <w:rFonts w:ascii="Tahoma" w:eastAsia="Times New Roman" w:hAnsi="Tahoma" w:cs="Tahoma"/>
              </w:rPr>
              <w:t>A Regency mahogany square piano, by "John Broadwood and Sons, London", on turned and reeded legs, 168cm wide, serial no. 55265 (restored by David Winston).</w:t>
            </w:r>
            <w:r w:rsidR="0033735A">
              <w:rPr>
                <w:rFonts w:ascii="Tahoma" w:eastAsia="Times New Roman" w:hAnsi="Tahoma" w:cs="Tahoma"/>
              </w:rPr>
              <w:t xml:space="preserve"> </w:t>
            </w:r>
            <w:r w:rsidR="0033735A" w:rsidRPr="0033735A">
              <w:rPr>
                <w:rFonts w:ascii="Tahoma" w:eastAsia="Times New Roman" w:hAnsi="Tahoma" w:cs="Tahoma"/>
              </w:rPr>
              <w:t>Submission Ref:</w:t>
            </w:r>
            <w:r w:rsidR="0033735A">
              <w:rPr>
                <w:rFonts w:ascii="Tahoma" w:eastAsia="Times New Roman" w:hAnsi="Tahoma" w:cs="Tahoma"/>
              </w:rPr>
              <w:t xml:space="preserve"> </w:t>
            </w:r>
            <w:r w:rsidR="0033735A" w:rsidRPr="0033735A">
              <w:rPr>
                <w:rFonts w:ascii="Tahoma" w:eastAsia="Times New Roman" w:hAnsi="Tahoma" w:cs="Tahoma"/>
              </w:rPr>
              <w:t>AH6QJPJQ.</w:t>
            </w:r>
          </w:p>
        </w:tc>
        <w:tc>
          <w:tcPr>
            <w:tcW w:w="0" w:type="auto"/>
          </w:tcPr>
          <w:p w14:paraId="5DB03580" w14:textId="1FCDC199" w:rsidR="00D81C64" w:rsidRPr="00C442DB" w:rsidRDefault="00D81C64">
            <w:pPr>
              <w:jc w:val="center"/>
              <w:rPr>
                <w:rFonts w:ascii="Tahoma" w:eastAsia="Times New Roman" w:hAnsi="Tahoma" w:cs="Tahoma"/>
              </w:rPr>
            </w:pPr>
            <w:r>
              <w:rPr>
                <w:rFonts w:ascii="Tahoma" w:eastAsia="Times New Roman" w:hAnsi="Tahoma" w:cs="Tahoma"/>
              </w:rPr>
              <w:t>£600-£800</w:t>
            </w:r>
          </w:p>
        </w:tc>
      </w:tr>
      <w:tr w:rsidR="00D81C64" w:rsidRPr="00C442DB" w14:paraId="44679F7D" w14:textId="77777777">
        <w:trPr>
          <w:cantSplit/>
          <w:tblCellSpacing w:w="60" w:type="dxa"/>
        </w:trPr>
        <w:tc>
          <w:tcPr>
            <w:tcW w:w="0" w:type="auto"/>
          </w:tcPr>
          <w:p w14:paraId="1459FAB4" w14:textId="2DF3E0D6" w:rsidR="00D81C64" w:rsidRDefault="00D81C64">
            <w:pPr>
              <w:jc w:val="right"/>
              <w:rPr>
                <w:rStyle w:val="Strong"/>
                <w:rFonts w:ascii="Tahoma" w:eastAsia="Times New Roman" w:hAnsi="Tahoma" w:cs="Tahoma"/>
              </w:rPr>
            </w:pPr>
            <w:r>
              <w:rPr>
                <w:rStyle w:val="Strong"/>
                <w:rFonts w:ascii="Tahoma" w:eastAsia="Times New Roman" w:hAnsi="Tahoma" w:cs="Tahoma"/>
              </w:rPr>
              <w:t>2</w:t>
            </w:r>
            <w:r w:rsidRPr="00D81C64">
              <w:rPr>
                <w:rStyle w:val="Strong"/>
                <w:rFonts w:ascii="Tahoma" w:eastAsia="Times New Roman" w:hAnsi="Tahoma" w:cs="Tahoma"/>
              </w:rPr>
              <w:t>66</w:t>
            </w:r>
            <w:r>
              <w:rPr>
                <w:rStyle w:val="Strong"/>
                <w:rFonts w:ascii="Tahoma" w:eastAsia="Times New Roman" w:hAnsi="Tahoma" w:cs="Tahoma"/>
              </w:rPr>
              <w:t>.</w:t>
            </w:r>
          </w:p>
        </w:tc>
        <w:tc>
          <w:tcPr>
            <w:tcW w:w="0" w:type="auto"/>
          </w:tcPr>
          <w:p w14:paraId="5AF3792C" w14:textId="32110BC2" w:rsidR="00D81C64" w:rsidRPr="00D81C64" w:rsidRDefault="00D81C64">
            <w:pPr>
              <w:spacing w:after="240"/>
              <w:rPr>
                <w:rFonts w:ascii="Tahoma" w:eastAsia="Times New Roman" w:hAnsi="Tahoma" w:cs="Tahoma"/>
              </w:rPr>
            </w:pPr>
            <w:r w:rsidRPr="00D81C64">
              <w:rPr>
                <w:rFonts w:ascii="Tahoma" w:eastAsia="Times New Roman" w:hAnsi="Tahoma" w:cs="Tahoma"/>
              </w:rPr>
              <w:t>A mahogany upright piano by "D'almaine" over string action, iron frame, no. W2050, 139cm wide.</w:t>
            </w:r>
            <w:r w:rsidR="0033735A">
              <w:rPr>
                <w:rFonts w:ascii="Tahoma" w:eastAsia="Times New Roman" w:hAnsi="Tahoma" w:cs="Tahoma"/>
              </w:rPr>
              <w:t xml:space="preserve"> </w:t>
            </w:r>
            <w:r w:rsidR="0033735A" w:rsidRPr="0033735A">
              <w:rPr>
                <w:rFonts w:ascii="Tahoma" w:eastAsia="Times New Roman" w:hAnsi="Tahoma" w:cs="Tahoma"/>
              </w:rPr>
              <w:t>Submission Ref:</w:t>
            </w:r>
            <w:r w:rsidR="0033735A">
              <w:rPr>
                <w:rFonts w:ascii="Tahoma" w:eastAsia="Times New Roman" w:hAnsi="Tahoma" w:cs="Tahoma"/>
              </w:rPr>
              <w:t xml:space="preserve"> </w:t>
            </w:r>
            <w:r w:rsidR="0033735A" w:rsidRPr="0033735A">
              <w:rPr>
                <w:rFonts w:ascii="Tahoma" w:eastAsia="Times New Roman" w:hAnsi="Tahoma" w:cs="Tahoma"/>
              </w:rPr>
              <w:t>5ZH8GX26.</w:t>
            </w:r>
          </w:p>
        </w:tc>
        <w:tc>
          <w:tcPr>
            <w:tcW w:w="0" w:type="auto"/>
          </w:tcPr>
          <w:p w14:paraId="497C6626" w14:textId="32E7B375" w:rsidR="00D81C64" w:rsidRDefault="00D81C64">
            <w:pPr>
              <w:jc w:val="center"/>
              <w:rPr>
                <w:rFonts w:ascii="Tahoma" w:eastAsia="Times New Roman" w:hAnsi="Tahoma" w:cs="Tahoma"/>
              </w:rPr>
            </w:pPr>
            <w:r>
              <w:rPr>
                <w:rFonts w:ascii="Tahoma" w:eastAsia="Times New Roman" w:hAnsi="Tahoma" w:cs="Tahoma"/>
              </w:rPr>
              <w:t>£200-£250</w:t>
            </w:r>
          </w:p>
        </w:tc>
      </w:tr>
    </w:tbl>
    <w:p w14:paraId="28D613F8" w14:textId="578435F2" w:rsidR="00C442DB" w:rsidRDefault="00C442DB">
      <w:pPr>
        <w:rPr>
          <w:rFonts w:eastAsia="Times New Roman"/>
        </w:rPr>
      </w:pPr>
    </w:p>
    <w:p w14:paraId="40102C70" w14:textId="77777777" w:rsidR="00C442DB" w:rsidRDefault="00C442DB" w:rsidP="00C442DB">
      <w:pPr>
        <w:jc w:val="center"/>
        <w:rPr>
          <w:rFonts w:eastAsia="Times New Roman"/>
          <w:b/>
          <w:bCs/>
          <w:sz w:val="36"/>
          <w:szCs w:val="36"/>
        </w:rPr>
      </w:pPr>
    </w:p>
    <w:p w14:paraId="6BAC77E3" w14:textId="77777777" w:rsidR="00C442DB" w:rsidRDefault="00C442DB" w:rsidP="00C442DB">
      <w:pPr>
        <w:jc w:val="center"/>
        <w:rPr>
          <w:rFonts w:eastAsia="Times New Roman"/>
          <w:b/>
          <w:bCs/>
          <w:sz w:val="36"/>
          <w:szCs w:val="36"/>
        </w:rPr>
      </w:pPr>
    </w:p>
    <w:p w14:paraId="061668A6" w14:textId="47859B87" w:rsidR="00C442DB" w:rsidRPr="00C442DB" w:rsidRDefault="00C442DB" w:rsidP="00C442DB">
      <w:pPr>
        <w:jc w:val="center"/>
        <w:rPr>
          <w:rFonts w:eastAsia="Times New Roman"/>
          <w:b/>
          <w:bCs/>
          <w:sz w:val="36"/>
          <w:szCs w:val="36"/>
        </w:rPr>
      </w:pPr>
      <w:r w:rsidRPr="00C442DB">
        <w:rPr>
          <w:rFonts w:eastAsia="Times New Roman"/>
          <w:b/>
          <w:bCs/>
          <w:sz w:val="36"/>
          <w:szCs w:val="36"/>
        </w:rPr>
        <w:t>END OF SALE</w:t>
      </w:r>
    </w:p>
    <w:p w14:paraId="51599950" w14:textId="77777777" w:rsidR="00C442DB" w:rsidRPr="00C442DB" w:rsidRDefault="00C442DB">
      <w:pPr>
        <w:rPr>
          <w:rFonts w:eastAsia="Times New Roman"/>
          <w:b/>
          <w:bCs/>
          <w:sz w:val="36"/>
          <w:szCs w:val="36"/>
        </w:rPr>
      </w:pPr>
    </w:p>
    <w:p w14:paraId="07A8CB36" w14:textId="77777777" w:rsidR="00C442DB" w:rsidRDefault="00C442DB" w:rsidP="00C442DB">
      <w:pPr>
        <w:jc w:val="center"/>
        <w:rPr>
          <w:rFonts w:ascii="Tahoma" w:eastAsia="Times New Roman" w:hAnsi="Tahoma" w:cs="Tahoma"/>
          <w:sz w:val="56"/>
          <w:szCs w:val="56"/>
          <w:u w:val="single"/>
        </w:rPr>
      </w:pPr>
    </w:p>
    <w:p w14:paraId="1F3A7FFA" w14:textId="77777777" w:rsidR="00C442DB" w:rsidRDefault="00C442DB" w:rsidP="00C442DB">
      <w:pPr>
        <w:jc w:val="center"/>
        <w:rPr>
          <w:rFonts w:ascii="Tahoma" w:eastAsia="Times New Roman" w:hAnsi="Tahoma" w:cs="Tahoma"/>
          <w:sz w:val="56"/>
          <w:szCs w:val="56"/>
          <w:u w:val="single"/>
        </w:rPr>
      </w:pPr>
    </w:p>
    <w:p w14:paraId="55E61BE0" w14:textId="11251731" w:rsidR="007D2EA2" w:rsidRDefault="007D2EA2" w:rsidP="00D81C64">
      <w:pPr>
        <w:rPr>
          <w:rFonts w:ascii="Tahoma" w:eastAsia="Times New Roman" w:hAnsi="Tahoma" w:cs="Tahoma"/>
          <w:sz w:val="56"/>
          <w:szCs w:val="56"/>
          <w:u w:val="single"/>
        </w:rPr>
      </w:pPr>
    </w:p>
    <w:p w14:paraId="5B4AF52A" w14:textId="77777777" w:rsidR="007D2EA2" w:rsidRDefault="007D2EA2" w:rsidP="00C442DB">
      <w:pPr>
        <w:jc w:val="center"/>
        <w:rPr>
          <w:rFonts w:ascii="Tahoma" w:eastAsia="Times New Roman" w:hAnsi="Tahoma" w:cs="Tahoma"/>
          <w:sz w:val="56"/>
          <w:szCs w:val="56"/>
          <w:u w:val="single"/>
        </w:rPr>
      </w:pPr>
    </w:p>
    <w:p w14:paraId="1877DC2C" w14:textId="77777777" w:rsidR="007D2EA2" w:rsidRDefault="007D2EA2" w:rsidP="00C442DB">
      <w:pPr>
        <w:jc w:val="center"/>
        <w:rPr>
          <w:rFonts w:ascii="Tahoma" w:eastAsia="Times New Roman" w:hAnsi="Tahoma" w:cs="Tahoma"/>
          <w:sz w:val="56"/>
          <w:szCs w:val="56"/>
          <w:u w:val="single"/>
        </w:rPr>
      </w:pPr>
    </w:p>
    <w:p w14:paraId="24DEC625" w14:textId="77777777" w:rsidR="007D2EA2" w:rsidRDefault="007D2EA2" w:rsidP="00C442DB">
      <w:pPr>
        <w:jc w:val="center"/>
        <w:rPr>
          <w:rFonts w:ascii="Tahoma" w:eastAsia="Times New Roman" w:hAnsi="Tahoma" w:cs="Tahoma"/>
          <w:sz w:val="56"/>
          <w:szCs w:val="56"/>
          <w:u w:val="single"/>
        </w:rPr>
      </w:pPr>
    </w:p>
    <w:p w14:paraId="24B952B7" w14:textId="5280243E" w:rsidR="00C442DB" w:rsidRDefault="00C442DB" w:rsidP="00C442DB">
      <w:pPr>
        <w:jc w:val="center"/>
        <w:rPr>
          <w:rFonts w:ascii="Tahoma" w:eastAsia="Times New Roman" w:hAnsi="Tahoma" w:cs="Tahoma"/>
          <w:sz w:val="56"/>
          <w:szCs w:val="56"/>
          <w:u w:val="single"/>
        </w:rPr>
      </w:pPr>
      <w:r w:rsidRPr="00290148">
        <w:rPr>
          <w:rFonts w:ascii="Tahoma" w:eastAsia="Times New Roman" w:hAnsi="Tahoma" w:cs="Tahoma"/>
          <w:sz w:val="56"/>
          <w:szCs w:val="56"/>
          <w:u w:val="single"/>
        </w:rPr>
        <w:t>UPCOMING DATES</w:t>
      </w:r>
    </w:p>
    <w:p w14:paraId="74A708F9" w14:textId="77777777" w:rsidR="00C442DB" w:rsidRDefault="00C442DB" w:rsidP="00C442DB">
      <w:pPr>
        <w:jc w:val="center"/>
        <w:rPr>
          <w:rFonts w:ascii="Tahoma" w:eastAsia="Times New Roman" w:hAnsi="Tahoma" w:cs="Tahoma"/>
          <w:sz w:val="56"/>
          <w:szCs w:val="56"/>
          <w:u w:val="single"/>
        </w:rPr>
      </w:pPr>
    </w:p>
    <w:p w14:paraId="2A8FE955" w14:textId="77777777" w:rsidR="00C442DB" w:rsidRPr="00290148" w:rsidRDefault="00C442DB" w:rsidP="00C442DB">
      <w:pPr>
        <w:rPr>
          <w:rFonts w:ascii="Tahoma" w:eastAsia="Times New Roman" w:hAnsi="Tahoma" w:cs="Tahoma"/>
          <w:sz w:val="56"/>
          <w:szCs w:val="56"/>
        </w:rPr>
      </w:pPr>
    </w:p>
    <w:p w14:paraId="6DF72D7B" w14:textId="77777777" w:rsidR="00C442DB" w:rsidRDefault="00C442DB" w:rsidP="00C442DB">
      <w:pPr>
        <w:jc w:val="center"/>
        <w:rPr>
          <w:rFonts w:ascii="Tahoma" w:eastAsia="Times New Roman" w:hAnsi="Tahoma" w:cs="Tahoma"/>
          <w:sz w:val="56"/>
          <w:szCs w:val="56"/>
          <w:u w:val="single"/>
        </w:rPr>
      </w:pPr>
      <w:r w:rsidRPr="00290148">
        <w:rPr>
          <w:rFonts w:ascii="Tahoma" w:eastAsia="Times New Roman" w:hAnsi="Tahoma" w:cs="Tahoma"/>
          <w:sz w:val="56"/>
          <w:szCs w:val="56"/>
          <w:u w:val="single"/>
        </w:rPr>
        <w:t>Auctions</w:t>
      </w:r>
    </w:p>
    <w:p w14:paraId="3E98AC17" w14:textId="77777777" w:rsidR="00C442DB" w:rsidRPr="0019446C" w:rsidRDefault="00C442DB" w:rsidP="00C442DB">
      <w:pPr>
        <w:jc w:val="center"/>
        <w:rPr>
          <w:rFonts w:ascii="Tahoma" w:eastAsia="Times New Roman" w:hAnsi="Tahoma" w:cs="Tahoma"/>
          <w:sz w:val="56"/>
          <w:szCs w:val="56"/>
          <w:u w:val="single"/>
        </w:rPr>
      </w:pPr>
    </w:p>
    <w:p w14:paraId="020EB11F" w14:textId="77777777" w:rsidR="00C442DB" w:rsidRDefault="00C442DB" w:rsidP="00C442DB">
      <w:pPr>
        <w:spacing w:after="240"/>
        <w:rPr>
          <w:sz w:val="40"/>
          <w:szCs w:val="40"/>
        </w:rPr>
      </w:pPr>
    </w:p>
    <w:p w14:paraId="676E47CE" w14:textId="77777777" w:rsidR="00C442DB" w:rsidRPr="007B0A87" w:rsidRDefault="00C442DB" w:rsidP="00C442DB">
      <w:pPr>
        <w:spacing w:after="240"/>
        <w:rPr>
          <w:sz w:val="40"/>
          <w:szCs w:val="40"/>
        </w:rPr>
      </w:pPr>
    </w:p>
    <w:p w14:paraId="07D33FD0" w14:textId="77777777" w:rsidR="00C442DB" w:rsidRPr="00290148" w:rsidRDefault="00C442DB" w:rsidP="00C442DB">
      <w:pPr>
        <w:spacing w:after="240"/>
        <w:jc w:val="center"/>
        <w:rPr>
          <w:sz w:val="56"/>
          <w:szCs w:val="56"/>
        </w:rPr>
      </w:pPr>
      <w:r w:rsidRPr="00290148">
        <w:rPr>
          <w:sz w:val="56"/>
          <w:szCs w:val="56"/>
        </w:rPr>
        <w:t>Wednesday 2</w:t>
      </w:r>
      <w:r w:rsidRPr="00290148">
        <w:rPr>
          <w:sz w:val="56"/>
          <w:szCs w:val="56"/>
          <w:vertAlign w:val="superscript"/>
        </w:rPr>
        <w:t>nd</w:t>
      </w:r>
      <w:r w:rsidRPr="00290148">
        <w:rPr>
          <w:sz w:val="56"/>
          <w:szCs w:val="56"/>
        </w:rPr>
        <w:t xml:space="preserve"> September 2026</w:t>
      </w:r>
    </w:p>
    <w:p w14:paraId="4E43CD1E" w14:textId="77777777" w:rsidR="00C442DB" w:rsidRPr="00290148" w:rsidRDefault="00C442DB" w:rsidP="00C442DB">
      <w:pPr>
        <w:spacing w:after="240"/>
        <w:jc w:val="center"/>
        <w:rPr>
          <w:sz w:val="56"/>
          <w:szCs w:val="56"/>
        </w:rPr>
      </w:pPr>
      <w:r w:rsidRPr="00290148">
        <w:rPr>
          <w:sz w:val="56"/>
          <w:szCs w:val="56"/>
        </w:rPr>
        <w:t>Wednesday 21</w:t>
      </w:r>
      <w:r w:rsidRPr="00290148">
        <w:rPr>
          <w:sz w:val="56"/>
          <w:szCs w:val="56"/>
          <w:vertAlign w:val="superscript"/>
        </w:rPr>
        <w:t>st</w:t>
      </w:r>
      <w:r w:rsidRPr="00290148">
        <w:rPr>
          <w:sz w:val="56"/>
          <w:szCs w:val="56"/>
        </w:rPr>
        <w:t xml:space="preserve"> October 2026</w:t>
      </w:r>
    </w:p>
    <w:p w14:paraId="1A20DC2F" w14:textId="77777777" w:rsidR="00C442DB" w:rsidRPr="00290148" w:rsidRDefault="00C442DB" w:rsidP="00C442DB">
      <w:pPr>
        <w:spacing w:after="240"/>
        <w:jc w:val="center"/>
        <w:rPr>
          <w:sz w:val="56"/>
          <w:szCs w:val="56"/>
        </w:rPr>
      </w:pPr>
      <w:r w:rsidRPr="00290148">
        <w:rPr>
          <w:sz w:val="56"/>
          <w:szCs w:val="56"/>
        </w:rPr>
        <w:t>Wednesday 9</w:t>
      </w:r>
      <w:r w:rsidRPr="00290148">
        <w:rPr>
          <w:sz w:val="56"/>
          <w:szCs w:val="56"/>
          <w:vertAlign w:val="superscript"/>
        </w:rPr>
        <w:t>th</w:t>
      </w:r>
      <w:r w:rsidRPr="00290148">
        <w:rPr>
          <w:sz w:val="56"/>
          <w:szCs w:val="56"/>
        </w:rPr>
        <w:t xml:space="preserve"> December 2026</w:t>
      </w:r>
    </w:p>
    <w:p w14:paraId="79ABB350" w14:textId="77777777" w:rsidR="00C442DB" w:rsidRDefault="00C442DB" w:rsidP="00C442DB">
      <w:pPr>
        <w:jc w:val="center"/>
        <w:rPr>
          <w:rFonts w:ascii="Tahoma" w:eastAsia="Times New Roman" w:hAnsi="Tahoma" w:cs="Tahoma"/>
          <w:sz w:val="52"/>
          <w:szCs w:val="52"/>
        </w:rPr>
      </w:pPr>
    </w:p>
    <w:p w14:paraId="4B0B05C3" w14:textId="77777777" w:rsidR="00C442DB" w:rsidRDefault="00C442DB" w:rsidP="00C442DB">
      <w:pPr>
        <w:jc w:val="center"/>
        <w:rPr>
          <w:rFonts w:ascii="Tahoma" w:eastAsia="Times New Roman" w:hAnsi="Tahoma" w:cs="Tahoma"/>
          <w:sz w:val="52"/>
          <w:szCs w:val="52"/>
        </w:rPr>
      </w:pPr>
    </w:p>
    <w:p w14:paraId="00E8F3DE" w14:textId="77777777" w:rsidR="00C442DB" w:rsidRDefault="00C442DB" w:rsidP="00C442DB">
      <w:pPr>
        <w:jc w:val="center"/>
        <w:rPr>
          <w:rFonts w:ascii="Tahoma" w:hAnsi="Tahoma" w:cs="Tahoma"/>
          <w:bCs/>
          <w:sz w:val="32"/>
          <w:szCs w:val="32"/>
        </w:rPr>
      </w:pPr>
    </w:p>
    <w:p w14:paraId="03E03FF4" w14:textId="77777777" w:rsidR="00C442DB" w:rsidRDefault="00C442DB" w:rsidP="00C442DB">
      <w:pPr>
        <w:jc w:val="center"/>
        <w:rPr>
          <w:rFonts w:ascii="Tahoma" w:hAnsi="Tahoma" w:cs="Tahoma"/>
          <w:bCs/>
          <w:sz w:val="32"/>
          <w:szCs w:val="32"/>
        </w:rPr>
      </w:pPr>
    </w:p>
    <w:p w14:paraId="68268146" w14:textId="77777777" w:rsidR="00C442DB" w:rsidRDefault="00C442DB" w:rsidP="00C442DB">
      <w:pPr>
        <w:jc w:val="center"/>
        <w:rPr>
          <w:rFonts w:ascii="Tahoma" w:hAnsi="Tahoma" w:cs="Tahoma"/>
          <w:bCs/>
          <w:sz w:val="32"/>
          <w:szCs w:val="32"/>
        </w:rPr>
      </w:pPr>
    </w:p>
    <w:p w14:paraId="5F6F24A5" w14:textId="77777777" w:rsidR="00C442DB" w:rsidRPr="00506CBB" w:rsidRDefault="00C442DB" w:rsidP="00C442DB">
      <w:pPr>
        <w:jc w:val="center"/>
        <w:rPr>
          <w:rFonts w:ascii="Tahoma" w:hAnsi="Tahoma" w:cs="Tahoma"/>
          <w:bCs/>
          <w:sz w:val="32"/>
          <w:szCs w:val="32"/>
        </w:rPr>
      </w:pPr>
    </w:p>
    <w:p w14:paraId="4D021EE0" w14:textId="77777777" w:rsidR="00C442DB" w:rsidRPr="00506CBB" w:rsidRDefault="00C442DB" w:rsidP="00C442DB">
      <w:pPr>
        <w:jc w:val="center"/>
        <w:rPr>
          <w:rFonts w:ascii="Tahoma" w:hAnsi="Tahoma" w:cs="Tahoma"/>
          <w:bCs/>
          <w:sz w:val="32"/>
          <w:szCs w:val="32"/>
        </w:rPr>
      </w:pPr>
    </w:p>
    <w:p w14:paraId="6567554A" w14:textId="77777777" w:rsidR="00C442DB" w:rsidRPr="00506CBB" w:rsidRDefault="00C442DB" w:rsidP="00C442DB">
      <w:pPr>
        <w:jc w:val="center"/>
        <w:rPr>
          <w:rFonts w:ascii="Tahoma" w:hAnsi="Tahoma" w:cs="Tahoma"/>
          <w:bCs/>
          <w:sz w:val="32"/>
          <w:szCs w:val="32"/>
        </w:rPr>
      </w:pPr>
      <w:r w:rsidRPr="00506CBB">
        <w:rPr>
          <w:rFonts w:ascii="Tahoma" w:hAnsi="Tahoma" w:cs="Tahoma"/>
          <w:bCs/>
          <w:sz w:val="32"/>
          <w:szCs w:val="32"/>
        </w:rPr>
        <w:t xml:space="preserve">Viewing on Monday and day before sale from 10am to 5pm </w:t>
      </w:r>
    </w:p>
    <w:p w14:paraId="483FF7A3" w14:textId="77777777" w:rsidR="00C442DB" w:rsidRPr="00506CBB" w:rsidRDefault="00C442DB" w:rsidP="00C442DB">
      <w:pPr>
        <w:jc w:val="center"/>
        <w:rPr>
          <w:rFonts w:ascii="Tahoma" w:hAnsi="Tahoma" w:cs="Tahoma"/>
          <w:bCs/>
          <w:sz w:val="32"/>
          <w:szCs w:val="32"/>
        </w:rPr>
      </w:pPr>
      <w:r w:rsidRPr="00506CBB">
        <w:rPr>
          <w:rFonts w:ascii="Tahoma" w:hAnsi="Tahoma" w:cs="Tahoma"/>
          <w:bCs/>
          <w:sz w:val="32"/>
          <w:szCs w:val="32"/>
        </w:rPr>
        <w:t>and on morning of sale from 9am to 10.30am</w:t>
      </w:r>
    </w:p>
    <w:p w14:paraId="590BF670" w14:textId="77777777" w:rsidR="00C442DB" w:rsidRPr="00506CBB" w:rsidRDefault="00C442DB" w:rsidP="00C442DB">
      <w:pPr>
        <w:jc w:val="center"/>
        <w:rPr>
          <w:rFonts w:ascii="Tahoma" w:hAnsi="Tahoma" w:cs="Tahoma"/>
          <w:bCs/>
          <w:sz w:val="32"/>
          <w:szCs w:val="32"/>
        </w:rPr>
      </w:pPr>
      <w:r w:rsidRPr="00506CBB">
        <w:rPr>
          <w:rFonts w:ascii="Tahoma" w:hAnsi="Tahoma" w:cs="Tahoma"/>
          <w:bCs/>
          <w:sz w:val="32"/>
          <w:szCs w:val="32"/>
        </w:rPr>
        <w:t>Sale commences at 11am</w:t>
      </w:r>
    </w:p>
    <w:p w14:paraId="3AFA18CE" w14:textId="77777777" w:rsidR="00C442DB" w:rsidRDefault="00C442DB" w:rsidP="00C442DB">
      <w:pPr>
        <w:jc w:val="center"/>
        <w:rPr>
          <w:sz w:val="32"/>
          <w:szCs w:val="40"/>
        </w:rPr>
      </w:pPr>
    </w:p>
    <w:p w14:paraId="279662D1" w14:textId="77777777" w:rsidR="00C442DB" w:rsidRDefault="00C442DB" w:rsidP="00C442DB">
      <w:pPr>
        <w:rPr>
          <w:rFonts w:ascii="Tahoma" w:eastAsia="Times New Roman" w:hAnsi="Tahoma" w:cs="Tahoma"/>
          <w:sz w:val="52"/>
          <w:szCs w:val="52"/>
          <w:u w:val="single"/>
        </w:rPr>
      </w:pPr>
    </w:p>
    <w:p w14:paraId="4F59A672" w14:textId="77777777" w:rsidR="00C442DB" w:rsidRDefault="00C442DB" w:rsidP="00C442DB">
      <w:pPr>
        <w:rPr>
          <w:rFonts w:ascii="Tahoma" w:eastAsia="Times New Roman" w:hAnsi="Tahoma" w:cs="Tahoma"/>
          <w:sz w:val="52"/>
          <w:szCs w:val="52"/>
          <w:u w:val="single"/>
        </w:rPr>
      </w:pPr>
    </w:p>
    <w:p w14:paraId="3D5337EF" w14:textId="77777777" w:rsidR="00C442DB" w:rsidRDefault="00C442DB" w:rsidP="00C442DB">
      <w:pPr>
        <w:rPr>
          <w:rFonts w:ascii="Tahoma" w:eastAsia="Times New Roman" w:hAnsi="Tahoma" w:cs="Tahoma"/>
          <w:sz w:val="72"/>
          <w:szCs w:val="72"/>
          <w:u w:val="single"/>
        </w:rPr>
      </w:pPr>
    </w:p>
    <w:p w14:paraId="3C95A178" w14:textId="77777777" w:rsidR="00C442DB" w:rsidRPr="00290148" w:rsidRDefault="00C442DB" w:rsidP="00C442DB">
      <w:pPr>
        <w:rPr>
          <w:rFonts w:ascii="Tahoma" w:eastAsia="Times New Roman" w:hAnsi="Tahoma" w:cs="Tahoma"/>
          <w:sz w:val="72"/>
          <w:szCs w:val="72"/>
          <w:u w:val="single"/>
        </w:rPr>
      </w:pPr>
    </w:p>
    <w:p w14:paraId="536043AC" w14:textId="77777777" w:rsidR="00C442DB" w:rsidRPr="00290148" w:rsidRDefault="00C442DB" w:rsidP="00C442DB">
      <w:pPr>
        <w:jc w:val="center"/>
        <w:rPr>
          <w:rFonts w:ascii="Tahoma" w:eastAsia="Times New Roman" w:hAnsi="Tahoma" w:cs="Tahoma"/>
          <w:sz w:val="56"/>
          <w:szCs w:val="56"/>
          <w:u w:val="single"/>
        </w:rPr>
      </w:pPr>
      <w:r w:rsidRPr="00290148">
        <w:rPr>
          <w:rFonts w:ascii="Tahoma" w:eastAsia="Times New Roman" w:hAnsi="Tahoma" w:cs="Tahoma"/>
          <w:sz w:val="56"/>
          <w:szCs w:val="56"/>
          <w:u w:val="single"/>
        </w:rPr>
        <w:t>Valuation Days</w:t>
      </w:r>
    </w:p>
    <w:p w14:paraId="2F10F77A" w14:textId="77777777" w:rsidR="00C442DB" w:rsidRDefault="00C442DB" w:rsidP="00C442DB">
      <w:pPr>
        <w:spacing w:after="240"/>
        <w:jc w:val="center"/>
        <w:rPr>
          <w:sz w:val="40"/>
          <w:szCs w:val="40"/>
        </w:rPr>
      </w:pPr>
    </w:p>
    <w:p w14:paraId="3153283B" w14:textId="77777777" w:rsidR="00C442DB" w:rsidRDefault="00C442DB" w:rsidP="00C442DB">
      <w:pPr>
        <w:spacing w:after="240"/>
        <w:jc w:val="center"/>
        <w:rPr>
          <w:sz w:val="40"/>
          <w:szCs w:val="40"/>
        </w:rPr>
      </w:pPr>
    </w:p>
    <w:p w14:paraId="46BC88A0" w14:textId="77777777" w:rsidR="00C442DB" w:rsidRDefault="00C442DB" w:rsidP="00C442DB">
      <w:pPr>
        <w:spacing w:after="240"/>
        <w:rPr>
          <w:sz w:val="40"/>
          <w:szCs w:val="40"/>
        </w:rPr>
      </w:pPr>
    </w:p>
    <w:p w14:paraId="25B71FA9" w14:textId="77777777" w:rsidR="00C442DB" w:rsidRPr="00290148" w:rsidRDefault="00C442DB" w:rsidP="00C442DB">
      <w:pPr>
        <w:spacing w:after="240"/>
        <w:jc w:val="center"/>
        <w:rPr>
          <w:sz w:val="52"/>
          <w:szCs w:val="52"/>
        </w:rPr>
      </w:pPr>
      <w:r w:rsidRPr="00290148">
        <w:rPr>
          <w:sz w:val="52"/>
          <w:szCs w:val="52"/>
        </w:rPr>
        <w:t>Wednesday 15</w:t>
      </w:r>
      <w:r w:rsidRPr="00290148">
        <w:rPr>
          <w:sz w:val="52"/>
          <w:szCs w:val="52"/>
          <w:vertAlign w:val="superscript"/>
        </w:rPr>
        <w:t>th</w:t>
      </w:r>
      <w:r w:rsidRPr="00290148">
        <w:rPr>
          <w:sz w:val="52"/>
          <w:szCs w:val="52"/>
        </w:rPr>
        <w:t xml:space="preserve"> July 2026</w:t>
      </w:r>
    </w:p>
    <w:p w14:paraId="7D466E0F" w14:textId="77777777" w:rsidR="00C442DB" w:rsidRPr="00290148" w:rsidRDefault="00C442DB" w:rsidP="00C442DB">
      <w:pPr>
        <w:spacing w:after="240"/>
        <w:jc w:val="center"/>
        <w:rPr>
          <w:sz w:val="52"/>
          <w:szCs w:val="52"/>
        </w:rPr>
      </w:pPr>
      <w:r w:rsidRPr="00290148">
        <w:rPr>
          <w:sz w:val="52"/>
          <w:szCs w:val="52"/>
        </w:rPr>
        <w:t>Wednesday 12</w:t>
      </w:r>
      <w:r w:rsidRPr="00290148">
        <w:rPr>
          <w:sz w:val="52"/>
          <w:szCs w:val="52"/>
          <w:vertAlign w:val="superscript"/>
        </w:rPr>
        <w:t>th</w:t>
      </w:r>
      <w:r w:rsidRPr="00290148">
        <w:rPr>
          <w:sz w:val="52"/>
          <w:szCs w:val="52"/>
        </w:rPr>
        <w:t xml:space="preserve"> August 2026</w:t>
      </w:r>
    </w:p>
    <w:p w14:paraId="11F92339" w14:textId="77777777" w:rsidR="00C442DB" w:rsidRPr="00290148" w:rsidRDefault="00C442DB" w:rsidP="00C442DB">
      <w:pPr>
        <w:spacing w:after="240"/>
        <w:jc w:val="center"/>
        <w:rPr>
          <w:sz w:val="52"/>
          <w:szCs w:val="52"/>
        </w:rPr>
      </w:pPr>
      <w:r w:rsidRPr="00290148">
        <w:rPr>
          <w:sz w:val="52"/>
          <w:szCs w:val="52"/>
        </w:rPr>
        <w:t>Wednesday 16</w:t>
      </w:r>
      <w:r w:rsidRPr="00290148">
        <w:rPr>
          <w:sz w:val="52"/>
          <w:szCs w:val="52"/>
          <w:vertAlign w:val="superscript"/>
        </w:rPr>
        <w:t>th</w:t>
      </w:r>
      <w:r w:rsidRPr="00290148">
        <w:rPr>
          <w:sz w:val="52"/>
          <w:szCs w:val="52"/>
        </w:rPr>
        <w:t xml:space="preserve"> September 2026</w:t>
      </w:r>
    </w:p>
    <w:p w14:paraId="1DC8F93B" w14:textId="77777777" w:rsidR="00C442DB" w:rsidRPr="00290148" w:rsidRDefault="00C442DB" w:rsidP="00C442DB">
      <w:pPr>
        <w:spacing w:after="240"/>
        <w:jc w:val="center"/>
        <w:rPr>
          <w:sz w:val="52"/>
          <w:szCs w:val="52"/>
        </w:rPr>
      </w:pPr>
      <w:r w:rsidRPr="00290148">
        <w:rPr>
          <w:sz w:val="52"/>
          <w:szCs w:val="52"/>
        </w:rPr>
        <w:t>Wednesday 28</w:t>
      </w:r>
      <w:r w:rsidRPr="00290148">
        <w:rPr>
          <w:sz w:val="52"/>
          <w:szCs w:val="52"/>
          <w:vertAlign w:val="superscript"/>
        </w:rPr>
        <w:t>th</w:t>
      </w:r>
      <w:r w:rsidRPr="00290148">
        <w:rPr>
          <w:sz w:val="52"/>
          <w:szCs w:val="52"/>
        </w:rPr>
        <w:t xml:space="preserve"> October 2026</w:t>
      </w:r>
    </w:p>
    <w:p w14:paraId="420E16C3" w14:textId="77777777" w:rsidR="00C442DB" w:rsidRPr="00290148" w:rsidRDefault="00C442DB" w:rsidP="00C442DB">
      <w:pPr>
        <w:spacing w:after="240"/>
        <w:jc w:val="center"/>
        <w:rPr>
          <w:sz w:val="52"/>
          <w:szCs w:val="52"/>
        </w:rPr>
      </w:pPr>
      <w:r w:rsidRPr="00290148">
        <w:rPr>
          <w:sz w:val="52"/>
          <w:szCs w:val="52"/>
        </w:rPr>
        <w:t>Wednesday 18</w:t>
      </w:r>
      <w:r w:rsidRPr="00290148">
        <w:rPr>
          <w:sz w:val="52"/>
          <w:szCs w:val="52"/>
          <w:vertAlign w:val="superscript"/>
        </w:rPr>
        <w:t>th</w:t>
      </w:r>
      <w:r w:rsidRPr="00290148">
        <w:rPr>
          <w:sz w:val="52"/>
          <w:szCs w:val="52"/>
        </w:rPr>
        <w:t xml:space="preserve"> November 2026</w:t>
      </w:r>
    </w:p>
    <w:p w14:paraId="318C17E0" w14:textId="77777777" w:rsidR="00C442DB" w:rsidRPr="00290148" w:rsidRDefault="00C442DB" w:rsidP="00C442DB">
      <w:pPr>
        <w:spacing w:after="240"/>
        <w:jc w:val="center"/>
        <w:rPr>
          <w:sz w:val="52"/>
          <w:szCs w:val="52"/>
        </w:rPr>
      </w:pPr>
      <w:r w:rsidRPr="00290148">
        <w:rPr>
          <w:sz w:val="52"/>
          <w:szCs w:val="52"/>
        </w:rPr>
        <w:t>Wednesday 16</w:t>
      </w:r>
      <w:r w:rsidRPr="00290148">
        <w:rPr>
          <w:sz w:val="52"/>
          <w:szCs w:val="52"/>
          <w:vertAlign w:val="superscript"/>
        </w:rPr>
        <w:t>th</w:t>
      </w:r>
      <w:r w:rsidRPr="00290148">
        <w:rPr>
          <w:sz w:val="52"/>
          <w:szCs w:val="52"/>
        </w:rPr>
        <w:t xml:space="preserve"> December 2026</w:t>
      </w:r>
    </w:p>
    <w:p w14:paraId="667CA877" w14:textId="77777777" w:rsidR="00C442DB" w:rsidRDefault="00C442DB" w:rsidP="00C442DB">
      <w:pPr>
        <w:rPr>
          <w:rFonts w:ascii="Tahoma" w:hAnsi="Tahoma" w:cs="Tahoma"/>
          <w:bCs/>
          <w:sz w:val="32"/>
          <w:szCs w:val="32"/>
        </w:rPr>
      </w:pPr>
    </w:p>
    <w:p w14:paraId="1D736DBF" w14:textId="77777777" w:rsidR="00C442DB" w:rsidRDefault="00C442DB" w:rsidP="00C442DB">
      <w:pPr>
        <w:rPr>
          <w:rFonts w:ascii="Tahoma" w:hAnsi="Tahoma" w:cs="Tahoma"/>
          <w:bCs/>
          <w:sz w:val="32"/>
          <w:szCs w:val="32"/>
        </w:rPr>
      </w:pPr>
    </w:p>
    <w:p w14:paraId="48C928AD" w14:textId="77777777" w:rsidR="00C442DB" w:rsidRDefault="00C442DB" w:rsidP="00C442DB">
      <w:pPr>
        <w:rPr>
          <w:rFonts w:ascii="Tahoma" w:hAnsi="Tahoma" w:cs="Tahoma"/>
          <w:bCs/>
          <w:sz w:val="32"/>
          <w:szCs w:val="32"/>
        </w:rPr>
      </w:pPr>
    </w:p>
    <w:p w14:paraId="5757D0FE" w14:textId="77777777" w:rsidR="00C442DB" w:rsidRDefault="00C442DB" w:rsidP="00C442DB">
      <w:pPr>
        <w:jc w:val="center"/>
        <w:rPr>
          <w:rFonts w:ascii="Tahoma" w:hAnsi="Tahoma" w:cs="Tahoma"/>
          <w:bCs/>
          <w:sz w:val="32"/>
          <w:szCs w:val="32"/>
        </w:rPr>
      </w:pPr>
    </w:p>
    <w:p w14:paraId="5EF99276" w14:textId="77777777" w:rsidR="00C442DB" w:rsidRDefault="00C442DB" w:rsidP="00C442DB">
      <w:pPr>
        <w:jc w:val="center"/>
        <w:rPr>
          <w:rFonts w:ascii="Tahoma" w:hAnsi="Tahoma" w:cs="Tahoma"/>
          <w:bCs/>
          <w:sz w:val="32"/>
          <w:szCs w:val="32"/>
        </w:rPr>
      </w:pPr>
      <w:r>
        <w:rPr>
          <w:rFonts w:ascii="Tahoma" w:hAnsi="Tahoma" w:cs="Tahoma"/>
          <w:bCs/>
          <w:sz w:val="32"/>
          <w:szCs w:val="32"/>
        </w:rPr>
        <w:t>Sevenoaks Saleroom, Argyle Road,</w:t>
      </w:r>
    </w:p>
    <w:p w14:paraId="2774B22E" w14:textId="77777777" w:rsidR="00C442DB" w:rsidRDefault="00C442DB" w:rsidP="00C442DB">
      <w:pPr>
        <w:jc w:val="center"/>
        <w:rPr>
          <w:rFonts w:ascii="Tahoma" w:hAnsi="Tahoma" w:cs="Tahoma"/>
          <w:bCs/>
          <w:sz w:val="32"/>
          <w:szCs w:val="32"/>
        </w:rPr>
      </w:pPr>
      <w:r>
        <w:rPr>
          <w:rFonts w:ascii="Tahoma" w:hAnsi="Tahoma" w:cs="Tahoma"/>
          <w:bCs/>
          <w:sz w:val="32"/>
          <w:szCs w:val="32"/>
        </w:rPr>
        <w:t>Sevenoaks TN13 1HJ</w:t>
      </w:r>
    </w:p>
    <w:p w14:paraId="42E4451C" w14:textId="77777777" w:rsidR="00C442DB" w:rsidRDefault="00C442DB" w:rsidP="00C442DB">
      <w:pPr>
        <w:jc w:val="center"/>
        <w:rPr>
          <w:rFonts w:ascii="Tahoma" w:hAnsi="Tahoma" w:cs="Tahoma"/>
          <w:bCs/>
          <w:sz w:val="32"/>
          <w:szCs w:val="32"/>
        </w:rPr>
      </w:pPr>
      <w:r>
        <w:rPr>
          <w:rFonts w:ascii="Tahoma" w:hAnsi="Tahoma" w:cs="Tahoma"/>
          <w:bCs/>
          <w:sz w:val="32"/>
          <w:szCs w:val="32"/>
        </w:rPr>
        <w:t xml:space="preserve"> Between 11am - 4pm</w:t>
      </w:r>
    </w:p>
    <w:p w14:paraId="4A3C1811" w14:textId="77777777" w:rsidR="00C442DB" w:rsidRDefault="00C442DB" w:rsidP="00C442DB">
      <w:pPr>
        <w:rPr>
          <w:rFonts w:ascii="Tahoma" w:hAnsi="Tahoma" w:cs="Tahoma"/>
          <w:bCs/>
          <w:i/>
          <w:iCs/>
          <w:sz w:val="32"/>
          <w:szCs w:val="32"/>
        </w:rPr>
      </w:pPr>
    </w:p>
    <w:p w14:paraId="7E74164B" w14:textId="77777777" w:rsidR="00C442DB" w:rsidRDefault="00C442DB" w:rsidP="00C442DB">
      <w:pPr>
        <w:jc w:val="center"/>
        <w:rPr>
          <w:rFonts w:ascii="Tahoma" w:hAnsi="Tahoma" w:cs="Tahoma"/>
          <w:bCs/>
          <w:i/>
          <w:iCs/>
          <w:sz w:val="32"/>
          <w:szCs w:val="32"/>
        </w:rPr>
      </w:pPr>
    </w:p>
    <w:p w14:paraId="46883E72" w14:textId="77777777" w:rsidR="00C442DB" w:rsidRDefault="00C442DB" w:rsidP="00C442DB">
      <w:pPr>
        <w:jc w:val="center"/>
        <w:rPr>
          <w:rFonts w:ascii="Tahoma" w:hAnsi="Tahoma" w:cs="Tahoma"/>
          <w:bCs/>
          <w:i/>
          <w:iCs/>
          <w:sz w:val="32"/>
          <w:szCs w:val="32"/>
        </w:rPr>
      </w:pPr>
    </w:p>
    <w:p w14:paraId="73D07759" w14:textId="77777777" w:rsidR="00C442DB" w:rsidRDefault="00C442DB" w:rsidP="00C442DB">
      <w:pPr>
        <w:rPr>
          <w:rFonts w:ascii="Tahoma" w:hAnsi="Tahoma" w:cs="Tahoma"/>
          <w:bCs/>
          <w:i/>
          <w:iCs/>
          <w:sz w:val="32"/>
          <w:szCs w:val="32"/>
        </w:rPr>
      </w:pPr>
    </w:p>
    <w:p w14:paraId="1F7F8CAB" w14:textId="77777777" w:rsidR="00C442DB" w:rsidRDefault="00C442DB" w:rsidP="00C442DB">
      <w:pPr>
        <w:jc w:val="center"/>
        <w:rPr>
          <w:rFonts w:ascii="Tahoma" w:hAnsi="Tahoma" w:cs="Tahoma"/>
          <w:bCs/>
          <w:i/>
          <w:iCs/>
          <w:sz w:val="32"/>
          <w:szCs w:val="32"/>
        </w:rPr>
      </w:pPr>
    </w:p>
    <w:p w14:paraId="7B442EFE" w14:textId="77777777" w:rsidR="00C442DB" w:rsidRDefault="00C442DB" w:rsidP="00C442DB">
      <w:pPr>
        <w:jc w:val="center"/>
        <w:rPr>
          <w:rFonts w:ascii="Tahoma" w:hAnsi="Tahoma" w:cs="Tahoma"/>
          <w:bCs/>
          <w:i/>
          <w:iCs/>
          <w:sz w:val="32"/>
          <w:szCs w:val="32"/>
        </w:rPr>
      </w:pPr>
    </w:p>
    <w:p w14:paraId="5A33B578" w14:textId="77777777" w:rsidR="00C442DB" w:rsidRDefault="00C442DB" w:rsidP="00C442DB">
      <w:pPr>
        <w:jc w:val="center"/>
        <w:rPr>
          <w:rFonts w:ascii="Tahoma" w:hAnsi="Tahoma" w:cs="Tahoma"/>
          <w:bCs/>
          <w:i/>
          <w:iCs/>
          <w:sz w:val="32"/>
          <w:szCs w:val="32"/>
        </w:rPr>
      </w:pPr>
    </w:p>
    <w:p w14:paraId="149041D5" w14:textId="77777777" w:rsidR="00C442DB" w:rsidRDefault="00C442DB" w:rsidP="00C442DB">
      <w:pPr>
        <w:jc w:val="center"/>
        <w:rPr>
          <w:rFonts w:ascii="Tahoma" w:hAnsi="Tahoma" w:cs="Tahoma"/>
          <w:bCs/>
          <w:i/>
          <w:iCs/>
          <w:sz w:val="32"/>
          <w:szCs w:val="32"/>
        </w:rPr>
      </w:pPr>
    </w:p>
    <w:p w14:paraId="41500D1D" w14:textId="77777777" w:rsidR="00C442DB" w:rsidRDefault="00C442DB" w:rsidP="00C442DB">
      <w:pPr>
        <w:jc w:val="center"/>
        <w:rPr>
          <w:rFonts w:ascii="Tahoma" w:hAnsi="Tahoma" w:cs="Tahoma"/>
          <w:bCs/>
          <w:i/>
          <w:iCs/>
          <w:sz w:val="32"/>
          <w:szCs w:val="32"/>
        </w:rPr>
      </w:pPr>
    </w:p>
    <w:p w14:paraId="132548F2" w14:textId="77777777" w:rsidR="00C442DB" w:rsidRDefault="00C442DB" w:rsidP="00C442DB">
      <w:pPr>
        <w:jc w:val="center"/>
        <w:rPr>
          <w:rFonts w:ascii="Tahoma" w:hAnsi="Tahoma" w:cs="Tahoma"/>
          <w:bCs/>
          <w:i/>
          <w:iCs/>
          <w:sz w:val="32"/>
          <w:szCs w:val="32"/>
        </w:rPr>
      </w:pPr>
    </w:p>
    <w:p w14:paraId="0805851B" w14:textId="77777777" w:rsidR="00C442DB" w:rsidRDefault="00C442DB" w:rsidP="00C442DB">
      <w:pPr>
        <w:jc w:val="center"/>
        <w:rPr>
          <w:rFonts w:ascii="Tahoma" w:hAnsi="Tahoma" w:cs="Tahoma"/>
          <w:bCs/>
          <w:i/>
          <w:iCs/>
          <w:sz w:val="32"/>
          <w:szCs w:val="32"/>
        </w:rPr>
      </w:pPr>
    </w:p>
    <w:p w14:paraId="01CBD34B" w14:textId="77777777" w:rsidR="00C442DB" w:rsidRDefault="00C442DB" w:rsidP="00C442DB">
      <w:pPr>
        <w:jc w:val="center"/>
        <w:rPr>
          <w:rFonts w:ascii="Tahoma" w:hAnsi="Tahoma" w:cs="Tahoma"/>
          <w:bCs/>
          <w:i/>
          <w:iCs/>
          <w:sz w:val="32"/>
          <w:szCs w:val="32"/>
        </w:rPr>
      </w:pPr>
    </w:p>
    <w:p w14:paraId="03759208" w14:textId="77777777" w:rsidR="00C442DB" w:rsidRDefault="00C442DB" w:rsidP="00C442DB">
      <w:pPr>
        <w:jc w:val="center"/>
        <w:rPr>
          <w:rFonts w:ascii="Tahoma" w:hAnsi="Tahoma" w:cs="Tahoma"/>
          <w:bCs/>
          <w:i/>
          <w:iCs/>
          <w:sz w:val="32"/>
          <w:szCs w:val="32"/>
        </w:rPr>
      </w:pPr>
      <w:r>
        <w:rPr>
          <w:rFonts w:ascii="Tahoma" w:hAnsi="Tahoma" w:cs="Tahoma"/>
          <w:bCs/>
          <w:i/>
          <w:iCs/>
          <w:sz w:val="32"/>
          <w:szCs w:val="32"/>
        </w:rPr>
        <w:t>Notes</w:t>
      </w:r>
    </w:p>
    <w:p w14:paraId="506FEFB6" w14:textId="77777777" w:rsidR="00C442DB" w:rsidRDefault="00C442DB" w:rsidP="00C442DB">
      <w:pPr>
        <w:rPr>
          <w:rFonts w:eastAsia="Times New Roman"/>
          <w:sz w:val="28"/>
          <w:szCs w:val="28"/>
        </w:rPr>
      </w:pPr>
    </w:p>
    <w:p w14:paraId="714BE96E" w14:textId="77777777" w:rsidR="00C442DB" w:rsidRDefault="00C442DB" w:rsidP="00C442DB">
      <w:pPr>
        <w:rPr>
          <w:rFonts w:eastAsia="Times New Roman"/>
          <w:sz w:val="28"/>
          <w:szCs w:val="28"/>
        </w:rPr>
      </w:pPr>
    </w:p>
    <w:p w14:paraId="08470718" w14:textId="77777777" w:rsidR="00C442DB" w:rsidRDefault="00C442DB" w:rsidP="00C442DB">
      <w:pPr>
        <w:rPr>
          <w:rFonts w:eastAsia="Times New Roman"/>
          <w:sz w:val="28"/>
          <w:szCs w:val="28"/>
        </w:rPr>
      </w:pPr>
    </w:p>
    <w:p w14:paraId="27E7C703" w14:textId="77777777" w:rsidR="00C442DB" w:rsidRDefault="00C442DB" w:rsidP="00C442DB">
      <w:pPr>
        <w:rPr>
          <w:rFonts w:eastAsia="Times New Roman"/>
          <w:sz w:val="28"/>
          <w:szCs w:val="28"/>
        </w:rPr>
      </w:pPr>
    </w:p>
    <w:tbl>
      <w:tblPr>
        <w:tblW w:w="0" w:type="auto"/>
        <w:tblInd w:w="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8"/>
      </w:tblGrid>
      <w:tr w:rsidR="00C442DB" w14:paraId="51A114BF" w14:textId="77777777" w:rsidTr="00C442DB">
        <w:trPr>
          <w:trHeight w:val="1116"/>
        </w:trPr>
        <w:tc>
          <w:tcPr>
            <w:tcW w:w="10128" w:type="dxa"/>
            <w:tcBorders>
              <w:top w:val="single" w:sz="4" w:space="0" w:color="auto"/>
              <w:left w:val="single" w:sz="4" w:space="0" w:color="auto"/>
              <w:bottom w:val="single" w:sz="4" w:space="0" w:color="auto"/>
              <w:right w:val="single" w:sz="4" w:space="0" w:color="auto"/>
            </w:tcBorders>
          </w:tcPr>
          <w:p w14:paraId="01CA86C6" w14:textId="77777777" w:rsidR="00C442DB" w:rsidRDefault="00C442DB" w:rsidP="003D3847">
            <w:pPr>
              <w:rPr>
                <w:rFonts w:eastAsia="Times New Roman"/>
                <w:sz w:val="28"/>
                <w:szCs w:val="28"/>
              </w:rPr>
            </w:pPr>
          </w:p>
        </w:tc>
      </w:tr>
      <w:tr w:rsidR="00C442DB" w14:paraId="13BA7BD2" w14:textId="77777777" w:rsidTr="00C442DB">
        <w:trPr>
          <w:trHeight w:val="1112"/>
        </w:trPr>
        <w:tc>
          <w:tcPr>
            <w:tcW w:w="10128" w:type="dxa"/>
            <w:tcBorders>
              <w:top w:val="single" w:sz="4" w:space="0" w:color="auto"/>
              <w:left w:val="single" w:sz="4" w:space="0" w:color="auto"/>
              <w:bottom w:val="single" w:sz="4" w:space="0" w:color="auto"/>
              <w:right w:val="single" w:sz="4" w:space="0" w:color="auto"/>
            </w:tcBorders>
          </w:tcPr>
          <w:p w14:paraId="2BA5D3C8" w14:textId="77777777" w:rsidR="00C442DB" w:rsidRDefault="00C442DB" w:rsidP="003D3847">
            <w:pPr>
              <w:rPr>
                <w:rFonts w:eastAsia="Times New Roman"/>
                <w:sz w:val="28"/>
                <w:szCs w:val="28"/>
              </w:rPr>
            </w:pPr>
          </w:p>
        </w:tc>
      </w:tr>
      <w:tr w:rsidR="00C442DB" w14:paraId="7A388732" w14:textId="77777777" w:rsidTr="00C442DB">
        <w:trPr>
          <w:trHeight w:val="1112"/>
        </w:trPr>
        <w:tc>
          <w:tcPr>
            <w:tcW w:w="10128" w:type="dxa"/>
            <w:tcBorders>
              <w:top w:val="single" w:sz="4" w:space="0" w:color="auto"/>
              <w:left w:val="single" w:sz="4" w:space="0" w:color="auto"/>
              <w:bottom w:val="single" w:sz="4" w:space="0" w:color="auto"/>
              <w:right w:val="single" w:sz="4" w:space="0" w:color="auto"/>
            </w:tcBorders>
          </w:tcPr>
          <w:p w14:paraId="742CEACC" w14:textId="77777777" w:rsidR="00C442DB" w:rsidRDefault="00C442DB" w:rsidP="003D3847">
            <w:pPr>
              <w:rPr>
                <w:rFonts w:eastAsia="Times New Roman"/>
                <w:sz w:val="28"/>
                <w:szCs w:val="28"/>
              </w:rPr>
            </w:pPr>
          </w:p>
        </w:tc>
      </w:tr>
      <w:tr w:rsidR="00C442DB" w14:paraId="674DACE5" w14:textId="77777777" w:rsidTr="00C442DB">
        <w:trPr>
          <w:trHeight w:val="1112"/>
        </w:trPr>
        <w:tc>
          <w:tcPr>
            <w:tcW w:w="10128" w:type="dxa"/>
            <w:tcBorders>
              <w:top w:val="single" w:sz="4" w:space="0" w:color="auto"/>
              <w:left w:val="single" w:sz="4" w:space="0" w:color="auto"/>
              <w:bottom w:val="single" w:sz="4" w:space="0" w:color="auto"/>
              <w:right w:val="single" w:sz="4" w:space="0" w:color="auto"/>
            </w:tcBorders>
          </w:tcPr>
          <w:p w14:paraId="65A7895D" w14:textId="77777777" w:rsidR="00C442DB" w:rsidRDefault="00C442DB" w:rsidP="003D3847">
            <w:pPr>
              <w:rPr>
                <w:rFonts w:eastAsia="Times New Roman"/>
                <w:sz w:val="28"/>
                <w:szCs w:val="28"/>
              </w:rPr>
            </w:pPr>
          </w:p>
        </w:tc>
      </w:tr>
      <w:tr w:rsidR="00C442DB" w14:paraId="4484C454" w14:textId="77777777" w:rsidTr="00C442DB">
        <w:trPr>
          <w:trHeight w:val="1112"/>
        </w:trPr>
        <w:tc>
          <w:tcPr>
            <w:tcW w:w="10128" w:type="dxa"/>
            <w:tcBorders>
              <w:top w:val="single" w:sz="4" w:space="0" w:color="auto"/>
              <w:left w:val="single" w:sz="4" w:space="0" w:color="auto"/>
              <w:bottom w:val="single" w:sz="4" w:space="0" w:color="auto"/>
              <w:right w:val="single" w:sz="4" w:space="0" w:color="auto"/>
            </w:tcBorders>
          </w:tcPr>
          <w:p w14:paraId="29EEAD8D" w14:textId="77777777" w:rsidR="00C442DB" w:rsidRDefault="00C442DB" w:rsidP="003D3847">
            <w:pPr>
              <w:rPr>
                <w:rFonts w:eastAsia="Times New Roman"/>
                <w:sz w:val="28"/>
                <w:szCs w:val="28"/>
              </w:rPr>
            </w:pPr>
          </w:p>
        </w:tc>
      </w:tr>
      <w:tr w:rsidR="00C442DB" w14:paraId="44DC0066" w14:textId="77777777" w:rsidTr="00C442DB">
        <w:trPr>
          <w:trHeight w:val="1112"/>
        </w:trPr>
        <w:tc>
          <w:tcPr>
            <w:tcW w:w="10128" w:type="dxa"/>
            <w:tcBorders>
              <w:top w:val="single" w:sz="4" w:space="0" w:color="auto"/>
              <w:left w:val="single" w:sz="4" w:space="0" w:color="auto"/>
              <w:bottom w:val="single" w:sz="4" w:space="0" w:color="auto"/>
              <w:right w:val="single" w:sz="4" w:space="0" w:color="auto"/>
            </w:tcBorders>
          </w:tcPr>
          <w:p w14:paraId="346C96A5" w14:textId="77777777" w:rsidR="00C442DB" w:rsidRDefault="00C442DB" w:rsidP="003D3847">
            <w:pPr>
              <w:rPr>
                <w:rFonts w:eastAsia="Times New Roman"/>
                <w:sz w:val="28"/>
                <w:szCs w:val="28"/>
              </w:rPr>
            </w:pPr>
          </w:p>
        </w:tc>
      </w:tr>
      <w:tr w:rsidR="00C442DB" w14:paraId="1C273446" w14:textId="77777777" w:rsidTr="00C442DB">
        <w:trPr>
          <w:trHeight w:val="1112"/>
        </w:trPr>
        <w:tc>
          <w:tcPr>
            <w:tcW w:w="10128" w:type="dxa"/>
            <w:tcBorders>
              <w:top w:val="single" w:sz="4" w:space="0" w:color="auto"/>
              <w:left w:val="single" w:sz="4" w:space="0" w:color="auto"/>
              <w:bottom w:val="single" w:sz="4" w:space="0" w:color="auto"/>
              <w:right w:val="single" w:sz="4" w:space="0" w:color="auto"/>
            </w:tcBorders>
          </w:tcPr>
          <w:p w14:paraId="47081555" w14:textId="77777777" w:rsidR="00C442DB" w:rsidRDefault="00C442DB" w:rsidP="003D3847">
            <w:pPr>
              <w:rPr>
                <w:rFonts w:eastAsia="Times New Roman"/>
                <w:sz w:val="28"/>
                <w:szCs w:val="28"/>
              </w:rPr>
            </w:pPr>
          </w:p>
        </w:tc>
      </w:tr>
      <w:tr w:rsidR="00C442DB" w14:paraId="3E631D5F" w14:textId="77777777" w:rsidTr="00C442DB">
        <w:trPr>
          <w:trHeight w:val="1112"/>
        </w:trPr>
        <w:tc>
          <w:tcPr>
            <w:tcW w:w="10128" w:type="dxa"/>
            <w:tcBorders>
              <w:top w:val="single" w:sz="4" w:space="0" w:color="auto"/>
              <w:left w:val="single" w:sz="4" w:space="0" w:color="auto"/>
              <w:bottom w:val="single" w:sz="4" w:space="0" w:color="auto"/>
              <w:right w:val="single" w:sz="4" w:space="0" w:color="auto"/>
            </w:tcBorders>
          </w:tcPr>
          <w:p w14:paraId="270D2577" w14:textId="77777777" w:rsidR="00C442DB" w:rsidRDefault="00C442DB" w:rsidP="003D3847">
            <w:pPr>
              <w:rPr>
                <w:rFonts w:eastAsia="Times New Roman"/>
                <w:sz w:val="28"/>
                <w:szCs w:val="28"/>
              </w:rPr>
            </w:pPr>
          </w:p>
        </w:tc>
      </w:tr>
      <w:tr w:rsidR="00C442DB" w14:paraId="45DD20F1" w14:textId="77777777" w:rsidTr="00C442DB">
        <w:trPr>
          <w:trHeight w:val="1112"/>
        </w:trPr>
        <w:tc>
          <w:tcPr>
            <w:tcW w:w="10128" w:type="dxa"/>
            <w:tcBorders>
              <w:top w:val="single" w:sz="4" w:space="0" w:color="auto"/>
              <w:left w:val="single" w:sz="4" w:space="0" w:color="auto"/>
              <w:bottom w:val="single" w:sz="4" w:space="0" w:color="auto"/>
              <w:right w:val="single" w:sz="4" w:space="0" w:color="auto"/>
            </w:tcBorders>
          </w:tcPr>
          <w:p w14:paraId="7B6AA8DD" w14:textId="77777777" w:rsidR="00C442DB" w:rsidRDefault="00C442DB" w:rsidP="003D3847">
            <w:pPr>
              <w:rPr>
                <w:rFonts w:eastAsia="Times New Roman"/>
                <w:sz w:val="28"/>
                <w:szCs w:val="28"/>
              </w:rPr>
            </w:pPr>
          </w:p>
        </w:tc>
      </w:tr>
      <w:tr w:rsidR="00C442DB" w14:paraId="3DCD51FB" w14:textId="77777777" w:rsidTr="00C442DB">
        <w:trPr>
          <w:trHeight w:val="1112"/>
        </w:trPr>
        <w:tc>
          <w:tcPr>
            <w:tcW w:w="10128" w:type="dxa"/>
            <w:tcBorders>
              <w:top w:val="single" w:sz="4" w:space="0" w:color="auto"/>
              <w:left w:val="single" w:sz="4" w:space="0" w:color="auto"/>
              <w:bottom w:val="single" w:sz="4" w:space="0" w:color="auto"/>
              <w:right w:val="single" w:sz="4" w:space="0" w:color="auto"/>
            </w:tcBorders>
          </w:tcPr>
          <w:p w14:paraId="4F45A4BA" w14:textId="77777777" w:rsidR="00C442DB" w:rsidRDefault="00C442DB" w:rsidP="003D3847">
            <w:pPr>
              <w:rPr>
                <w:rFonts w:eastAsia="Times New Roman"/>
                <w:sz w:val="28"/>
                <w:szCs w:val="28"/>
              </w:rPr>
            </w:pPr>
          </w:p>
        </w:tc>
      </w:tr>
    </w:tbl>
    <w:p w14:paraId="08CEDEEE" w14:textId="77777777" w:rsidR="00C442DB" w:rsidRDefault="00C442DB" w:rsidP="00C442DB">
      <w:pPr>
        <w:rPr>
          <w:rFonts w:ascii="Tahoma" w:hAnsi="Tahoma" w:cs="Tahoma"/>
          <w:bCs/>
          <w:i/>
          <w:iCs/>
          <w:sz w:val="32"/>
          <w:szCs w:val="32"/>
        </w:rPr>
      </w:pPr>
    </w:p>
    <w:p w14:paraId="034B14A6" w14:textId="77777777" w:rsidR="00C442DB" w:rsidRDefault="00C442DB" w:rsidP="00C442DB">
      <w:pPr>
        <w:pStyle w:val="Footer"/>
        <w:rPr>
          <w:rFonts w:ascii="Tahoma" w:hAnsi="Tahoma" w:cs="Tahoma"/>
          <w:sz w:val="20"/>
          <w:szCs w:val="20"/>
        </w:rPr>
      </w:pPr>
    </w:p>
    <w:p w14:paraId="71A163F2" w14:textId="77777777" w:rsidR="00017126" w:rsidRDefault="00017126">
      <w:pPr>
        <w:rPr>
          <w:rFonts w:eastAsia="Times New Roman"/>
        </w:rPr>
      </w:pPr>
    </w:p>
    <w:sectPr w:rsidR="00017126">
      <w:pgSz w:w="11907" w:h="16840"/>
      <w:pgMar w:top="567" w:right="567" w:bottom="567" w:left="567" w:header="708" w:footer="708" w:gutter="0"/>
      <w:cols w:space="284"/>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Pro Cond Light">
    <w:charset w:val="00"/>
    <w:family w:val="roman"/>
    <w:pitch w:val="variable"/>
    <w:sig w:usb0="800002AF" w:usb1="00000003"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2DB"/>
    <w:rsid w:val="00017126"/>
    <w:rsid w:val="001912E6"/>
    <w:rsid w:val="0033735A"/>
    <w:rsid w:val="006B1999"/>
    <w:rsid w:val="006E528C"/>
    <w:rsid w:val="007D2EA2"/>
    <w:rsid w:val="00A1080D"/>
    <w:rsid w:val="00AA3917"/>
    <w:rsid w:val="00AD2A3D"/>
    <w:rsid w:val="00B0430F"/>
    <w:rsid w:val="00C442DB"/>
    <w:rsid w:val="00D81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3EB20F1"/>
  <w15:chartTrackingRefBased/>
  <w15:docId w15:val="{71C4C7E2-4095-49A9-82B0-B4E17065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100" w:beforeAutospacing="1" w:after="100" w:afterAutospacing="1"/>
    </w:pPr>
  </w:style>
  <w:style w:type="paragraph" w:styleId="Footer">
    <w:name w:val="footer"/>
    <w:basedOn w:val="Normal"/>
    <w:link w:val="FooterChar"/>
    <w:uiPriority w:val="99"/>
    <w:semiHidden/>
    <w:unhideWhenUsed/>
    <w:pPr>
      <w:tabs>
        <w:tab w:val="center" w:pos="4320"/>
        <w:tab w:val="right" w:pos="8640"/>
      </w:tabs>
    </w:pPr>
  </w:style>
  <w:style w:type="character" w:customStyle="1" w:styleId="FooterChar">
    <w:name w:val="Footer Char"/>
    <w:basedOn w:val="DefaultParagraphFont"/>
    <w:link w:val="Footer"/>
    <w:uiPriority w:val="99"/>
    <w:semiHidden/>
    <w:rPr>
      <w:rFonts w:eastAsiaTheme="minorEastAsia"/>
      <w:sz w:val="24"/>
      <w:szCs w:val="24"/>
    </w:rPr>
  </w:style>
  <w:style w:type="paragraph" w:customStyle="1" w:styleId="break">
    <w:name w:val="break"/>
    <w:basedOn w:val="Normal"/>
    <w:pPr>
      <w:pageBreakBefore/>
      <w:spacing w:before="100" w:beforeAutospacing="1" w:after="100" w:afterAutospacing="1"/>
    </w:pPr>
  </w:style>
  <w:style w:type="character" w:styleId="Strong">
    <w:name w:val="Strong"/>
    <w:basedOn w:val="DefaultParagraphFont"/>
    <w:uiPriority w:val="22"/>
    <w:qFormat/>
    <w:rPr>
      <w:b/>
      <w:bCs/>
    </w:rPr>
  </w:style>
  <w:style w:type="character" w:styleId="Hyperlink">
    <w:name w:val="Hyperlink"/>
    <w:uiPriority w:val="99"/>
    <w:unhideWhenUsed/>
    <w:rsid w:val="00C442D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nicode"/>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uctions@ibbettmosely.co.uk"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webSettings" Target="webSettings.xml"/><Relationship Id="rId21" Type="http://schemas.openxmlformats.org/officeDocument/2006/relationships/image" Target="media/image13.jpeg"/><Relationship Id="rId7" Type="http://schemas.openxmlformats.org/officeDocument/2006/relationships/hyperlink" Target="http://www.easyliveauction.com/ibbettmosely/"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hyperlink" Target="http://www.easyliveauction.com/ibbettmosely/" TargetMode="Externa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image" Target="media/image2.jpg"/><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mailto:auctions@ibbettmosely.co.uk" TargetMode="External"/><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hyperlink" Target="http://www.easyliveauction.com/ibbettmosely/"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205</TotalTime>
  <Pages>26</Pages>
  <Words>7359</Words>
  <Characters>41950</Characters>
  <Application>Microsoft Office Word</Application>
  <DocSecurity>0</DocSecurity>
  <Lines>349</Lines>
  <Paragraphs>98</Paragraphs>
  <ScaleCrop>false</ScaleCrop>
  <Company/>
  <LinksUpToDate>false</LinksUpToDate>
  <CharactersWithSpaces>49211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Auction Catalogue</dc:title>
  <dc:subject/>
  <dc:creator>Benjamin Burridge</dc:creator>
  <cp:keywords/>
  <dc:description/>
  <cp:lastModifiedBy>Benjamin Burridge</cp:lastModifiedBy>
  <cp:revision>6</cp:revision>
  <cp:lastPrinted>2026-06-30T11:43:00Z</cp:lastPrinted>
  <dcterms:created xsi:type="dcterms:W3CDTF">2026-06-26T09:36:00Z</dcterms:created>
  <dcterms:modified xsi:type="dcterms:W3CDTF">2026-06-30T12:38:00Z</dcterms:modified>
</cp:coreProperties>
</file>