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B54E4" w14:textId="788918ED" w:rsidR="00F339B0" w:rsidRDefault="00F339B0" w:rsidP="00F339B0">
      <w:r>
        <w:rPr>
          <w:rFonts w:ascii="Tahoma" w:eastAsia="Times New Roman" w:hAnsi="Tahoma" w:cs="Tahoma"/>
          <w:noProof/>
          <w:sz w:val="56"/>
          <w:szCs w:val="56"/>
          <w:u w:val="single"/>
        </w:rPr>
        <w:drawing>
          <wp:anchor distT="0" distB="0" distL="114300" distR="114300" simplePos="0" relativeHeight="251659264" behindDoc="0" locked="0" layoutInCell="1" allowOverlap="1" wp14:anchorId="561422C7" wp14:editId="5D871424">
            <wp:simplePos x="0" y="0"/>
            <wp:positionH relativeFrom="margin">
              <wp:posOffset>122555</wp:posOffset>
            </wp:positionH>
            <wp:positionV relativeFrom="paragraph">
              <wp:posOffset>130810</wp:posOffset>
            </wp:positionV>
            <wp:extent cx="965200" cy="965200"/>
            <wp:effectExtent l="0" t="0" r="6350" b="6350"/>
            <wp:wrapNone/>
            <wp:docPr id="2199486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48643" name="Picture 219948643"/>
                    <pic:cNvPicPr/>
                  </pic:nvPicPr>
                  <pic:blipFill>
                    <a:blip r:embed="rId4" cstate="print">
                      <a:extLst>
                        <a:ext uri="{28A0092B-C50C-407E-A947-70E740481C1C}">
                          <a14:useLocalDpi xmlns:a14="http://schemas.microsoft.com/office/drawing/2010/main" val="0"/>
                        </a:ext>
                      </a:extLst>
                    </a:blip>
                    <a:stretch>
                      <a:fillRect/>
                    </a:stretch>
                  </pic:blipFill>
                  <pic:spPr>
                    <a:xfrm>
                      <a:off x="0" y="0"/>
                      <a:ext cx="965200" cy="9652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21C9FD7" wp14:editId="3F2CD120">
            <wp:extent cx="6545580" cy="1264920"/>
            <wp:effectExtent l="0" t="0" r="7620" b="0"/>
            <wp:docPr id="1" name="Picture 2" descr="AUCTIONE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CTIONEEERS"/>
                    <pic:cNvPicPr>
                      <a:picLocks noChangeAspect="1" noChangeArrowheads="1"/>
                    </pic:cNvPicPr>
                  </pic:nvPicPr>
                  <pic:blipFill>
                    <a:blip r:embed="rId5">
                      <a:extLst>
                        <a:ext uri="{28A0092B-C50C-407E-A947-70E740481C1C}">
                          <a14:useLocalDpi xmlns:a14="http://schemas.microsoft.com/office/drawing/2010/main" val="0"/>
                        </a:ext>
                      </a:extLst>
                    </a:blip>
                    <a:srcRect l="786" t="3975" r="786"/>
                    <a:stretch>
                      <a:fillRect/>
                    </a:stretch>
                  </pic:blipFill>
                  <pic:spPr bwMode="auto">
                    <a:xfrm>
                      <a:off x="0" y="0"/>
                      <a:ext cx="6545580" cy="1264920"/>
                    </a:xfrm>
                    <a:prstGeom prst="rect">
                      <a:avLst/>
                    </a:prstGeom>
                    <a:noFill/>
                    <a:ln>
                      <a:noFill/>
                    </a:ln>
                  </pic:spPr>
                </pic:pic>
              </a:graphicData>
            </a:graphic>
          </wp:inline>
        </w:drawing>
      </w:r>
    </w:p>
    <w:p w14:paraId="1F0456C4" w14:textId="77777777" w:rsidR="00F339B0" w:rsidRDefault="00F339B0" w:rsidP="00F339B0">
      <w:pPr>
        <w:jc w:val="center"/>
      </w:pPr>
    </w:p>
    <w:p w14:paraId="04816FEE" w14:textId="77777777" w:rsidR="00F339B0" w:rsidRDefault="00F339B0" w:rsidP="00F339B0">
      <w:pPr>
        <w:jc w:val="center"/>
        <w:rPr>
          <w:rFonts w:ascii="Georgia Pro Cond Light" w:hAnsi="Georgia Pro Cond Light" w:cs="Mongolian Baiti"/>
          <w:sz w:val="40"/>
          <w:szCs w:val="40"/>
        </w:rPr>
      </w:pPr>
      <w:r>
        <w:rPr>
          <w:rFonts w:ascii="Georgia Pro Cond Light" w:hAnsi="Georgia Pro Cond Light" w:cs="Mongolian Baiti"/>
          <w:sz w:val="40"/>
          <w:szCs w:val="40"/>
        </w:rPr>
        <w:t>Catalogue of Antiques and Collectibles</w:t>
      </w:r>
    </w:p>
    <w:p w14:paraId="74AFB5F4" w14:textId="77777777" w:rsidR="00F339B0" w:rsidRDefault="00F339B0" w:rsidP="00F339B0">
      <w:pPr>
        <w:jc w:val="center"/>
        <w:rPr>
          <w:rFonts w:ascii="Georgia Pro Cond Light" w:hAnsi="Georgia Pro Cond Light" w:cs="Mongolian Baiti"/>
          <w:sz w:val="40"/>
          <w:szCs w:val="40"/>
        </w:rPr>
      </w:pPr>
      <w:r>
        <w:rPr>
          <w:rFonts w:ascii="Georgia Pro Cond Light" w:hAnsi="Georgia Pro Cond Light" w:cs="Mongolian Baiti"/>
          <w:sz w:val="40"/>
          <w:szCs w:val="40"/>
        </w:rPr>
        <w:t>to be Auctioned on</w:t>
      </w:r>
    </w:p>
    <w:p w14:paraId="13E45033" w14:textId="77777777" w:rsidR="00F339B0" w:rsidRDefault="00F339B0" w:rsidP="00F339B0">
      <w:pPr>
        <w:jc w:val="center"/>
        <w:rPr>
          <w:rFonts w:ascii="Georgia Pro Cond Light" w:hAnsi="Georgia Pro Cond Light" w:cs="Mongolian Baiti"/>
          <w:sz w:val="32"/>
        </w:rPr>
      </w:pPr>
    </w:p>
    <w:p w14:paraId="38E56010" w14:textId="77777777" w:rsidR="00F339B0" w:rsidRDefault="00F339B0" w:rsidP="00F339B0">
      <w:pPr>
        <w:jc w:val="center"/>
        <w:rPr>
          <w:rFonts w:ascii="Georgia Pro Cond Light" w:hAnsi="Georgia Pro Cond Light" w:cs="Mongolian Baiti"/>
          <w:sz w:val="32"/>
        </w:rPr>
      </w:pPr>
    </w:p>
    <w:p w14:paraId="52A30DBE" w14:textId="77777777" w:rsidR="00F339B0" w:rsidRDefault="00F339B0" w:rsidP="00F339B0">
      <w:pPr>
        <w:jc w:val="center"/>
        <w:rPr>
          <w:rFonts w:ascii="Georgia Pro Cond Light" w:hAnsi="Georgia Pro Cond Light" w:cs="Mongolian Baiti"/>
        </w:rPr>
      </w:pPr>
    </w:p>
    <w:p w14:paraId="54531A3F" w14:textId="56B5A42B" w:rsidR="00F339B0" w:rsidRDefault="00F339B0" w:rsidP="00F339B0">
      <w:pPr>
        <w:ind w:left="720"/>
        <w:jc w:val="center"/>
        <w:rPr>
          <w:rFonts w:ascii="Georgia Pro Cond Light" w:hAnsi="Georgia Pro Cond Light" w:cs="Mongolian Baiti"/>
          <w:b/>
          <w:sz w:val="60"/>
          <w:szCs w:val="60"/>
        </w:rPr>
      </w:pPr>
      <w:r>
        <w:rPr>
          <w:rFonts w:ascii="Georgia Pro Cond Light" w:hAnsi="Georgia Pro Cond Light" w:cs="Mongolian Baiti"/>
          <w:b/>
          <w:sz w:val="60"/>
          <w:szCs w:val="60"/>
        </w:rPr>
        <w:t xml:space="preserve">Wednesday </w:t>
      </w:r>
      <w:r>
        <w:rPr>
          <w:rFonts w:ascii="Georgia Pro Cond Light" w:hAnsi="Georgia Pro Cond Light" w:cs="Mongolian Baiti"/>
          <w:b/>
          <w:sz w:val="60"/>
          <w:szCs w:val="60"/>
        </w:rPr>
        <w:t>21</w:t>
      </w:r>
      <w:r w:rsidRPr="00F339B0">
        <w:rPr>
          <w:rFonts w:ascii="Georgia Pro Cond Light" w:hAnsi="Georgia Pro Cond Light" w:cs="Mongolian Baiti"/>
          <w:b/>
          <w:sz w:val="60"/>
          <w:szCs w:val="60"/>
          <w:vertAlign w:val="superscript"/>
        </w:rPr>
        <w:t>st</w:t>
      </w:r>
      <w:r>
        <w:rPr>
          <w:rFonts w:ascii="Georgia Pro Cond Light" w:hAnsi="Georgia Pro Cond Light" w:cs="Mongolian Baiti"/>
          <w:b/>
          <w:sz w:val="60"/>
          <w:szCs w:val="60"/>
        </w:rPr>
        <w:t xml:space="preserve"> October</w:t>
      </w:r>
      <w:r>
        <w:rPr>
          <w:rFonts w:ascii="Georgia Pro Cond Light" w:hAnsi="Georgia Pro Cond Light" w:cs="Mongolian Baiti"/>
          <w:b/>
          <w:sz w:val="60"/>
          <w:szCs w:val="60"/>
        </w:rPr>
        <w:t xml:space="preserve"> 2026</w:t>
      </w:r>
      <w:r w:rsidRPr="006F60C1">
        <w:rPr>
          <w:rFonts w:ascii="Georgia Pro Cond Light" w:hAnsi="Georgia Pro Cond Light" w:cs="Mongolian Baiti"/>
          <w:b/>
          <w:color w:val="FFFFFF" w:themeColor="background1"/>
          <w:sz w:val="60"/>
          <w:szCs w:val="60"/>
        </w:rPr>
        <w:t>ffff</w:t>
      </w:r>
    </w:p>
    <w:p w14:paraId="1322D621" w14:textId="77777777" w:rsidR="00F339B0" w:rsidRDefault="00F339B0" w:rsidP="00F339B0">
      <w:pPr>
        <w:jc w:val="center"/>
        <w:rPr>
          <w:rFonts w:ascii="Georgia Pro Cond Light" w:hAnsi="Georgia Pro Cond Light" w:cs="Mongolian Baiti"/>
          <w:b/>
          <w:sz w:val="60"/>
          <w:szCs w:val="60"/>
        </w:rPr>
      </w:pPr>
      <w:r>
        <w:rPr>
          <w:rFonts w:ascii="Georgia Pro Cond Light" w:hAnsi="Georgia Pro Cond Light" w:cs="Mongolian Baiti"/>
          <w:b/>
          <w:sz w:val="60"/>
          <w:szCs w:val="60"/>
        </w:rPr>
        <w:t>at 11am</w:t>
      </w:r>
    </w:p>
    <w:p w14:paraId="3A7D7167" w14:textId="77777777" w:rsidR="00F339B0" w:rsidRDefault="00F339B0" w:rsidP="00F339B0">
      <w:pPr>
        <w:jc w:val="center"/>
        <w:rPr>
          <w:rFonts w:ascii="Georgia Pro Cond Light" w:hAnsi="Georgia Pro Cond Light" w:cs="Mongolian Baiti"/>
        </w:rPr>
      </w:pPr>
    </w:p>
    <w:p w14:paraId="797445D8" w14:textId="77777777" w:rsidR="00F339B0" w:rsidRDefault="00F339B0" w:rsidP="00F339B0">
      <w:pPr>
        <w:rPr>
          <w:rFonts w:ascii="Georgia Pro Cond Light" w:hAnsi="Georgia Pro Cond Light" w:cs="Mongolian Baiti"/>
          <w:sz w:val="36"/>
        </w:rPr>
      </w:pPr>
    </w:p>
    <w:p w14:paraId="7CA86FF8" w14:textId="77777777" w:rsidR="00F339B0" w:rsidRDefault="00F339B0" w:rsidP="00F339B0">
      <w:pPr>
        <w:jc w:val="center"/>
        <w:rPr>
          <w:rFonts w:ascii="Georgia Pro Cond Light" w:hAnsi="Georgia Pro Cond Light" w:cs="Mongolian Baiti"/>
          <w:sz w:val="36"/>
        </w:rPr>
      </w:pPr>
    </w:p>
    <w:p w14:paraId="64DC6AB6" w14:textId="77777777" w:rsidR="00F339B0" w:rsidRDefault="00F339B0" w:rsidP="00F339B0">
      <w:pPr>
        <w:jc w:val="center"/>
        <w:rPr>
          <w:rFonts w:ascii="Georgia Pro Cond Light" w:hAnsi="Georgia Pro Cond Light" w:cs="Mongolian Baiti"/>
          <w:sz w:val="40"/>
          <w:szCs w:val="40"/>
        </w:rPr>
      </w:pPr>
      <w:r>
        <w:rPr>
          <w:rFonts w:ascii="Georgia Pro Cond Light" w:hAnsi="Georgia Pro Cond Light" w:cs="Mongolian Baiti"/>
          <w:sz w:val="40"/>
          <w:szCs w:val="40"/>
        </w:rPr>
        <w:t>IBBETT MOSELY AUCTION ROOMS</w:t>
      </w:r>
    </w:p>
    <w:p w14:paraId="76F6BE6D" w14:textId="77777777" w:rsidR="00F339B0" w:rsidRDefault="00F339B0" w:rsidP="00F339B0">
      <w:pPr>
        <w:tabs>
          <w:tab w:val="center" w:pos="4513"/>
          <w:tab w:val="left" w:pos="6930"/>
        </w:tabs>
        <w:jc w:val="center"/>
        <w:rPr>
          <w:rFonts w:ascii="Georgia Pro Cond Light" w:hAnsi="Georgia Pro Cond Light" w:cs="Mongolian Baiti"/>
          <w:sz w:val="40"/>
          <w:szCs w:val="40"/>
        </w:rPr>
      </w:pPr>
      <w:bookmarkStart w:id="0" w:name="_Hlk219214560"/>
      <w:bookmarkEnd w:id="0"/>
      <w:r>
        <w:rPr>
          <w:rFonts w:ascii="Georgia Pro Cond Light" w:hAnsi="Georgia Pro Cond Light" w:cs="Mongolian Baiti"/>
          <w:sz w:val="40"/>
          <w:szCs w:val="40"/>
        </w:rPr>
        <w:t>ARGYLE ROAD, SEVENOAKS, KENT TN13 1HJ</w:t>
      </w:r>
    </w:p>
    <w:p w14:paraId="72F45487" w14:textId="77777777" w:rsidR="00F339B0" w:rsidRDefault="00F339B0" w:rsidP="00F339B0">
      <w:pPr>
        <w:tabs>
          <w:tab w:val="center" w:pos="4513"/>
          <w:tab w:val="left" w:pos="6930"/>
        </w:tabs>
        <w:jc w:val="center"/>
        <w:rPr>
          <w:rFonts w:ascii="Georgia Pro Cond Light" w:hAnsi="Georgia Pro Cond Light" w:cs="Mongolian Baiti"/>
          <w:sz w:val="40"/>
          <w:szCs w:val="40"/>
        </w:rPr>
      </w:pPr>
      <w:r>
        <w:rPr>
          <w:rFonts w:ascii="Georgia Pro Cond Light" w:hAnsi="Georgia Pro Cond Light" w:cs="Mongolian Baiti"/>
          <w:sz w:val="40"/>
          <w:szCs w:val="40"/>
        </w:rPr>
        <w:t>And Online Via</w:t>
      </w:r>
    </w:p>
    <w:p w14:paraId="225BC5D7" w14:textId="77777777" w:rsidR="00F339B0" w:rsidRDefault="00F339B0" w:rsidP="00F339B0">
      <w:pPr>
        <w:tabs>
          <w:tab w:val="left" w:pos="3270"/>
        </w:tabs>
        <w:ind w:left="567" w:right="567"/>
        <w:jc w:val="center"/>
        <w:rPr>
          <w:rFonts w:ascii="Georgia Pro Cond Light" w:hAnsi="Georgia Pro Cond Light" w:cs="Mongolian Baiti"/>
          <w:color w:val="0563C1"/>
          <w:sz w:val="40"/>
          <w:szCs w:val="40"/>
          <w:u w:val="single"/>
        </w:rPr>
      </w:pPr>
      <w:hyperlink r:id="rId6" w:history="1">
        <w:r>
          <w:rPr>
            <w:rStyle w:val="Hyperlink"/>
            <w:rFonts w:ascii="Georgia Pro Cond Light" w:hAnsi="Georgia Pro Cond Light" w:cs="Mongolian Baiti"/>
            <w:sz w:val="40"/>
            <w:szCs w:val="40"/>
          </w:rPr>
          <w:t>www.easyliveauction.com/ibbettmosely/</w:t>
        </w:r>
      </w:hyperlink>
    </w:p>
    <w:p w14:paraId="35C19A41" w14:textId="77777777" w:rsidR="00F339B0" w:rsidRDefault="00F339B0" w:rsidP="00F339B0">
      <w:pPr>
        <w:tabs>
          <w:tab w:val="center" w:pos="4513"/>
          <w:tab w:val="left" w:pos="6930"/>
        </w:tabs>
        <w:rPr>
          <w:rStyle w:val="Hyperlink"/>
          <w:sz w:val="32"/>
        </w:rPr>
      </w:pPr>
    </w:p>
    <w:p w14:paraId="5F477E96" w14:textId="77777777" w:rsidR="00F339B0" w:rsidRDefault="00F339B0" w:rsidP="00F339B0">
      <w:pPr>
        <w:tabs>
          <w:tab w:val="center" w:pos="4513"/>
          <w:tab w:val="left" w:pos="6930"/>
        </w:tabs>
        <w:rPr>
          <w:rStyle w:val="Hyperlink"/>
          <w:rFonts w:ascii="Georgia Pro Cond Light" w:hAnsi="Georgia Pro Cond Light" w:cs="Mongolian Baiti"/>
          <w:sz w:val="32"/>
        </w:rPr>
      </w:pPr>
    </w:p>
    <w:p w14:paraId="54D02B90" w14:textId="77777777" w:rsidR="00F339B0" w:rsidRDefault="00F339B0" w:rsidP="00F339B0">
      <w:pPr>
        <w:tabs>
          <w:tab w:val="center" w:pos="4513"/>
          <w:tab w:val="left" w:pos="6930"/>
        </w:tabs>
        <w:jc w:val="center"/>
        <w:rPr>
          <w:sz w:val="36"/>
          <w:szCs w:val="36"/>
        </w:rPr>
      </w:pPr>
      <w:bookmarkStart w:id="1" w:name="_Hlk117603143"/>
      <w:r>
        <w:rPr>
          <w:rFonts w:ascii="Georgia Pro Cond Light" w:hAnsi="Georgia Pro Cond Light" w:cs="Mongolian Baiti"/>
          <w:sz w:val="36"/>
          <w:szCs w:val="36"/>
        </w:rPr>
        <w:t>Viewing at Sale Room on:</w:t>
      </w:r>
    </w:p>
    <w:p w14:paraId="512422CE" w14:textId="77777777" w:rsidR="00F339B0" w:rsidRDefault="00F339B0" w:rsidP="00F339B0">
      <w:pPr>
        <w:tabs>
          <w:tab w:val="center" w:pos="4513"/>
          <w:tab w:val="left" w:pos="6930"/>
        </w:tabs>
        <w:jc w:val="center"/>
        <w:rPr>
          <w:rFonts w:ascii="Georgia Pro Cond Light" w:hAnsi="Georgia Pro Cond Light" w:cs="Mongolian Baiti"/>
          <w:sz w:val="36"/>
          <w:szCs w:val="36"/>
        </w:rPr>
      </w:pPr>
    </w:p>
    <w:p w14:paraId="72581D76" w14:textId="0175B7AF" w:rsidR="00F339B0" w:rsidRDefault="00F339B0" w:rsidP="00F339B0">
      <w:pPr>
        <w:tabs>
          <w:tab w:val="center" w:pos="4513"/>
          <w:tab w:val="left" w:pos="6930"/>
        </w:tabs>
        <w:jc w:val="center"/>
        <w:rPr>
          <w:rFonts w:ascii="Georgia Pro Cond Light" w:hAnsi="Georgia Pro Cond Light" w:cs="Mongolian Baiti"/>
          <w:sz w:val="36"/>
          <w:szCs w:val="36"/>
        </w:rPr>
      </w:pPr>
      <w:r>
        <w:rPr>
          <w:rFonts w:ascii="Georgia Pro Cond Light" w:hAnsi="Georgia Pro Cond Light" w:cs="Mongolian Baiti"/>
          <w:sz w:val="36"/>
          <w:szCs w:val="36"/>
        </w:rPr>
        <w:t>Monday</w:t>
      </w:r>
      <w:r>
        <w:rPr>
          <w:rFonts w:ascii="Georgia Pro Cond Light" w:hAnsi="Georgia Pro Cond Light" w:cs="Mongolian Baiti"/>
          <w:sz w:val="36"/>
          <w:szCs w:val="36"/>
        </w:rPr>
        <w:t xml:space="preserve"> </w:t>
      </w:r>
      <w:r>
        <w:rPr>
          <w:rFonts w:ascii="Georgia Pro Cond Light" w:hAnsi="Georgia Pro Cond Light" w:cs="Mongolian Baiti"/>
          <w:sz w:val="36"/>
          <w:szCs w:val="36"/>
        </w:rPr>
        <w:t>19</w:t>
      </w:r>
      <w:r w:rsidRPr="00F339B0">
        <w:rPr>
          <w:rFonts w:ascii="Georgia Pro Cond Light" w:hAnsi="Georgia Pro Cond Light" w:cs="Mongolian Baiti"/>
          <w:sz w:val="36"/>
          <w:szCs w:val="36"/>
          <w:vertAlign w:val="superscript"/>
        </w:rPr>
        <w:t>th</w:t>
      </w:r>
      <w:r>
        <w:rPr>
          <w:rFonts w:ascii="Georgia Pro Cond Light" w:hAnsi="Georgia Pro Cond Light" w:cs="Mongolian Baiti"/>
          <w:sz w:val="36"/>
          <w:szCs w:val="36"/>
        </w:rPr>
        <w:t xml:space="preserve"> October</w:t>
      </w:r>
    </w:p>
    <w:p w14:paraId="396F35E6" w14:textId="71E9D8D6" w:rsidR="00F339B0" w:rsidRDefault="00F339B0" w:rsidP="00F339B0">
      <w:pPr>
        <w:tabs>
          <w:tab w:val="center" w:pos="4513"/>
          <w:tab w:val="left" w:pos="6930"/>
        </w:tabs>
        <w:jc w:val="center"/>
        <w:rPr>
          <w:rFonts w:ascii="Georgia Pro Cond Light" w:hAnsi="Georgia Pro Cond Light" w:cs="Mongolian Baiti"/>
          <w:sz w:val="36"/>
          <w:szCs w:val="36"/>
        </w:rPr>
      </w:pPr>
      <w:r>
        <w:rPr>
          <w:rFonts w:ascii="Georgia Pro Cond Light" w:hAnsi="Georgia Pro Cond Light" w:cs="Mongolian Baiti"/>
          <w:sz w:val="36"/>
          <w:szCs w:val="36"/>
        </w:rPr>
        <w:t xml:space="preserve">Tuesday </w:t>
      </w:r>
      <w:r>
        <w:rPr>
          <w:rFonts w:ascii="Georgia Pro Cond Light" w:hAnsi="Georgia Pro Cond Light" w:cs="Mongolian Baiti"/>
          <w:sz w:val="36"/>
          <w:szCs w:val="36"/>
        </w:rPr>
        <w:t>20</w:t>
      </w:r>
      <w:r w:rsidRPr="00F339B0">
        <w:rPr>
          <w:rFonts w:ascii="Georgia Pro Cond Light" w:hAnsi="Georgia Pro Cond Light" w:cs="Mongolian Baiti"/>
          <w:sz w:val="36"/>
          <w:szCs w:val="36"/>
          <w:vertAlign w:val="superscript"/>
        </w:rPr>
        <w:t>th</w:t>
      </w:r>
      <w:r>
        <w:rPr>
          <w:rFonts w:ascii="Georgia Pro Cond Light" w:hAnsi="Georgia Pro Cond Light" w:cs="Mongolian Baiti"/>
          <w:sz w:val="36"/>
          <w:szCs w:val="36"/>
        </w:rPr>
        <w:t xml:space="preserve"> October</w:t>
      </w:r>
    </w:p>
    <w:p w14:paraId="7A73801C" w14:textId="77777777" w:rsidR="00F339B0" w:rsidRDefault="00F339B0" w:rsidP="00F339B0">
      <w:pPr>
        <w:tabs>
          <w:tab w:val="center" w:pos="4513"/>
          <w:tab w:val="left" w:pos="6930"/>
        </w:tabs>
        <w:jc w:val="center"/>
        <w:rPr>
          <w:rFonts w:ascii="Georgia Pro Cond Light" w:hAnsi="Georgia Pro Cond Light" w:cs="Mongolian Baiti"/>
          <w:sz w:val="36"/>
          <w:szCs w:val="36"/>
        </w:rPr>
      </w:pPr>
    </w:p>
    <w:p w14:paraId="3C069DEB" w14:textId="77777777" w:rsidR="00F339B0" w:rsidRPr="00974A9A" w:rsidRDefault="00F339B0" w:rsidP="00F339B0">
      <w:pPr>
        <w:tabs>
          <w:tab w:val="center" w:pos="4513"/>
          <w:tab w:val="left" w:pos="6930"/>
        </w:tabs>
        <w:jc w:val="center"/>
        <w:rPr>
          <w:rFonts w:ascii="Georgia Pro Cond Light" w:hAnsi="Georgia Pro Cond Light" w:cs="Mongolian Baiti"/>
          <w:sz w:val="36"/>
          <w:szCs w:val="36"/>
        </w:rPr>
      </w:pPr>
      <w:r>
        <w:rPr>
          <w:rFonts w:ascii="Georgia Pro Cond Light" w:hAnsi="Georgia Pro Cond Light" w:cs="Mongolian Baiti"/>
          <w:sz w:val="36"/>
          <w:szCs w:val="36"/>
        </w:rPr>
        <w:t>Between 10am – 5pm</w:t>
      </w:r>
      <w:bookmarkEnd w:id="1"/>
    </w:p>
    <w:p w14:paraId="64E52200" w14:textId="77777777" w:rsidR="00F339B0" w:rsidRDefault="00F339B0" w:rsidP="00F339B0">
      <w:pPr>
        <w:tabs>
          <w:tab w:val="center" w:pos="4513"/>
          <w:tab w:val="left" w:pos="6930"/>
        </w:tabs>
        <w:jc w:val="center"/>
        <w:rPr>
          <w:rFonts w:ascii="Georgia Pro Cond Light" w:hAnsi="Georgia Pro Cond Light" w:cs="Mongolian Baiti"/>
          <w:sz w:val="32"/>
        </w:rPr>
      </w:pPr>
    </w:p>
    <w:p w14:paraId="45564DD7" w14:textId="77777777" w:rsidR="00F339B0" w:rsidRDefault="00F339B0" w:rsidP="00F339B0">
      <w:pPr>
        <w:tabs>
          <w:tab w:val="center" w:pos="4513"/>
          <w:tab w:val="left" w:pos="6930"/>
        </w:tabs>
        <w:jc w:val="center"/>
        <w:rPr>
          <w:rFonts w:ascii="Georgia Pro Cond Light" w:hAnsi="Georgia Pro Cond Light" w:cs="Mongolian Baiti"/>
          <w:sz w:val="32"/>
        </w:rPr>
      </w:pPr>
    </w:p>
    <w:p w14:paraId="1AF503E7" w14:textId="77777777" w:rsidR="00F339B0" w:rsidRDefault="00F339B0" w:rsidP="00F339B0">
      <w:pPr>
        <w:tabs>
          <w:tab w:val="center" w:pos="4513"/>
          <w:tab w:val="left" w:pos="6930"/>
        </w:tabs>
        <w:jc w:val="center"/>
        <w:rPr>
          <w:rFonts w:ascii="Georgia Pro Cond Light" w:hAnsi="Georgia Pro Cond Light" w:cs="Mongolian Baiti"/>
          <w:sz w:val="34"/>
          <w:szCs w:val="34"/>
        </w:rPr>
      </w:pPr>
      <w:r>
        <w:rPr>
          <w:rFonts w:ascii="Georgia Pro Cond Light" w:hAnsi="Georgia Pro Cond Light" w:cs="Mongolian Baiti"/>
          <w:sz w:val="34"/>
          <w:szCs w:val="34"/>
        </w:rPr>
        <w:t>Catalogues: £2.00</w:t>
      </w:r>
    </w:p>
    <w:p w14:paraId="44A383BE" w14:textId="77777777" w:rsidR="00F339B0" w:rsidRDefault="00F339B0" w:rsidP="00F339B0">
      <w:pPr>
        <w:tabs>
          <w:tab w:val="center" w:pos="4513"/>
          <w:tab w:val="left" w:pos="6930"/>
        </w:tabs>
        <w:jc w:val="center"/>
        <w:rPr>
          <w:rFonts w:ascii="Georgia Pro Cond Light" w:hAnsi="Georgia Pro Cond Light" w:cs="Mongolian Baiti"/>
          <w:sz w:val="34"/>
          <w:szCs w:val="34"/>
        </w:rPr>
      </w:pPr>
    </w:p>
    <w:p w14:paraId="5001ED29" w14:textId="77777777" w:rsidR="00F339B0" w:rsidRDefault="00F339B0" w:rsidP="00F339B0">
      <w:pPr>
        <w:tabs>
          <w:tab w:val="center" w:pos="4513"/>
          <w:tab w:val="left" w:pos="6930"/>
        </w:tabs>
        <w:rPr>
          <w:rFonts w:ascii="Georgia Pro Cond Light" w:hAnsi="Georgia Pro Cond Light" w:cs="Mongolian Baiti"/>
          <w:sz w:val="34"/>
          <w:szCs w:val="34"/>
        </w:rPr>
      </w:pPr>
    </w:p>
    <w:p w14:paraId="74F40F44" w14:textId="77777777" w:rsidR="00F339B0" w:rsidRDefault="00F339B0" w:rsidP="00F339B0">
      <w:pPr>
        <w:tabs>
          <w:tab w:val="center" w:pos="4513"/>
          <w:tab w:val="left" w:pos="6930"/>
        </w:tabs>
        <w:jc w:val="center"/>
        <w:rPr>
          <w:rFonts w:ascii="Georgia Pro Cond Light" w:hAnsi="Georgia Pro Cond Light" w:cs="Mongolian Baiti"/>
          <w:sz w:val="34"/>
          <w:szCs w:val="34"/>
        </w:rPr>
      </w:pPr>
      <w:r>
        <w:rPr>
          <w:rFonts w:ascii="Georgia Pro Cond Light" w:hAnsi="Georgia Pro Cond Light" w:cs="Mongolian Baiti"/>
          <w:sz w:val="34"/>
          <w:szCs w:val="34"/>
        </w:rPr>
        <w:t>Auctioneer and Valuer: Alan White FNAVA</w:t>
      </w:r>
    </w:p>
    <w:p w14:paraId="51FA8795" w14:textId="77777777" w:rsidR="00F339B0" w:rsidRDefault="00F339B0" w:rsidP="00F339B0">
      <w:pPr>
        <w:tabs>
          <w:tab w:val="center" w:pos="4513"/>
          <w:tab w:val="left" w:pos="6930"/>
        </w:tabs>
        <w:jc w:val="center"/>
        <w:rPr>
          <w:rFonts w:ascii="Georgia Pro Cond Light" w:hAnsi="Georgia Pro Cond Light" w:cs="Mongolian Baiti"/>
          <w:sz w:val="34"/>
          <w:szCs w:val="34"/>
        </w:rPr>
      </w:pPr>
      <w:r>
        <w:rPr>
          <w:rFonts w:ascii="Georgia Pro Cond Light" w:hAnsi="Georgia Pro Cond Light" w:cs="Mongolian Baiti"/>
          <w:sz w:val="34"/>
          <w:szCs w:val="34"/>
        </w:rPr>
        <w:t>Auction Clerk and Saleroom Manager: Benjamin Burridge</w:t>
      </w:r>
    </w:p>
    <w:p w14:paraId="13303DEB" w14:textId="77777777" w:rsidR="00F339B0" w:rsidRDefault="00F339B0" w:rsidP="00F339B0">
      <w:pPr>
        <w:tabs>
          <w:tab w:val="center" w:pos="4513"/>
          <w:tab w:val="left" w:pos="6930"/>
        </w:tabs>
        <w:jc w:val="center"/>
        <w:rPr>
          <w:rFonts w:ascii="Georgia Pro Cond Light" w:hAnsi="Georgia Pro Cond Light" w:cs="Mongolian Baiti"/>
          <w:sz w:val="34"/>
          <w:szCs w:val="34"/>
        </w:rPr>
      </w:pPr>
      <w:r>
        <w:rPr>
          <w:rFonts w:ascii="Georgia Pro Cond Light" w:hAnsi="Georgia Pro Cond Light" w:cs="Mongolian Baiti"/>
          <w:sz w:val="34"/>
          <w:szCs w:val="34"/>
        </w:rPr>
        <w:t>Photographer and Porter: Samantha Crowe-White</w:t>
      </w:r>
    </w:p>
    <w:p w14:paraId="3CC40B3B" w14:textId="77777777" w:rsidR="00F339B0" w:rsidRDefault="00F339B0" w:rsidP="00F339B0">
      <w:pPr>
        <w:tabs>
          <w:tab w:val="center" w:pos="4513"/>
          <w:tab w:val="left" w:pos="6930"/>
        </w:tabs>
        <w:jc w:val="center"/>
        <w:rPr>
          <w:rFonts w:ascii="Georgia Pro Cond Light" w:hAnsi="Georgia Pro Cond Light" w:cs="Mongolian Baiti"/>
          <w:sz w:val="34"/>
          <w:szCs w:val="34"/>
        </w:rPr>
      </w:pPr>
    </w:p>
    <w:p w14:paraId="47EFAC60" w14:textId="77777777" w:rsidR="00F339B0" w:rsidRDefault="00F339B0" w:rsidP="00F339B0">
      <w:pPr>
        <w:tabs>
          <w:tab w:val="center" w:pos="4513"/>
          <w:tab w:val="left" w:pos="6930"/>
        </w:tabs>
        <w:jc w:val="center"/>
        <w:rPr>
          <w:rFonts w:ascii="Georgia Pro Cond Light" w:hAnsi="Georgia Pro Cond Light" w:cs="Mongolian Baiti"/>
          <w:sz w:val="34"/>
          <w:szCs w:val="34"/>
        </w:rPr>
      </w:pPr>
    </w:p>
    <w:p w14:paraId="50B4C5D3" w14:textId="16B58C9C" w:rsidR="00F339B0" w:rsidRDefault="00F339B0" w:rsidP="00F339B0">
      <w:pPr>
        <w:tabs>
          <w:tab w:val="center" w:pos="4513"/>
          <w:tab w:val="left" w:pos="6930"/>
        </w:tabs>
        <w:jc w:val="center"/>
        <w:rPr>
          <w:rFonts w:ascii="Georgia Pro Cond Light" w:hAnsi="Georgia Pro Cond Light" w:cs="Mongolian Baiti"/>
          <w:sz w:val="34"/>
          <w:szCs w:val="34"/>
        </w:rPr>
      </w:pPr>
    </w:p>
    <w:p w14:paraId="42161F85" w14:textId="77777777" w:rsidR="00F339B0" w:rsidRDefault="00F339B0" w:rsidP="00F339B0">
      <w:pPr>
        <w:tabs>
          <w:tab w:val="center" w:pos="4513"/>
          <w:tab w:val="left" w:pos="6930"/>
        </w:tabs>
        <w:rPr>
          <w:rFonts w:ascii="Georgia Pro Cond Light" w:hAnsi="Georgia Pro Cond Light" w:cs="Mongolian Baiti"/>
          <w:sz w:val="34"/>
          <w:szCs w:val="34"/>
        </w:rPr>
      </w:pPr>
    </w:p>
    <w:p w14:paraId="65C4126C" w14:textId="77777777" w:rsidR="00F339B0" w:rsidRPr="004A1925" w:rsidRDefault="00F339B0" w:rsidP="00F339B0">
      <w:pPr>
        <w:jc w:val="center"/>
        <w:rPr>
          <w:rFonts w:ascii="Georgia Pro Cond Light" w:hAnsi="Georgia Pro Cond Light" w:cs="Mongolian Baiti"/>
          <w:sz w:val="34"/>
          <w:szCs w:val="34"/>
        </w:rPr>
      </w:pPr>
      <w:r>
        <w:rPr>
          <w:rFonts w:ascii="Georgia Pro Cond Light" w:hAnsi="Georgia Pro Cond Light" w:cs="Mongolian Baiti"/>
          <w:sz w:val="34"/>
          <w:szCs w:val="34"/>
        </w:rPr>
        <w:br w:type="page"/>
      </w:r>
      <w:r>
        <w:rPr>
          <w:rFonts w:ascii="Georgia Pro Cond Light" w:hAnsi="Georgia Pro Cond Light" w:cs="Mongolian Baiti"/>
          <w:b/>
          <w:bCs/>
          <w:sz w:val="40"/>
          <w:szCs w:val="40"/>
        </w:rPr>
        <w:lastRenderedPageBreak/>
        <w:t>Welcome to Ibbett Mosely Auctions</w:t>
      </w:r>
    </w:p>
    <w:p w14:paraId="2E03A2A9" w14:textId="1B5529E9" w:rsidR="00F339B0" w:rsidRDefault="00F339B0" w:rsidP="00F339B0">
      <w:pPr>
        <w:tabs>
          <w:tab w:val="left" w:pos="3270"/>
        </w:tabs>
        <w:ind w:right="567"/>
        <w:jc w:val="center"/>
        <w:rPr>
          <w:rFonts w:ascii="Georgia Pro Cond Light" w:hAnsi="Georgia Pro Cond Light" w:cs="Mongolian Baiti"/>
          <w:b/>
          <w:bCs/>
          <w:sz w:val="40"/>
          <w:szCs w:val="40"/>
        </w:rPr>
      </w:pPr>
      <w:r>
        <w:rPr>
          <w:rFonts w:ascii="Georgia Pro Cond Light" w:hAnsi="Georgia Pro Cond Light" w:cs="Mongolian Baiti"/>
          <w:b/>
          <w:bCs/>
          <w:sz w:val="40"/>
          <w:szCs w:val="40"/>
        </w:rPr>
        <w:t xml:space="preserve">       </w:t>
      </w:r>
      <w:r>
        <w:rPr>
          <w:rFonts w:ascii="Georgia Pro Cond Light" w:hAnsi="Georgia Pro Cond Light" w:cs="Mongolian Baiti"/>
          <w:b/>
          <w:bCs/>
          <w:sz w:val="40"/>
          <w:szCs w:val="40"/>
        </w:rPr>
        <w:t>21</w:t>
      </w:r>
      <w:r w:rsidRPr="00F339B0">
        <w:rPr>
          <w:rFonts w:ascii="Georgia Pro Cond Light" w:hAnsi="Georgia Pro Cond Light" w:cs="Mongolian Baiti"/>
          <w:b/>
          <w:bCs/>
          <w:sz w:val="40"/>
          <w:szCs w:val="40"/>
          <w:vertAlign w:val="superscript"/>
        </w:rPr>
        <w:t>st</w:t>
      </w:r>
      <w:r>
        <w:rPr>
          <w:rFonts w:ascii="Georgia Pro Cond Light" w:hAnsi="Georgia Pro Cond Light" w:cs="Mongolian Baiti"/>
          <w:b/>
          <w:bCs/>
          <w:sz w:val="40"/>
          <w:szCs w:val="40"/>
        </w:rPr>
        <w:t xml:space="preserve"> October</w:t>
      </w:r>
      <w:r>
        <w:rPr>
          <w:rFonts w:ascii="Georgia Pro Cond Light" w:hAnsi="Georgia Pro Cond Light" w:cs="Mongolian Baiti"/>
          <w:b/>
          <w:bCs/>
          <w:sz w:val="40"/>
          <w:szCs w:val="40"/>
        </w:rPr>
        <w:t xml:space="preserve"> Auction Catalogue</w:t>
      </w:r>
    </w:p>
    <w:p w14:paraId="5C83F6AC" w14:textId="77777777" w:rsidR="00F339B0" w:rsidRDefault="00F339B0" w:rsidP="00F339B0">
      <w:pPr>
        <w:tabs>
          <w:tab w:val="left" w:pos="3270"/>
        </w:tabs>
        <w:ind w:left="567" w:right="567"/>
        <w:jc w:val="center"/>
        <w:rPr>
          <w:rFonts w:ascii="Georgia Pro Cond Light" w:hAnsi="Georgia Pro Cond Light" w:cs="Mongolian Baiti"/>
          <w:sz w:val="20"/>
          <w:szCs w:val="20"/>
        </w:rPr>
      </w:pPr>
    </w:p>
    <w:p w14:paraId="4D9B170D" w14:textId="77777777" w:rsidR="00F339B0" w:rsidRDefault="00F339B0" w:rsidP="00F339B0">
      <w:pPr>
        <w:tabs>
          <w:tab w:val="left" w:pos="3270"/>
        </w:tabs>
        <w:ind w:left="567" w:right="567"/>
        <w:jc w:val="center"/>
        <w:rPr>
          <w:rFonts w:ascii="Georgia Pro Cond Light" w:hAnsi="Georgia Pro Cond Light" w:cs="Mongolian Baiti"/>
          <w:sz w:val="35"/>
          <w:szCs w:val="35"/>
        </w:rPr>
      </w:pPr>
    </w:p>
    <w:p w14:paraId="51D01D25" w14:textId="77777777" w:rsidR="00F339B0" w:rsidRDefault="00F339B0" w:rsidP="00F339B0">
      <w:pPr>
        <w:tabs>
          <w:tab w:val="left" w:pos="3270"/>
        </w:tabs>
        <w:ind w:left="567" w:right="567"/>
        <w:jc w:val="center"/>
        <w:rPr>
          <w:rStyle w:val="Hyperlink"/>
        </w:rPr>
      </w:pPr>
      <w:r>
        <w:rPr>
          <w:rFonts w:ascii="Georgia Pro Cond Light" w:hAnsi="Georgia Pro Cond Light" w:cs="Mongolian Baiti"/>
          <w:sz w:val="35"/>
          <w:szCs w:val="35"/>
        </w:rPr>
        <w:t xml:space="preserve">This sale will also be held online at </w:t>
      </w:r>
      <w:hyperlink r:id="rId7" w:history="1">
        <w:r>
          <w:rPr>
            <w:rStyle w:val="Hyperlink"/>
            <w:rFonts w:ascii="Georgia Pro Cond Light" w:hAnsi="Georgia Pro Cond Light" w:cs="Mongolian Baiti"/>
            <w:sz w:val="35"/>
            <w:szCs w:val="35"/>
          </w:rPr>
          <w:t>www.easyliveauction.com/ibbettmosely/</w:t>
        </w:r>
      </w:hyperlink>
    </w:p>
    <w:p w14:paraId="37FB02F6" w14:textId="77777777" w:rsidR="00F339B0" w:rsidRDefault="00F339B0" w:rsidP="00F339B0">
      <w:pPr>
        <w:tabs>
          <w:tab w:val="left" w:pos="3270"/>
        </w:tabs>
        <w:ind w:left="567" w:right="567"/>
        <w:jc w:val="center"/>
      </w:pPr>
      <w:bookmarkStart w:id="2" w:name="_Hlk192251231"/>
      <w:bookmarkEnd w:id="2"/>
      <w:r>
        <w:rPr>
          <w:rFonts w:ascii="Georgia Pro Cond Light" w:hAnsi="Georgia Pro Cond Light" w:cs="Mongolian Baiti"/>
          <w:sz w:val="35"/>
          <w:szCs w:val="35"/>
        </w:rPr>
        <w:t>please visit the website to register or log in to view and bid. Images and condition reports of each lot are included.</w:t>
      </w:r>
    </w:p>
    <w:p w14:paraId="33AD6E23" w14:textId="77777777" w:rsidR="00F339B0" w:rsidRDefault="00F339B0" w:rsidP="00F339B0">
      <w:pPr>
        <w:tabs>
          <w:tab w:val="left" w:pos="3270"/>
        </w:tabs>
        <w:ind w:left="567" w:right="567"/>
        <w:jc w:val="center"/>
        <w:rPr>
          <w:rFonts w:ascii="Georgia Pro Cond Light" w:hAnsi="Georgia Pro Cond Light" w:cs="Mongolian Baiti"/>
          <w:sz w:val="40"/>
          <w:szCs w:val="40"/>
        </w:rPr>
      </w:pPr>
    </w:p>
    <w:p w14:paraId="1F66F53B" w14:textId="77777777" w:rsidR="00F339B0" w:rsidRDefault="00F339B0" w:rsidP="00F339B0">
      <w:pPr>
        <w:tabs>
          <w:tab w:val="left" w:pos="3270"/>
        </w:tabs>
        <w:ind w:left="567" w:right="567"/>
        <w:jc w:val="center"/>
        <w:rPr>
          <w:rFonts w:ascii="Georgia Pro Cond Light" w:hAnsi="Georgia Pro Cond Light" w:cs="Mongolian Baiti"/>
          <w:sz w:val="35"/>
          <w:szCs w:val="35"/>
        </w:rPr>
      </w:pPr>
      <w:r>
        <w:rPr>
          <w:rFonts w:ascii="Georgia Pro Cond Light" w:hAnsi="Georgia Pro Cond Light" w:cs="Mongolian Baiti"/>
          <w:sz w:val="35"/>
          <w:szCs w:val="35"/>
        </w:rPr>
        <w:t xml:space="preserve">Alternatively, commission bids (bids left ‘on the book’) may be left with us, as well as a limited amount of telephone bids. Please telephone 01732 456731 or email </w:t>
      </w:r>
      <w:hyperlink r:id="rId8" w:history="1">
        <w:r>
          <w:rPr>
            <w:rStyle w:val="Hyperlink"/>
            <w:rFonts w:ascii="Georgia Pro Cond Light" w:hAnsi="Georgia Pro Cond Light" w:cs="Mongolian Baiti"/>
            <w:sz w:val="35"/>
            <w:szCs w:val="35"/>
          </w:rPr>
          <w:t>auctions@ibbettmosely.co.uk</w:t>
        </w:r>
      </w:hyperlink>
      <w:r>
        <w:rPr>
          <w:rFonts w:ascii="Georgia Pro Cond Light" w:hAnsi="Georgia Pro Cond Light" w:cs="Mongolian Baiti"/>
          <w:sz w:val="35"/>
          <w:szCs w:val="35"/>
        </w:rPr>
        <w:t xml:space="preserve"> for further details.</w:t>
      </w:r>
    </w:p>
    <w:p w14:paraId="4BDA9AF8" w14:textId="77777777" w:rsidR="00F339B0" w:rsidRDefault="00F339B0" w:rsidP="00F339B0">
      <w:pPr>
        <w:tabs>
          <w:tab w:val="left" w:pos="3270"/>
        </w:tabs>
        <w:ind w:left="567" w:right="567"/>
        <w:jc w:val="center"/>
        <w:rPr>
          <w:rFonts w:ascii="Georgia Pro Cond Light" w:hAnsi="Georgia Pro Cond Light" w:cs="Mongolian Baiti"/>
          <w:sz w:val="35"/>
          <w:szCs w:val="35"/>
        </w:rPr>
      </w:pPr>
    </w:p>
    <w:p w14:paraId="1C780153" w14:textId="77777777" w:rsidR="00F339B0" w:rsidRPr="0017479F" w:rsidRDefault="00F339B0" w:rsidP="00F339B0">
      <w:pPr>
        <w:tabs>
          <w:tab w:val="left" w:pos="3270"/>
        </w:tabs>
        <w:ind w:left="567" w:right="567"/>
        <w:jc w:val="center"/>
        <w:rPr>
          <w:rFonts w:ascii="Georgia Pro Cond Light" w:hAnsi="Georgia Pro Cond Light" w:cs="Mongolian Baiti"/>
          <w:sz w:val="35"/>
          <w:szCs w:val="35"/>
        </w:rPr>
      </w:pPr>
      <w:r w:rsidRPr="0017479F">
        <w:rPr>
          <w:rFonts w:ascii="Georgia Pro Cond Light" w:hAnsi="Georgia Pro Cond Light" w:cs="Mongolian Baiti"/>
          <w:sz w:val="35"/>
          <w:szCs w:val="35"/>
        </w:rPr>
        <w:t xml:space="preserve">Unsold lots from this sale will be placed into a week-long online timed auction that can be found at </w:t>
      </w:r>
      <w:hyperlink r:id="rId9" w:history="1">
        <w:r w:rsidRPr="00195503">
          <w:rPr>
            <w:rStyle w:val="Hyperlink"/>
            <w:rFonts w:ascii="Georgia Pro Cond Light" w:hAnsi="Georgia Pro Cond Light" w:cs="Mongolian Baiti"/>
            <w:sz w:val="35"/>
            <w:szCs w:val="35"/>
          </w:rPr>
          <w:t>www.easyliveauction.com/ibbettmosely/</w:t>
        </w:r>
      </w:hyperlink>
      <w:r>
        <w:rPr>
          <w:rFonts w:ascii="Georgia Pro Cond Light" w:hAnsi="Georgia Pro Cond Light" w:cs="Mongolian Baiti"/>
          <w:sz w:val="35"/>
          <w:szCs w:val="35"/>
        </w:rPr>
        <w:t xml:space="preserve"> </w:t>
      </w:r>
    </w:p>
    <w:p w14:paraId="42D78FD7" w14:textId="77777777" w:rsidR="00F339B0" w:rsidRDefault="00F339B0" w:rsidP="00F339B0">
      <w:pPr>
        <w:tabs>
          <w:tab w:val="left" w:pos="3270"/>
        </w:tabs>
        <w:ind w:right="567"/>
        <w:rPr>
          <w:rFonts w:ascii="Georgia Pro Cond Light" w:hAnsi="Georgia Pro Cond Light" w:cs="Mongolian Baiti"/>
          <w:sz w:val="40"/>
          <w:szCs w:val="40"/>
        </w:rPr>
      </w:pPr>
    </w:p>
    <w:p w14:paraId="62B5F7E8" w14:textId="77777777" w:rsidR="00F339B0" w:rsidRDefault="00F339B0" w:rsidP="00F339B0">
      <w:pPr>
        <w:tabs>
          <w:tab w:val="left" w:pos="3270"/>
        </w:tabs>
        <w:ind w:left="567" w:right="567"/>
        <w:rPr>
          <w:rFonts w:ascii="Georgia Pro Cond Light" w:hAnsi="Georgia Pro Cond Light" w:cs="Mongolian Baiti"/>
          <w:sz w:val="32"/>
          <w:szCs w:val="32"/>
        </w:rPr>
      </w:pPr>
      <w:r>
        <w:rPr>
          <w:rFonts w:ascii="Georgia Pro Cond Light" w:hAnsi="Georgia Pro Cond Light" w:cs="Mongolian Baiti"/>
          <w:sz w:val="32"/>
          <w:szCs w:val="32"/>
        </w:rPr>
        <w:t xml:space="preserve">Please telephone 01732 456731 or email </w:t>
      </w:r>
      <w:hyperlink r:id="rId10" w:history="1">
        <w:r>
          <w:rPr>
            <w:rStyle w:val="Hyperlink"/>
            <w:rFonts w:ascii="Georgia Pro Cond Light" w:hAnsi="Georgia Pro Cond Light" w:cs="Mongolian Baiti"/>
            <w:sz w:val="32"/>
            <w:szCs w:val="32"/>
          </w:rPr>
          <w:t>auctions@ibbettmosely.co.uk</w:t>
        </w:r>
      </w:hyperlink>
      <w:r>
        <w:rPr>
          <w:rFonts w:ascii="Georgia Pro Cond Light" w:hAnsi="Georgia Pro Cond Light" w:cs="Mongolian Baiti"/>
          <w:sz w:val="32"/>
          <w:szCs w:val="32"/>
        </w:rPr>
        <w:t xml:space="preserve"> with any questions.</w:t>
      </w:r>
    </w:p>
    <w:p w14:paraId="79F46016" w14:textId="77777777" w:rsidR="00F339B0" w:rsidRDefault="00F339B0" w:rsidP="00F339B0">
      <w:pPr>
        <w:tabs>
          <w:tab w:val="left" w:pos="3270"/>
        </w:tabs>
        <w:ind w:right="567"/>
        <w:rPr>
          <w:rFonts w:ascii="Georgia Pro Cond Light" w:hAnsi="Georgia Pro Cond Light" w:cs="Mongolian Baiti"/>
          <w:sz w:val="40"/>
          <w:szCs w:val="40"/>
        </w:rPr>
      </w:pPr>
    </w:p>
    <w:p w14:paraId="2F171FE8" w14:textId="112ACDF5" w:rsidR="00F339B0" w:rsidRDefault="00F339B0" w:rsidP="00F339B0">
      <w:pPr>
        <w:tabs>
          <w:tab w:val="left" w:pos="3270"/>
        </w:tabs>
        <w:ind w:left="567" w:right="567"/>
        <w:rPr>
          <w:rFonts w:ascii="Georgia Pro Cond Light" w:hAnsi="Georgia Pro Cond Light" w:cs="Mongolian Baiti"/>
          <w:b/>
          <w:bCs/>
          <w:sz w:val="32"/>
          <w:szCs w:val="32"/>
        </w:rPr>
      </w:pPr>
      <w:r>
        <w:rPr>
          <w:rFonts w:ascii="Georgia Pro Cond Light" w:hAnsi="Georgia Pro Cond Light" w:cs="Mongolian Baiti"/>
          <w:b/>
          <w:bCs/>
          <w:sz w:val="32"/>
          <w:szCs w:val="32"/>
        </w:rPr>
        <w:t xml:space="preserve">Collection of items is available on Thursday </w:t>
      </w:r>
      <w:r>
        <w:rPr>
          <w:rFonts w:ascii="Georgia Pro Cond Light" w:hAnsi="Georgia Pro Cond Light" w:cs="Mongolian Baiti"/>
          <w:b/>
          <w:bCs/>
          <w:sz w:val="32"/>
          <w:szCs w:val="32"/>
        </w:rPr>
        <w:t>22</w:t>
      </w:r>
      <w:r w:rsidRPr="00F339B0">
        <w:rPr>
          <w:rFonts w:ascii="Georgia Pro Cond Light" w:hAnsi="Georgia Pro Cond Light" w:cs="Mongolian Baiti"/>
          <w:b/>
          <w:bCs/>
          <w:sz w:val="32"/>
          <w:szCs w:val="32"/>
          <w:vertAlign w:val="superscript"/>
        </w:rPr>
        <w:t>nd</w:t>
      </w:r>
      <w:r>
        <w:rPr>
          <w:rFonts w:ascii="Georgia Pro Cond Light" w:hAnsi="Georgia Pro Cond Light" w:cs="Mongolian Baiti"/>
          <w:b/>
          <w:bCs/>
          <w:sz w:val="32"/>
          <w:szCs w:val="32"/>
        </w:rPr>
        <w:t xml:space="preserve"> October</w:t>
      </w:r>
      <w:r>
        <w:rPr>
          <w:rFonts w:ascii="Georgia Pro Cond Light" w:hAnsi="Georgia Pro Cond Light" w:cs="Mongolian Baiti"/>
          <w:b/>
          <w:bCs/>
          <w:sz w:val="32"/>
          <w:szCs w:val="32"/>
        </w:rPr>
        <w:t xml:space="preserve"> from 10am - </w:t>
      </w:r>
      <w:r>
        <w:rPr>
          <w:rFonts w:ascii="Georgia Pro Cond Light" w:hAnsi="Georgia Pro Cond Light" w:cs="Mongolian Baiti"/>
          <w:b/>
          <w:bCs/>
          <w:sz w:val="32"/>
          <w:szCs w:val="32"/>
        </w:rPr>
        <w:t>1</w:t>
      </w:r>
      <w:r>
        <w:rPr>
          <w:rFonts w:ascii="Georgia Pro Cond Light" w:hAnsi="Georgia Pro Cond Light" w:cs="Mongolian Baiti"/>
          <w:b/>
          <w:bCs/>
          <w:sz w:val="32"/>
          <w:szCs w:val="32"/>
        </w:rPr>
        <w:t xml:space="preserve">pm. Collection of items from </w:t>
      </w:r>
      <w:r>
        <w:rPr>
          <w:rFonts w:ascii="Georgia Pro Cond Light" w:hAnsi="Georgia Pro Cond Light" w:cs="Mongolian Baiti"/>
          <w:b/>
          <w:bCs/>
          <w:sz w:val="32"/>
          <w:szCs w:val="32"/>
        </w:rPr>
        <w:t>23</w:t>
      </w:r>
      <w:r w:rsidRPr="00F339B0">
        <w:rPr>
          <w:rFonts w:ascii="Georgia Pro Cond Light" w:hAnsi="Georgia Pro Cond Light" w:cs="Mongolian Baiti"/>
          <w:b/>
          <w:bCs/>
          <w:sz w:val="32"/>
          <w:szCs w:val="32"/>
          <w:vertAlign w:val="superscript"/>
        </w:rPr>
        <w:t>rd</w:t>
      </w:r>
      <w:r>
        <w:rPr>
          <w:rFonts w:ascii="Georgia Pro Cond Light" w:hAnsi="Georgia Pro Cond Light" w:cs="Mongolian Baiti"/>
          <w:b/>
          <w:bCs/>
          <w:sz w:val="32"/>
          <w:szCs w:val="32"/>
        </w:rPr>
        <w:t xml:space="preserve"> October</w:t>
      </w:r>
      <w:r>
        <w:rPr>
          <w:rFonts w:ascii="Georgia Pro Cond Light" w:hAnsi="Georgia Pro Cond Light" w:cs="Mongolian Baiti"/>
          <w:b/>
          <w:bCs/>
          <w:sz w:val="32"/>
          <w:szCs w:val="32"/>
        </w:rPr>
        <w:t xml:space="preserve"> onwards, by prior appointment only.</w:t>
      </w:r>
    </w:p>
    <w:p w14:paraId="252FE11F" w14:textId="77777777" w:rsidR="00F339B0" w:rsidRDefault="00F339B0" w:rsidP="00F339B0">
      <w:pPr>
        <w:tabs>
          <w:tab w:val="left" w:pos="3270"/>
        </w:tabs>
        <w:ind w:right="567"/>
        <w:rPr>
          <w:rFonts w:ascii="Georgia Pro Cond Light" w:hAnsi="Georgia Pro Cond Light" w:cs="Mongolian Baiti"/>
          <w:b/>
          <w:bCs/>
          <w:sz w:val="40"/>
          <w:szCs w:val="40"/>
        </w:rPr>
      </w:pPr>
    </w:p>
    <w:p w14:paraId="38DC33EF" w14:textId="77777777" w:rsidR="00F339B0" w:rsidRDefault="00F339B0" w:rsidP="00F339B0">
      <w:pPr>
        <w:tabs>
          <w:tab w:val="left" w:pos="3270"/>
        </w:tabs>
        <w:ind w:left="567" w:right="567"/>
        <w:rPr>
          <w:rFonts w:ascii="Georgia Pro Cond Light" w:hAnsi="Georgia Pro Cond Light" w:cs="Mongolian Baiti"/>
          <w:sz w:val="32"/>
          <w:szCs w:val="32"/>
        </w:rPr>
      </w:pPr>
      <w:r>
        <w:rPr>
          <w:rFonts w:ascii="Georgia Pro Cond Light" w:hAnsi="Georgia Pro Cond Light" w:cs="Mongolian Baiti"/>
          <w:sz w:val="32"/>
          <w:szCs w:val="32"/>
        </w:rPr>
        <w:t xml:space="preserve">We do not arrange collection or deliver your items </w:t>
      </w:r>
      <w:proofErr w:type="gramStart"/>
      <w:r>
        <w:rPr>
          <w:rFonts w:ascii="Georgia Pro Cond Light" w:hAnsi="Georgia Pro Cond Light" w:cs="Mongolian Baiti"/>
          <w:sz w:val="32"/>
          <w:szCs w:val="32"/>
        </w:rPr>
        <w:t>ourselves,</w:t>
      </w:r>
      <w:proofErr w:type="gramEnd"/>
      <w:r>
        <w:rPr>
          <w:rFonts w:ascii="Georgia Pro Cond Light" w:hAnsi="Georgia Pro Cond Light" w:cs="Mongolian Baiti"/>
          <w:sz w:val="32"/>
          <w:szCs w:val="32"/>
        </w:rPr>
        <w:t xml:space="preserve"> collection of items is the responsibility of the buyer. You are welcome to collect in person, or via your own carrier, we can provide details for a local carrier if you need it. </w:t>
      </w:r>
    </w:p>
    <w:p w14:paraId="72C13136" w14:textId="77777777" w:rsidR="00F339B0" w:rsidRDefault="00F339B0" w:rsidP="00F339B0">
      <w:pPr>
        <w:tabs>
          <w:tab w:val="left" w:pos="3270"/>
        </w:tabs>
        <w:ind w:left="567" w:right="567"/>
        <w:rPr>
          <w:rFonts w:ascii="Georgia Pro Cond Light" w:hAnsi="Georgia Pro Cond Light" w:cs="Mongolian Baiti"/>
          <w:sz w:val="32"/>
          <w:szCs w:val="32"/>
        </w:rPr>
      </w:pPr>
    </w:p>
    <w:p w14:paraId="7889D934" w14:textId="77777777" w:rsidR="00F339B0" w:rsidRPr="003576CA" w:rsidRDefault="00F339B0" w:rsidP="00F339B0">
      <w:pPr>
        <w:tabs>
          <w:tab w:val="left" w:pos="3270"/>
        </w:tabs>
        <w:ind w:left="567" w:right="567"/>
        <w:rPr>
          <w:rFonts w:ascii="Georgia Pro Cond Light" w:hAnsi="Georgia Pro Cond Light" w:cs="Mongolian Baiti"/>
          <w:sz w:val="32"/>
          <w:szCs w:val="32"/>
        </w:rPr>
      </w:pPr>
      <w:r w:rsidRPr="003576CA">
        <w:rPr>
          <w:rFonts w:ascii="Georgia Pro Cond Light" w:hAnsi="Georgia Pro Cond Light" w:cs="Mongolian Baiti"/>
          <w:b/>
          <w:bCs/>
          <w:sz w:val="32"/>
          <w:szCs w:val="32"/>
        </w:rPr>
        <w:t>We would really appreciate it if you could leave us a review on Google.</w:t>
      </w:r>
      <w:r>
        <w:rPr>
          <w:rFonts w:ascii="Georgia Pro Cond Light" w:hAnsi="Georgia Pro Cond Light" w:cs="Mongolian Baiti"/>
          <w:sz w:val="32"/>
          <w:szCs w:val="32"/>
        </w:rPr>
        <w:t xml:space="preserve"> Good or bad, we will listen to all your feedback so we know what we are doing well, and how we can improve. Scan the QR code below to be taken to our Google page. You can do this with your phone camera.</w:t>
      </w:r>
    </w:p>
    <w:p w14:paraId="02D63618" w14:textId="38D02C00" w:rsidR="00F339B0" w:rsidRDefault="00F339B0">
      <w:r w:rsidRPr="00760680">
        <w:rPr>
          <w:noProof/>
        </w:rPr>
        <w:drawing>
          <wp:anchor distT="0" distB="0" distL="114300" distR="114300" simplePos="0" relativeHeight="251660288" behindDoc="1" locked="0" layoutInCell="1" allowOverlap="1" wp14:anchorId="4BAC79FC" wp14:editId="5714661F">
            <wp:simplePos x="0" y="0"/>
            <wp:positionH relativeFrom="margin">
              <wp:align>center</wp:align>
            </wp:positionH>
            <wp:positionV relativeFrom="paragraph">
              <wp:posOffset>100330</wp:posOffset>
            </wp:positionV>
            <wp:extent cx="2895600" cy="2895600"/>
            <wp:effectExtent l="0" t="0" r="0" b="0"/>
            <wp:wrapTight wrapText="bothSides">
              <wp:wrapPolygon edited="0">
                <wp:start x="0" y="0"/>
                <wp:lineTo x="0" y="21458"/>
                <wp:lineTo x="21458" y="21458"/>
                <wp:lineTo x="21458" y="0"/>
                <wp:lineTo x="0" y="0"/>
              </wp:wrapPolygon>
            </wp:wrapTight>
            <wp:docPr id="14577772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tbl>
      <w:tblPr>
        <w:tblW w:w="0" w:type="auto"/>
        <w:tblCellSpacing w:w="60" w:type="dxa"/>
        <w:tblCellMar>
          <w:left w:w="0" w:type="dxa"/>
          <w:right w:w="0" w:type="dxa"/>
        </w:tblCellMar>
        <w:tblLook w:val="04A0" w:firstRow="1" w:lastRow="0" w:firstColumn="1" w:lastColumn="0" w:noHBand="0" w:noVBand="1"/>
      </w:tblPr>
      <w:tblGrid>
        <w:gridCol w:w="714"/>
        <w:gridCol w:w="8743"/>
        <w:gridCol w:w="1316"/>
      </w:tblGrid>
      <w:tr w:rsidR="00000000" w:rsidRPr="007A3EF8" w14:paraId="70E100C8" w14:textId="77777777">
        <w:trPr>
          <w:cantSplit/>
          <w:tblCellSpacing w:w="60" w:type="dxa"/>
        </w:trPr>
        <w:tc>
          <w:tcPr>
            <w:tcW w:w="0" w:type="auto"/>
            <w:hideMark/>
          </w:tcPr>
          <w:p w14:paraId="3E29A574" w14:textId="3C0E1206"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1.</w:t>
            </w:r>
            <w:r w:rsidRPr="007A3EF8">
              <w:rPr>
                <w:rFonts w:ascii="Tahoma" w:eastAsia="Times New Roman" w:hAnsi="Tahoma" w:cs="Tahoma"/>
              </w:rPr>
              <w:t xml:space="preserve"> </w:t>
            </w:r>
          </w:p>
        </w:tc>
        <w:tc>
          <w:tcPr>
            <w:tcW w:w="0" w:type="auto"/>
            <w:hideMark/>
          </w:tcPr>
          <w:p w14:paraId="5EBD1CA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 VII silver spill vase, with scalloped edge, 29cm high, maker Henry Wilkinson and Co Ltd, London 1901, weighted base. </w:t>
            </w:r>
          </w:p>
        </w:tc>
        <w:tc>
          <w:tcPr>
            <w:tcW w:w="0" w:type="auto"/>
            <w:hideMark/>
          </w:tcPr>
          <w:p w14:paraId="1800C70D"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1020A5E0" w14:textId="77777777">
        <w:trPr>
          <w:cantSplit/>
          <w:tblCellSpacing w:w="60" w:type="dxa"/>
        </w:trPr>
        <w:tc>
          <w:tcPr>
            <w:tcW w:w="0" w:type="auto"/>
            <w:hideMark/>
          </w:tcPr>
          <w:p w14:paraId="02E7E84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w:t>
            </w:r>
            <w:r w:rsidRPr="007A3EF8">
              <w:rPr>
                <w:rFonts w:ascii="Tahoma" w:eastAsia="Times New Roman" w:hAnsi="Tahoma" w:cs="Tahoma"/>
              </w:rPr>
              <w:t xml:space="preserve"> </w:t>
            </w:r>
          </w:p>
        </w:tc>
        <w:tc>
          <w:tcPr>
            <w:tcW w:w="0" w:type="auto"/>
            <w:hideMark/>
          </w:tcPr>
          <w:p w14:paraId="15C79E5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 VII silver pedestal rose bowl, with mesh insert, on circular foot, maker Mappin &amp; Webb, Sheffield 1908, 13.5cm high, approx. 19oz. </w:t>
            </w:r>
          </w:p>
        </w:tc>
        <w:tc>
          <w:tcPr>
            <w:tcW w:w="0" w:type="auto"/>
            <w:hideMark/>
          </w:tcPr>
          <w:p w14:paraId="2611B384"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£500</w:t>
            </w:r>
            <w:r w:rsidRPr="007A3EF8">
              <w:rPr>
                <w:rFonts w:ascii="Tahoma" w:eastAsia="Times New Roman" w:hAnsi="Tahoma" w:cs="Tahoma"/>
              </w:rPr>
              <w:noBreakHyphen/>
              <w:t xml:space="preserve">£700 </w:t>
            </w:r>
          </w:p>
        </w:tc>
      </w:tr>
      <w:tr w:rsidR="00000000" w:rsidRPr="007A3EF8" w14:paraId="7346FA09" w14:textId="77777777">
        <w:trPr>
          <w:cantSplit/>
          <w:tblCellSpacing w:w="60" w:type="dxa"/>
        </w:trPr>
        <w:tc>
          <w:tcPr>
            <w:tcW w:w="0" w:type="auto"/>
            <w:hideMark/>
          </w:tcPr>
          <w:p w14:paraId="4F882A7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w:t>
            </w:r>
            <w:r w:rsidRPr="007A3EF8">
              <w:rPr>
                <w:rFonts w:ascii="Tahoma" w:eastAsia="Times New Roman" w:hAnsi="Tahoma" w:cs="Tahoma"/>
              </w:rPr>
              <w:t xml:space="preserve"> </w:t>
            </w:r>
          </w:p>
        </w:tc>
        <w:tc>
          <w:tcPr>
            <w:tcW w:w="0" w:type="auto"/>
            <w:hideMark/>
          </w:tcPr>
          <w:p w14:paraId="35D1D187" w14:textId="523CB721" w:rsidR="00DB12B3" w:rsidRPr="007A3EF8" w:rsidRDefault="00DB12B3">
            <w:pPr>
              <w:rPr>
                <w:rFonts w:ascii="Tahoma" w:eastAsia="Times New Roman" w:hAnsi="Tahoma" w:cs="Tahoma"/>
              </w:rPr>
            </w:pPr>
            <w:r w:rsidRPr="007A3EF8">
              <w:rPr>
                <w:rFonts w:ascii="Tahoma" w:eastAsia="Times New Roman" w:hAnsi="Tahoma" w:cs="Tahoma"/>
              </w:rPr>
              <w:t xml:space="preserve">A Victorian silver teapot, with flowerhead finial, and part scrolled handle, maker Edward, Edward Junior, John and William Barnard, London 1840, approx. 24oz, with ivory insulators. Submission ref: </w:t>
            </w:r>
            <w:r w:rsidR="00156FF8" w:rsidRPr="00156FF8">
              <w:rPr>
                <w:rFonts w:ascii="Tahoma" w:eastAsia="Times New Roman" w:hAnsi="Tahoma" w:cs="Tahoma"/>
              </w:rPr>
              <w:t>2CDREEX8</w:t>
            </w:r>
          </w:p>
        </w:tc>
        <w:tc>
          <w:tcPr>
            <w:tcW w:w="0" w:type="auto"/>
            <w:hideMark/>
          </w:tcPr>
          <w:p w14:paraId="4D5FE7A8"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£600</w:t>
            </w:r>
            <w:r w:rsidRPr="007A3EF8">
              <w:rPr>
                <w:rFonts w:ascii="Tahoma" w:eastAsia="Times New Roman" w:hAnsi="Tahoma" w:cs="Tahoma"/>
              </w:rPr>
              <w:noBreakHyphen/>
              <w:t xml:space="preserve">£800 </w:t>
            </w:r>
          </w:p>
        </w:tc>
      </w:tr>
      <w:tr w:rsidR="00000000" w:rsidRPr="007A3EF8" w14:paraId="1CB29C05" w14:textId="77777777">
        <w:trPr>
          <w:cantSplit/>
          <w:tblCellSpacing w:w="60" w:type="dxa"/>
        </w:trPr>
        <w:tc>
          <w:tcPr>
            <w:tcW w:w="0" w:type="auto"/>
            <w:hideMark/>
          </w:tcPr>
          <w:p w14:paraId="04F31B9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w:t>
            </w:r>
            <w:r w:rsidRPr="007A3EF8">
              <w:rPr>
                <w:rFonts w:ascii="Tahoma" w:eastAsia="Times New Roman" w:hAnsi="Tahoma" w:cs="Tahoma"/>
              </w:rPr>
              <w:t xml:space="preserve"> </w:t>
            </w:r>
          </w:p>
        </w:tc>
        <w:tc>
          <w:tcPr>
            <w:tcW w:w="0" w:type="auto"/>
            <w:hideMark/>
          </w:tcPr>
          <w:p w14:paraId="7D762E1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Royal Copenhagen vase, decorated a figure of mother and little girl on a beach, 17cm. </w:t>
            </w:r>
          </w:p>
        </w:tc>
        <w:tc>
          <w:tcPr>
            <w:tcW w:w="0" w:type="auto"/>
            <w:hideMark/>
          </w:tcPr>
          <w:p w14:paraId="39D432EE"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49285087" w14:textId="77777777">
        <w:trPr>
          <w:cantSplit/>
          <w:tblCellSpacing w:w="60" w:type="dxa"/>
        </w:trPr>
        <w:tc>
          <w:tcPr>
            <w:tcW w:w="0" w:type="auto"/>
            <w:hideMark/>
          </w:tcPr>
          <w:p w14:paraId="0B18313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w:t>
            </w:r>
            <w:r w:rsidRPr="007A3EF8">
              <w:rPr>
                <w:rFonts w:ascii="Tahoma" w:eastAsia="Times New Roman" w:hAnsi="Tahoma" w:cs="Tahoma"/>
              </w:rPr>
              <w:t xml:space="preserve"> </w:t>
            </w:r>
          </w:p>
        </w:tc>
        <w:tc>
          <w:tcPr>
            <w:tcW w:w="0" w:type="auto"/>
            <w:hideMark/>
          </w:tcPr>
          <w:p w14:paraId="3A24530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The Queen's Golden Jubilee Coin Cover Collection - a quantity of commemorative coin covers in seven albums, some cupronickel, and some copper (7). </w:t>
            </w:r>
          </w:p>
        </w:tc>
        <w:tc>
          <w:tcPr>
            <w:tcW w:w="0" w:type="auto"/>
            <w:hideMark/>
          </w:tcPr>
          <w:p w14:paraId="1E9159A2"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£220 </w:t>
            </w:r>
          </w:p>
        </w:tc>
      </w:tr>
      <w:tr w:rsidR="00000000" w:rsidRPr="007A3EF8" w14:paraId="70B5542D" w14:textId="77777777">
        <w:trPr>
          <w:cantSplit/>
          <w:tblCellSpacing w:w="60" w:type="dxa"/>
        </w:trPr>
        <w:tc>
          <w:tcPr>
            <w:tcW w:w="0" w:type="auto"/>
            <w:hideMark/>
          </w:tcPr>
          <w:p w14:paraId="2AA6191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w:t>
            </w:r>
            <w:r w:rsidRPr="007A3EF8">
              <w:rPr>
                <w:rFonts w:ascii="Tahoma" w:eastAsia="Times New Roman" w:hAnsi="Tahoma" w:cs="Tahoma"/>
              </w:rPr>
              <w:t xml:space="preserve"> </w:t>
            </w:r>
          </w:p>
        </w:tc>
        <w:tc>
          <w:tcPr>
            <w:tcW w:w="0" w:type="auto"/>
            <w:hideMark/>
          </w:tcPr>
          <w:p w14:paraId="411E781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Caucasian rug, with four guls, on rust ground, wide border, 83cm x 141cm. </w:t>
            </w:r>
          </w:p>
        </w:tc>
        <w:tc>
          <w:tcPr>
            <w:tcW w:w="0" w:type="auto"/>
            <w:hideMark/>
          </w:tcPr>
          <w:p w14:paraId="48F16B7C"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5E598AC" w14:textId="77777777">
        <w:trPr>
          <w:cantSplit/>
          <w:tblCellSpacing w:w="60" w:type="dxa"/>
        </w:trPr>
        <w:tc>
          <w:tcPr>
            <w:tcW w:w="0" w:type="auto"/>
            <w:hideMark/>
          </w:tcPr>
          <w:p w14:paraId="776B444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w:t>
            </w:r>
            <w:r w:rsidRPr="007A3EF8">
              <w:rPr>
                <w:rFonts w:ascii="Tahoma" w:eastAsia="Times New Roman" w:hAnsi="Tahoma" w:cs="Tahoma"/>
              </w:rPr>
              <w:t xml:space="preserve"> </w:t>
            </w:r>
          </w:p>
        </w:tc>
        <w:tc>
          <w:tcPr>
            <w:tcW w:w="0" w:type="auto"/>
            <w:hideMark/>
          </w:tcPr>
          <w:p w14:paraId="69270A1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Yomut Bokhara rug, the central field with 45 guls, on rust ground, wide multi-banded border, 131cm x 181cm. </w:t>
            </w:r>
          </w:p>
        </w:tc>
        <w:tc>
          <w:tcPr>
            <w:tcW w:w="0" w:type="auto"/>
            <w:hideMark/>
          </w:tcPr>
          <w:p w14:paraId="19BA29E3"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17BE726C" w14:textId="77777777">
        <w:trPr>
          <w:cantSplit/>
          <w:tblCellSpacing w:w="60" w:type="dxa"/>
        </w:trPr>
        <w:tc>
          <w:tcPr>
            <w:tcW w:w="0" w:type="auto"/>
            <w:hideMark/>
          </w:tcPr>
          <w:p w14:paraId="241EC29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w:t>
            </w:r>
            <w:r w:rsidRPr="007A3EF8">
              <w:rPr>
                <w:rFonts w:ascii="Tahoma" w:eastAsia="Times New Roman" w:hAnsi="Tahoma" w:cs="Tahoma"/>
              </w:rPr>
              <w:t xml:space="preserve"> </w:t>
            </w:r>
          </w:p>
        </w:tc>
        <w:tc>
          <w:tcPr>
            <w:tcW w:w="0" w:type="auto"/>
            <w:hideMark/>
          </w:tcPr>
          <w:p w14:paraId="4B1C1F5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Venetian-style pier glass type wall mirror with crested top, and reverse etched decoration to the panels, 58.5cm wide x 108cm high. </w:t>
            </w:r>
          </w:p>
        </w:tc>
        <w:tc>
          <w:tcPr>
            <w:tcW w:w="0" w:type="auto"/>
            <w:hideMark/>
          </w:tcPr>
          <w:p w14:paraId="10EAB8C1"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41F7B3E4" w14:textId="77777777">
        <w:trPr>
          <w:cantSplit/>
          <w:tblCellSpacing w:w="60" w:type="dxa"/>
        </w:trPr>
        <w:tc>
          <w:tcPr>
            <w:tcW w:w="0" w:type="auto"/>
            <w:hideMark/>
          </w:tcPr>
          <w:p w14:paraId="0038567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w:t>
            </w:r>
            <w:r w:rsidRPr="007A3EF8">
              <w:rPr>
                <w:rFonts w:ascii="Tahoma" w:eastAsia="Times New Roman" w:hAnsi="Tahoma" w:cs="Tahoma"/>
              </w:rPr>
              <w:t xml:space="preserve"> </w:t>
            </w:r>
          </w:p>
        </w:tc>
        <w:tc>
          <w:tcPr>
            <w:tcW w:w="0" w:type="auto"/>
            <w:hideMark/>
          </w:tcPr>
          <w:p w14:paraId="0C5962F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Charles &amp; </w:t>
            </w:r>
            <w:r w:rsidRPr="007A3EF8">
              <w:rPr>
                <w:rFonts w:ascii="Tahoma" w:eastAsia="Times New Roman" w:hAnsi="Tahoma" w:cs="Tahoma"/>
              </w:rPr>
              <w:t xml:space="preserve">Ray Eames - A "Vitra Eames" white plastic armchair on chrome-plated steel quadruped base with plastic feet, 62cm wide x 80cm high. </w:t>
            </w:r>
          </w:p>
        </w:tc>
        <w:tc>
          <w:tcPr>
            <w:tcW w:w="0" w:type="auto"/>
            <w:hideMark/>
          </w:tcPr>
          <w:p w14:paraId="5C36EB8F"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3C14031" w14:textId="77777777">
        <w:trPr>
          <w:cantSplit/>
          <w:tblCellSpacing w:w="60" w:type="dxa"/>
        </w:trPr>
        <w:tc>
          <w:tcPr>
            <w:tcW w:w="0" w:type="auto"/>
            <w:hideMark/>
          </w:tcPr>
          <w:p w14:paraId="56BD126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w:t>
            </w:r>
            <w:r w:rsidRPr="007A3EF8">
              <w:rPr>
                <w:rFonts w:ascii="Tahoma" w:eastAsia="Times New Roman" w:hAnsi="Tahoma" w:cs="Tahoma"/>
              </w:rPr>
              <w:t xml:space="preserve"> </w:t>
            </w:r>
          </w:p>
        </w:tc>
        <w:tc>
          <w:tcPr>
            <w:tcW w:w="0" w:type="auto"/>
            <w:hideMark/>
          </w:tcPr>
          <w:p w14:paraId="2E78252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part row of four theatre chairs with rising seats, iron frames, with stained beech top rails, on stained pine double stretcher base, marked on one end "18HS" possibly meaning part of a row of 18 house seats, fitted two programme/opera glass holders, approx. 183cm long x 85cm high. </w:t>
            </w:r>
          </w:p>
        </w:tc>
        <w:tc>
          <w:tcPr>
            <w:tcW w:w="0" w:type="auto"/>
            <w:hideMark/>
          </w:tcPr>
          <w:p w14:paraId="52362F4B"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A0EB283" w14:textId="77777777">
        <w:trPr>
          <w:cantSplit/>
          <w:tblCellSpacing w:w="60" w:type="dxa"/>
        </w:trPr>
        <w:tc>
          <w:tcPr>
            <w:tcW w:w="0" w:type="auto"/>
            <w:hideMark/>
          </w:tcPr>
          <w:p w14:paraId="27C8598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w:t>
            </w:r>
            <w:r w:rsidRPr="007A3EF8">
              <w:rPr>
                <w:rFonts w:ascii="Tahoma" w:eastAsia="Times New Roman" w:hAnsi="Tahoma" w:cs="Tahoma"/>
              </w:rPr>
              <w:t xml:space="preserve"> </w:t>
            </w:r>
          </w:p>
        </w:tc>
        <w:tc>
          <w:tcPr>
            <w:tcW w:w="0" w:type="auto"/>
            <w:hideMark/>
          </w:tcPr>
          <w:p w14:paraId="4C1EDBE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w:t>
            </w:r>
            <w:proofErr w:type="spellStart"/>
            <w:r w:rsidRPr="007A3EF8">
              <w:rPr>
                <w:rFonts w:ascii="Tahoma" w:eastAsia="Times New Roman" w:hAnsi="Tahoma" w:cs="Tahoma"/>
              </w:rPr>
              <w:t>Felicks</w:t>
            </w:r>
            <w:proofErr w:type="spellEnd"/>
            <w:r w:rsidRPr="007A3EF8">
              <w:rPr>
                <w:rFonts w:ascii="Tahoma" w:eastAsia="Times New Roman" w:hAnsi="Tahoma" w:cs="Tahoma"/>
              </w:rPr>
              <w:t xml:space="preserve"> Topolski - "This England", a school series print, 48cm x 74cm. </w:t>
            </w:r>
          </w:p>
        </w:tc>
        <w:tc>
          <w:tcPr>
            <w:tcW w:w="0" w:type="auto"/>
            <w:hideMark/>
          </w:tcPr>
          <w:p w14:paraId="56E6A9D8"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24BB9A9F" w14:textId="77777777">
        <w:trPr>
          <w:cantSplit/>
          <w:tblCellSpacing w:w="60" w:type="dxa"/>
        </w:trPr>
        <w:tc>
          <w:tcPr>
            <w:tcW w:w="0" w:type="auto"/>
            <w:hideMark/>
          </w:tcPr>
          <w:p w14:paraId="50E32CC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w:t>
            </w:r>
            <w:r w:rsidRPr="007A3EF8">
              <w:rPr>
                <w:rFonts w:ascii="Tahoma" w:eastAsia="Times New Roman" w:hAnsi="Tahoma" w:cs="Tahoma"/>
              </w:rPr>
              <w:t xml:space="preserve"> </w:t>
            </w:r>
          </w:p>
        </w:tc>
        <w:tc>
          <w:tcPr>
            <w:tcW w:w="0" w:type="auto"/>
            <w:hideMark/>
          </w:tcPr>
          <w:p w14:paraId="363971F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late Victorian child's blue and white mixed willow, three men on a bridge, and zigzag fence pattern part combination set comprising: </w:t>
            </w:r>
            <w:proofErr w:type="spellStart"/>
            <w:r w:rsidRPr="007A3EF8">
              <w:rPr>
                <w:rFonts w:ascii="Tahoma" w:eastAsia="Times New Roman" w:hAnsi="Tahoma" w:cs="Tahoma"/>
              </w:rPr>
              <w:t>teaware</w:t>
            </w:r>
            <w:proofErr w:type="spellEnd"/>
            <w:r w:rsidRPr="007A3EF8">
              <w:rPr>
                <w:rFonts w:ascii="Tahoma" w:eastAsia="Times New Roman" w:hAnsi="Tahoma" w:cs="Tahoma"/>
              </w:rPr>
              <w:t xml:space="preserve">, dinner plates, meat platter, a tureen, and other pieces (23 pieces, 2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54D5AF8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61F63E5" w14:textId="77777777">
        <w:trPr>
          <w:cantSplit/>
          <w:tblCellSpacing w:w="60" w:type="dxa"/>
        </w:trPr>
        <w:tc>
          <w:tcPr>
            <w:tcW w:w="0" w:type="auto"/>
            <w:hideMark/>
          </w:tcPr>
          <w:p w14:paraId="4C2791A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w:t>
            </w:r>
            <w:r w:rsidRPr="007A3EF8">
              <w:rPr>
                <w:rFonts w:ascii="Tahoma" w:eastAsia="Times New Roman" w:hAnsi="Tahoma" w:cs="Tahoma"/>
              </w:rPr>
              <w:t xml:space="preserve"> </w:t>
            </w:r>
          </w:p>
        </w:tc>
        <w:tc>
          <w:tcPr>
            <w:tcW w:w="0" w:type="auto"/>
            <w:hideMark/>
          </w:tcPr>
          <w:p w14:paraId="250C00A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part tea set comprising: tea pot, milk jug, </w:t>
            </w:r>
            <w:proofErr w:type="spellStart"/>
            <w:r w:rsidRPr="007A3EF8">
              <w:rPr>
                <w:rFonts w:ascii="Tahoma" w:eastAsia="Times New Roman" w:hAnsi="Tahoma" w:cs="Tahoma"/>
              </w:rPr>
              <w:t>sucrier</w:t>
            </w:r>
            <w:proofErr w:type="spellEnd"/>
            <w:r w:rsidRPr="007A3EF8">
              <w:rPr>
                <w:rFonts w:ascii="Tahoma" w:eastAsia="Times New Roman" w:hAnsi="Tahoma" w:cs="Tahoma"/>
              </w:rPr>
              <w:t xml:space="preserve">, slop bowl, twelve teacups and saucers, a </w:t>
            </w:r>
            <w:proofErr w:type="gramStart"/>
            <w:r w:rsidRPr="007A3EF8">
              <w:rPr>
                <w:rFonts w:ascii="Tahoma" w:eastAsia="Times New Roman" w:hAnsi="Tahoma" w:cs="Tahoma"/>
              </w:rPr>
              <w:t>bread and butter</w:t>
            </w:r>
            <w:proofErr w:type="gramEnd"/>
            <w:r w:rsidRPr="007A3EF8">
              <w:rPr>
                <w:rFonts w:ascii="Tahoma" w:eastAsia="Times New Roman" w:hAnsi="Tahoma" w:cs="Tahoma"/>
              </w:rPr>
              <w:t xml:space="preserve"> plate, Victorian diamond registration mark to base of teapot and bread and butter plate, together with six plain white Shelley tea plates, with gilt edges (35 pieces overall). </w:t>
            </w:r>
          </w:p>
        </w:tc>
        <w:tc>
          <w:tcPr>
            <w:tcW w:w="0" w:type="auto"/>
            <w:hideMark/>
          </w:tcPr>
          <w:p w14:paraId="58829F20"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410D276B" w14:textId="77777777">
        <w:trPr>
          <w:cantSplit/>
          <w:tblCellSpacing w:w="60" w:type="dxa"/>
        </w:trPr>
        <w:tc>
          <w:tcPr>
            <w:tcW w:w="0" w:type="auto"/>
            <w:hideMark/>
          </w:tcPr>
          <w:p w14:paraId="1D4816C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w:t>
            </w:r>
            <w:r w:rsidRPr="007A3EF8">
              <w:rPr>
                <w:rFonts w:ascii="Tahoma" w:eastAsia="Times New Roman" w:hAnsi="Tahoma" w:cs="Tahoma"/>
              </w:rPr>
              <w:t xml:space="preserve"> </w:t>
            </w:r>
          </w:p>
        </w:tc>
        <w:tc>
          <w:tcPr>
            <w:tcW w:w="0" w:type="auto"/>
            <w:hideMark/>
          </w:tcPr>
          <w:p w14:paraId="719F31F9" w14:textId="77777777" w:rsidR="00DB12B3" w:rsidRPr="007A3EF8" w:rsidRDefault="00DB12B3">
            <w:pPr>
              <w:rPr>
                <w:rFonts w:ascii="Tahoma" w:eastAsia="Times New Roman" w:hAnsi="Tahoma" w:cs="Tahoma"/>
              </w:rPr>
            </w:pPr>
            <w:proofErr w:type="gramStart"/>
            <w:r w:rsidRPr="007A3EF8">
              <w:rPr>
                <w:rFonts w:ascii="Tahoma" w:eastAsia="Times New Roman" w:hAnsi="Tahoma" w:cs="Tahoma"/>
              </w:rPr>
              <w:t>Two coin</w:t>
            </w:r>
            <w:proofErr w:type="gramEnd"/>
            <w:r w:rsidRPr="007A3EF8">
              <w:rPr>
                <w:rFonts w:ascii="Tahoma" w:eastAsia="Times New Roman" w:hAnsi="Tahoma" w:cs="Tahoma"/>
              </w:rPr>
              <w:t xml:space="preserve"> album pages with a quantity of farthing coins, approx. 48 coins, together with a set of 50 Dickens character cigarette cards, and a set of 25 Carreras Ltd Highwayman cigarette cards, in plastic album pages (4). </w:t>
            </w:r>
          </w:p>
        </w:tc>
        <w:tc>
          <w:tcPr>
            <w:tcW w:w="0" w:type="auto"/>
            <w:hideMark/>
          </w:tcPr>
          <w:p w14:paraId="034D218F"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93DF167" w14:textId="77777777">
        <w:trPr>
          <w:cantSplit/>
          <w:tblCellSpacing w:w="60" w:type="dxa"/>
        </w:trPr>
        <w:tc>
          <w:tcPr>
            <w:tcW w:w="0" w:type="auto"/>
            <w:hideMark/>
          </w:tcPr>
          <w:p w14:paraId="30ADFDC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w:t>
            </w:r>
            <w:r w:rsidRPr="007A3EF8">
              <w:rPr>
                <w:rFonts w:ascii="Tahoma" w:eastAsia="Times New Roman" w:hAnsi="Tahoma" w:cs="Tahoma"/>
              </w:rPr>
              <w:t xml:space="preserve"> </w:t>
            </w:r>
          </w:p>
        </w:tc>
        <w:tc>
          <w:tcPr>
            <w:tcW w:w="0" w:type="auto"/>
            <w:hideMark/>
          </w:tcPr>
          <w:p w14:paraId="1DECA35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single volume of "The Travels of Anacharsis the Younger in Greece during the middle of the 4th century BC" third edition, illustrated by H. Richter London 1800, after Abbe Barthelemi. </w:t>
            </w:r>
          </w:p>
        </w:tc>
        <w:tc>
          <w:tcPr>
            <w:tcW w:w="0" w:type="auto"/>
            <w:hideMark/>
          </w:tcPr>
          <w:p w14:paraId="1A430C5C"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354A0635" w14:textId="77777777">
        <w:trPr>
          <w:cantSplit/>
          <w:tblCellSpacing w:w="60" w:type="dxa"/>
        </w:trPr>
        <w:tc>
          <w:tcPr>
            <w:tcW w:w="0" w:type="auto"/>
            <w:hideMark/>
          </w:tcPr>
          <w:p w14:paraId="7862B6E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w:t>
            </w:r>
            <w:r w:rsidRPr="007A3EF8">
              <w:rPr>
                <w:rFonts w:ascii="Tahoma" w:eastAsia="Times New Roman" w:hAnsi="Tahoma" w:cs="Tahoma"/>
              </w:rPr>
              <w:t xml:space="preserve"> </w:t>
            </w:r>
          </w:p>
        </w:tc>
        <w:tc>
          <w:tcPr>
            <w:tcW w:w="0" w:type="auto"/>
            <w:hideMark/>
          </w:tcPr>
          <w:p w14:paraId="7E10E9B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part relief decorated pottery flowerpot of owl form 28cm high, and a pale blue glazed pottery vase with autumn leaf pattern 31cm high (2). </w:t>
            </w:r>
          </w:p>
        </w:tc>
        <w:tc>
          <w:tcPr>
            <w:tcW w:w="0" w:type="auto"/>
            <w:hideMark/>
          </w:tcPr>
          <w:p w14:paraId="69E29A65"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64357C34" w14:textId="77777777">
        <w:trPr>
          <w:cantSplit/>
          <w:tblCellSpacing w:w="60" w:type="dxa"/>
        </w:trPr>
        <w:tc>
          <w:tcPr>
            <w:tcW w:w="0" w:type="auto"/>
            <w:hideMark/>
          </w:tcPr>
          <w:p w14:paraId="73DD003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w:t>
            </w:r>
            <w:r w:rsidRPr="007A3EF8">
              <w:rPr>
                <w:rFonts w:ascii="Tahoma" w:eastAsia="Times New Roman" w:hAnsi="Tahoma" w:cs="Tahoma"/>
              </w:rPr>
              <w:t xml:space="preserve"> </w:t>
            </w:r>
          </w:p>
        </w:tc>
        <w:tc>
          <w:tcPr>
            <w:tcW w:w="0" w:type="auto"/>
            <w:hideMark/>
          </w:tcPr>
          <w:p w14:paraId="005DF31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E. A. Abbey - Pair of etchings of tavern and interior scenes, each 24cm x 34cm, in mahogany and satinwood banded frames, each 49cm x 60cm (2). </w:t>
            </w:r>
          </w:p>
        </w:tc>
        <w:tc>
          <w:tcPr>
            <w:tcW w:w="0" w:type="auto"/>
            <w:hideMark/>
          </w:tcPr>
          <w:p w14:paraId="2F442468"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0C6859A7" w14:textId="77777777">
        <w:trPr>
          <w:cantSplit/>
          <w:tblCellSpacing w:w="60" w:type="dxa"/>
        </w:trPr>
        <w:tc>
          <w:tcPr>
            <w:tcW w:w="0" w:type="auto"/>
            <w:hideMark/>
          </w:tcPr>
          <w:p w14:paraId="72EAB79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w:t>
            </w:r>
            <w:r w:rsidRPr="007A3EF8">
              <w:rPr>
                <w:rFonts w:ascii="Tahoma" w:eastAsia="Times New Roman" w:hAnsi="Tahoma" w:cs="Tahoma"/>
              </w:rPr>
              <w:t xml:space="preserve"> </w:t>
            </w:r>
          </w:p>
        </w:tc>
        <w:tc>
          <w:tcPr>
            <w:tcW w:w="0" w:type="auto"/>
            <w:hideMark/>
          </w:tcPr>
          <w:p w14:paraId="31933BB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Royal Warrant seal, 16cm in diameter, in tin box. </w:t>
            </w:r>
          </w:p>
        </w:tc>
        <w:tc>
          <w:tcPr>
            <w:tcW w:w="0" w:type="auto"/>
            <w:hideMark/>
          </w:tcPr>
          <w:p w14:paraId="78666CC9"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541ACE4" w14:textId="77777777">
        <w:trPr>
          <w:cantSplit/>
          <w:tblCellSpacing w:w="60" w:type="dxa"/>
        </w:trPr>
        <w:tc>
          <w:tcPr>
            <w:tcW w:w="0" w:type="auto"/>
            <w:hideMark/>
          </w:tcPr>
          <w:p w14:paraId="1A440E3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w:t>
            </w:r>
            <w:r w:rsidRPr="007A3EF8">
              <w:rPr>
                <w:rFonts w:ascii="Tahoma" w:eastAsia="Times New Roman" w:hAnsi="Tahoma" w:cs="Tahoma"/>
              </w:rPr>
              <w:t xml:space="preserve"> </w:t>
            </w:r>
          </w:p>
        </w:tc>
        <w:tc>
          <w:tcPr>
            <w:tcW w:w="0" w:type="auto"/>
            <w:hideMark/>
          </w:tcPr>
          <w:p w14:paraId="3FE351A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E. Bright (1920) - Pastel portrait of young girl signed and dated 1920, 42cm x 31cm, in gilt frame, 47cm x 36.5cm. </w:t>
            </w:r>
          </w:p>
        </w:tc>
        <w:tc>
          <w:tcPr>
            <w:tcW w:w="0" w:type="auto"/>
            <w:hideMark/>
          </w:tcPr>
          <w:p w14:paraId="0EC0CB3D"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7CF5BB6F" w14:textId="77777777">
        <w:trPr>
          <w:cantSplit/>
          <w:tblCellSpacing w:w="60" w:type="dxa"/>
        </w:trPr>
        <w:tc>
          <w:tcPr>
            <w:tcW w:w="0" w:type="auto"/>
            <w:hideMark/>
          </w:tcPr>
          <w:p w14:paraId="1392767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20.</w:t>
            </w:r>
            <w:r w:rsidRPr="007A3EF8">
              <w:rPr>
                <w:rFonts w:ascii="Tahoma" w:eastAsia="Times New Roman" w:hAnsi="Tahoma" w:cs="Tahoma"/>
              </w:rPr>
              <w:t xml:space="preserve"> </w:t>
            </w:r>
          </w:p>
        </w:tc>
        <w:tc>
          <w:tcPr>
            <w:tcW w:w="0" w:type="auto"/>
            <w:hideMark/>
          </w:tcPr>
          <w:p w14:paraId="74D80361" w14:textId="77777777" w:rsidR="00DB12B3" w:rsidRPr="007A3EF8" w:rsidRDefault="00DB12B3">
            <w:pPr>
              <w:rPr>
                <w:rFonts w:ascii="Tahoma" w:eastAsia="Times New Roman" w:hAnsi="Tahoma" w:cs="Tahoma"/>
              </w:rPr>
            </w:pPr>
            <w:r w:rsidRPr="007A3EF8">
              <w:rPr>
                <w:rFonts w:ascii="Tahoma" w:eastAsia="Times New Roman" w:hAnsi="Tahoma" w:cs="Tahoma"/>
              </w:rPr>
              <w:t>A French-made violin by "</w:t>
            </w:r>
            <w:proofErr w:type="spellStart"/>
            <w:r w:rsidRPr="007A3EF8">
              <w:rPr>
                <w:rFonts w:ascii="Tahoma" w:eastAsia="Times New Roman" w:hAnsi="Tahoma" w:cs="Tahoma"/>
              </w:rPr>
              <w:t>Vuillaume</w:t>
            </w:r>
            <w:proofErr w:type="spellEnd"/>
            <w:r w:rsidRPr="007A3EF8">
              <w:rPr>
                <w:rFonts w:ascii="Tahoma" w:eastAsia="Times New Roman" w:hAnsi="Tahoma" w:cs="Tahoma"/>
              </w:rPr>
              <w:t xml:space="preserve"> of Paris", in lined walnut case by "W. E. Hill &amp; Sons 140 New Bond Street London", together with a bow, violin 36.5cm long to button and 58cm long to scroll end, fitted one string only. </w:t>
            </w:r>
          </w:p>
        </w:tc>
        <w:tc>
          <w:tcPr>
            <w:tcW w:w="0" w:type="auto"/>
            <w:hideMark/>
          </w:tcPr>
          <w:p w14:paraId="1E069102"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09795A22" w14:textId="77777777">
        <w:trPr>
          <w:cantSplit/>
          <w:tblCellSpacing w:w="60" w:type="dxa"/>
        </w:trPr>
        <w:tc>
          <w:tcPr>
            <w:tcW w:w="0" w:type="auto"/>
            <w:hideMark/>
          </w:tcPr>
          <w:p w14:paraId="7A249CF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w:t>
            </w:r>
            <w:r w:rsidRPr="007A3EF8">
              <w:rPr>
                <w:rFonts w:ascii="Tahoma" w:eastAsia="Times New Roman" w:hAnsi="Tahoma" w:cs="Tahoma"/>
              </w:rPr>
              <w:t xml:space="preserve"> </w:t>
            </w:r>
          </w:p>
        </w:tc>
        <w:tc>
          <w:tcPr>
            <w:tcW w:w="0" w:type="auto"/>
            <w:hideMark/>
          </w:tcPr>
          <w:p w14:paraId="69A785E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printed photograph album of the visit of HRH The Prince of Wales (future Edward VIII) to the Gold Coast Colony in 1925, 242 pages and </w:t>
            </w:r>
            <w:proofErr w:type="gramStart"/>
            <w:r w:rsidRPr="007A3EF8">
              <w:rPr>
                <w:rFonts w:ascii="Tahoma" w:eastAsia="Times New Roman" w:hAnsi="Tahoma" w:cs="Tahoma"/>
              </w:rPr>
              <w:t>two coloured</w:t>
            </w:r>
            <w:proofErr w:type="gramEnd"/>
            <w:r w:rsidRPr="007A3EF8">
              <w:rPr>
                <w:rFonts w:ascii="Tahoma" w:eastAsia="Times New Roman" w:hAnsi="Tahoma" w:cs="Tahoma"/>
              </w:rPr>
              <w:t xml:space="preserve"> map pages. </w:t>
            </w:r>
          </w:p>
        </w:tc>
        <w:tc>
          <w:tcPr>
            <w:tcW w:w="0" w:type="auto"/>
            <w:hideMark/>
          </w:tcPr>
          <w:p w14:paraId="5AC9C437"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F1D629F" w14:textId="77777777">
        <w:trPr>
          <w:cantSplit/>
          <w:tblCellSpacing w:w="60" w:type="dxa"/>
        </w:trPr>
        <w:tc>
          <w:tcPr>
            <w:tcW w:w="0" w:type="auto"/>
            <w:hideMark/>
          </w:tcPr>
          <w:p w14:paraId="0F83904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w:t>
            </w:r>
            <w:r w:rsidRPr="007A3EF8">
              <w:rPr>
                <w:rFonts w:ascii="Tahoma" w:eastAsia="Times New Roman" w:hAnsi="Tahoma" w:cs="Tahoma"/>
              </w:rPr>
              <w:t xml:space="preserve"> </w:t>
            </w:r>
          </w:p>
        </w:tc>
        <w:tc>
          <w:tcPr>
            <w:tcW w:w="0" w:type="auto"/>
            <w:hideMark/>
          </w:tcPr>
          <w:p w14:paraId="45421FE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African plated heavy metal tribal ankle bracelet or </w:t>
            </w:r>
            <w:proofErr w:type="spellStart"/>
            <w:r w:rsidRPr="007A3EF8">
              <w:rPr>
                <w:rFonts w:ascii="Tahoma" w:eastAsia="Times New Roman" w:hAnsi="Tahoma" w:cs="Tahoma"/>
              </w:rPr>
              <w:t>khalkhal</w:t>
            </w:r>
            <w:proofErr w:type="spellEnd"/>
            <w:r w:rsidRPr="007A3EF8">
              <w:rPr>
                <w:rFonts w:ascii="Tahoma" w:eastAsia="Times New Roman" w:hAnsi="Tahoma" w:cs="Tahoma"/>
              </w:rPr>
              <w:t xml:space="preserve">, with engraved decoration, 10cm wide. </w:t>
            </w:r>
          </w:p>
        </w:tc>
        <w:tc>
          <w:tcPr>
            <w:tcW w:w="0" w:type="auto"/>
            <w:hideMark/>
          </w:tcPr>
          <w:p w14:paraId="14CD9D6F"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329E16E2" w14:textId="77777777">
        <w:trPr>
          <w:cantSplit/>
          <w:tblCellSpacing w:w="60" w:type="dxa"/>
        </w:trPr>
        <w:tc>
          <w:tcPr>
            <w:tcW w:w="0" w:type="auto"/>
            <w:hideMark/>
          </w:tcPr>
          <w:p w14:paraId="155D498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w:t>
            </w:r>
            <w:r w:rsidRPr="007A3EF8">
              <w:rPr>
                <w:rFonts w:ascii="Tahoma" w:eastAsia="Times New Roman" w:hAnsi="Tahoma" w:cs="Tahoma"/>
              </w:rPr>
              <w:t xml:space="preserve"> </w:t>
            </w:r>
          </w:p>
        </w:tc>
        <w:tc>
          <w:tcPr>
            <w:tcW w:w="0" w:type="auto"/>
            <w:hideMark/>
          </w:tcPr>
          <w:p w14:paraId="36DB6D4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"Mansfield Holiday Zoom MM" 8mm cine camera, in branded leather case, together with a "Minori" Editor PII, in metal box case, with instructions (2). </w:t>
            </w:r>
          </w:p>
        </w:tc>
        <w:tc>
          <w:tcPr>
            <w:tcW w:w="0" w:type="auto"/>
            <w:hideMark/>
          </w:tcPr>
          <w:p w14:paraId="1AFB37F3"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A472309" w14:textId="77777777">
        <w:trPr>
          <w:cantSplit/>
          <w:tblCellSpacing w:w="60" w:type="dxa"/>
        </w:trPr>
        <w:tc>
          <w:tcPr>
            <w:tcW w:w="0" w:type="auto"/>
            <w:hideMark/>
          </w:tcPr>
          <w:p w14:paraId="75E0990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w:t>
            </w:r>
            <w:r w:rsidRPr="007A3EF8">
              <w:rPr>
                <w:rFonts w:ascii="Tahoma" w:eastAsia="Times New Roman" w:hAnsi="Tahoma" w:cs="Tahoma"/>
              </w:rPr>
              <w:t xml:space="preserve"> </w:t>
            </w:r>
          </w:p>
        </w:tc>
        <w:tc>
          <w:tcPr>
            <w:tcW w:w="0" w:type="auto"/>
            <w:hideMark/>
          </w:tcPr>
          <w:p w14:paraId="445B2224" w14:textId="77777777" w:rsidR="00DB12B3" w:rsidRPr="007A3EF8" w:rsidRDefault="00DB12B3">
            <w:pPr>
              <w:rPr>
                <w:rFonts w:ascii="Tahoma" w:eastAsia="Times New Roman" w:hAnsi="Tahoma" w:cs="Tahoma"/>
              </w:rPr>
            </w:pPr>
            <w:r w:rsidRPr="007A3EF8">
              <w:rPr>
                <w:rFonts w:ascii="Tahoma" w:eastAsia="Times New Roman" w:hAnsi="Tahoma" w:cs="Tahoma"/>
              </w:rPr>
              <w:t>A gilt wood cartel type wall clock with Swedish "</w:t>
            </w:r>
            <w:proofErr w:type="spellStart"/>
            <w:r w:rsidRPr="007A3EF8">
              <w:rPr>
                <w:rFonts w:ascii="Tahoma" w:eastAsia="Times New Roman" w:hAnsi="Tahoma" w:cs="Tahoma"/>
              </w:rPr>
              <w:t>Westerstrands</w:t>
            </w:r>
            <w:proofErr w:type="spellEnd"/>
            <w:r w:rsidRPr="007A3EF8">
              <w:rPr>
                <w:rFonts w:ascii="Tahoma" w:eastAsia="Times New Roman" w:hAnsi="Tahoma" w:cs="Tahoma"/>
              </w:rPr>
              <w:t xml:space="preserve">" movement, striking a bell, no. 056757, metal covers to back, 52cm high, with key. </w:t>
            </w:r>
          </w:p>
        </w:tc>
        <w:tc>
          <w:tcPr>
            <w:tcW w:w="0" w:type="auto"/>
            <w:hideMark/>
          </w:tcPr>
          <w:p w14:paraId="7739AA4C"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3640C728" w14:textId="77777777">
        <w:trPr>
          <w:cantSplit/>
          <w:tblCellSpacing w:w="60" w:type="dxa"/>
        </w:trPr>
        <w:tc>
          <w:tcPr>
            <w:tcW w:w="0" w:type="auto"/>
            <w:hideMark/>
          </w:tcPr>
          <w:p w14:paraId="1618132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w:t>
            </w:r>
            <w:r w:rsidRPr="007A3EF8">
              <w:rPr>
                <w:rFonts w:ascii="Tahoma" w:eastAsia="Times New Roman" w:hAnsi="Tahoma" w:cs="Tahoma"/>
              </w:rPr>
              <w:t xml:space="preserve"> </w:t>
            </w:r>
          </w:p>
        </w:tc>
        <w:tc>
          <w:tcPr>
            <w:tcW w:w="0" w:type="auto"/>
            <w:hideMark/>
          </w:tcPr>
          <w:p w14:paraId="34A43F0D" w14:textId="77777777" w:rsidR="00DB12B3" w:rsidRPr="007A3EF8" w:rsidRDefault="00DB12B3">
            <w:pPr>
              <w:rPr>
                <w:rFonts w:ascii="Tahoma" w:eastAsia="Times New Roman" w:hAnsi="Tahoma" w:cs="Tahoma"/>
              </w:rPr>
            </w:pPr>
            <w:r w:rsidRPr="007A3EF8">
              <w:rPr>
                <w:rFonts w:ascii="Tahoma" w:eastAsia="Times New Roman" w:hAnsi="Tahoma" w:cs="Tahoma"/>
              </w:rPr>
              <w:t>A pair of First World War French made binoculars, by "</w:t>
            </w:r>
            <w:proofErr w:type="spellStart"/>
            <w:r w:rsidRPr="007A3EF8">
              <w:rPr>
                <w:rFonts w:ascii="Tahoma" w:eastAsia="Times New Roman" w:hAnsi="Tahoma" w:cs="Tahoma"/>
              </w:rPr>
              <w:t>Lemaine</w:t>
            </w:r>
            <w:proofErr w:type="spellEnd"/>
            <w:r w:rsidRPr="007A3EF8">
              <w:rPr>
                <w:rFonts w:ascii="Tahoma" w:eastAsia="Times New Roman" w:hAnsi="Tahoma" w:cs="Tahoma"/>
              </w:rPr>
              <w:t xml:space="preserve"> </w:t>
            </w:r>
            <w:proofErr w:type="spellStart"/>
            <w:r w:rsidRPr="007A3EF8">
              <w:rPr>
                <w:rFonts w:ascii="Tahoma" w:eastAsia="Times New Roman" w:hAnsi="Tahoma" w:cs="Tahoma"/>
              </w:rPr>
              <w:t>Fabt</w:t>
            </w:r>
            <w:proofErr w:type="spellEnd"/>
            <w:r w:rsidRPr="007A3EF8">
              <w:rPr>
                <w:rFonts w:ascii="Tahoma" w:eastAsia="Times New Roman" w:hAnsi="Tahoma" w:cs="Tahoma"/>
              </w:rPr>
              <w:t xml:space="preserve">.", of Paris, in leather case, c. 1916, retailed by John and Bennett Green, a "Queen Mary 1914" brass box, with small card dated 1915, two attendance medals, a medal ribbon bar, and a service certificate to Drummer, later Private, W. H. Tompkins, of 1st/5th Battalion Queens Own Royal West Kent Regiment (7). </w:t>
            </w:r>
          </w:p>
        </w:tc>
        <w:tc>
          <w:tcPr>
            <w:tcW w:w="0" w:type="auto"/>
            <w:hideMark/>
          </w:tcPr>
          <w:p w14:paraId="1C1394D1"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3DCACF97" w14:textId="77777777">
        <w:trPr>
          <w:cantSplit/>
          <w:tblCellSpacing w:w="60" w:type="dxa"/>
        </w:trPr>
        <w:tc>
          <w:tcPr>
            <w:tcW w:w="0" w:type="auto"/>
            <w:hideMark/>
          </w:tcPr>
          <w:p w14:paraId="6E2509F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w:t>
            </w:r>
            <w:r w:rsidRPr="007A3EF8">
              <w:rPr>
                <w:rFonts w:ascii="Tahoma" w:eastAsia="Times New Roman" w:hAnsi="Tahoma" w:cs="Tahoma"/>
              </w:rPr>
              <w:t xml:space="preserve"> </w:t>
            </w:r>
          </w:p>
        </w:tc>
        <w:tc>
          <w:tcPr>
            <w:tcW w:w="0" w:type="auto"/>
            <w:hideMark/>
          </w:tcPr>
          <w:p w14:paraId="1DFC5107" w14:textId="77777777" w:rsidR="00DB12B3" w:rsidRPr="007A3EF8" w:rsidRDefault="00DB12B3">
            <w:pPr>
              <w:rPr>
                <w:rFonts w:ascii="Tahoma" w:eastAsia="Times New Roman" w:hAnsi="Tahoma" w:cs="Tahoma"/>
              </w:rPr>
            </w:pPr>
            <w:r w:rsidRPr="007A3EF8">
              <w:rPr>
                <w:rFonts w:ascii="Tahoma" w:eastAsia="Times New Roman" w:hAnsi="Tahoma" w:cs="Tahoma"/>
              </w:rPr>
              <w:t>A "</w:t>
            </w:r>
            <w:proofErr w:type="spellStart"/>
            <w:r w:rsidRPr="007A3EF8">
              <w:rPr>
                <w:rFonts w:ascii="Tahoma" w:eastAsia="Times New Roman" w:hAnsi="Tahoma" w:cs="Tahoma"/>
              </w:rPr>
              <w:t>Tudric</w:t>
            </w:r>
            <w:proofErr w:type="spellEnd"/>
            <w:r w:rsidRPr="007A3EF8">
              <w:rPr>
                <w:rFonts w:ascii="Tahoma" w:eastAsia="Times New Roman" w:hAnsi="Tahoma" w:cs="Tahoma"/>
              </w:rPr>
              <w:t xml:space="preserve">" hammered pewter cream jug, for Liberty and Co, no. 01536, 5cm high, on bun feet. </w:t>
            </w:r>
          </w:p>
        </w:tc>
        <w:tc>
          <w:tcPr>
            <w:tcW w:w="0" w:type="auto"/>
            <w:hideMark/>
          </w:tcPr>
          <w:p w14:paraId="73BD3C9A"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£40 </w:t>
            </w:r>
          </w:p>
        </w:tc>
      </w:tr>
      <w:tr w:rsidR="00000000" w:rsidRPr="007A3EF8" w14:paraId="28A34B95" w14:textId="77777777">
        <w:trPr>
          <w:cantSplit/>
          <w:tblCellSpacing w:w="60" w:type="dxa"/>
        </w:trPr>
        <w:tc>
          <w:tcPr>
            <w:tcW w:w="0" w:type="auto"/>
            <w:hideMark/>
          </w:tcPr>
          <w:p w14:paraId="288AA03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w:t>
            </w:r>
            <w:r w:rsidRPr="007A3EF8">
              <w:rPr>
                <w:rFonts w:ascii="Tahoma" w:eastAsia="Times New Roman" w:hAnsi="Tahoma" w:cs="Tahoma"/>
              </w:rPr>
              <w:t xml:space="preserve"> </w:t>
            </w:r>
          </w:p>
        </w:tc>
        <w:tc>
          <w:tcPr>
            <w:tcW w:w="0" w:type="auto"/>
            <w:hideMark/>
          </w:tcPr>
          <w:p w14:paraId="6930EE9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silver-plated Golden Jubilee vesta case, with engraved decoration, an open silver-plated salt on three legs, two silver-plated napkin rings, and a Charles Horner Dorcas silver-plated thimble size 7 (5). </w:t>
            </w:r>
          </w:p>
        </w:tc>
        <w:tc>
          <w:tcPr>
            <w:tcW w:w="0" w:type="auto"/>
            <w:hideMark/>
          </w:tcPr>
          <w:p w14:paraId="153EE351"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0CE4C4DA" w14:textId="77777777">
        <w:trPr>
          <w:cantSplit/>
          <w:tblCellSpacing w:w="60" w:type="dxa"/>
        </w:trPr>
        <w:tc>
          <w:tcPr>
            <w:tcW w:w="0" w:type="auto"/>
            <w:hideMark/>
          </w:tcPr>
          <w:p w14:paraId="1B974C9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w:t>
            </w:r>
            <w:r w:rsidRPr="007A3EF8">
              <w:rPr>
                <w:rFonts w:ascii="Tahoma" w:eastAsia="Times New Roman" w:hAnsi="Tahoma" w:cs="Tahoma"/>
              </w:rPr>
              <w:t xml:space="preserve"> </w:t>
            </w:r>
          </w:p>
        </w:tc>
        <w:tc>
          <w:tcPr>
            <w:tcW w:w="0" w:type="auto"/>
            <w:hideMark/>
          </w:tcPr>
          <w:p w14:paraId="16626FA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III mahogany chest-on-chest, oak carcass, fitted nine drawers, with oval plate handles, on bracket feet, 104cm wide x 169cm high. </w:t>
            </w:r>
          </w:p>
        </w:tc>
        <w:tc>
          <w:tcPr>
            <w:tcW w:w="0" w:type="auto"/>
            <w:hideMark/>
          </w:tcPr>
          <w:p w14:paraId="596182D3"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6188D70B" w14:textId="77777777">
        <w:trPr>
          <w:cantSplit/>
          <w:tblCellSpacing w:w="60" w:type="dxa"/>
        </w:trPr>
        <w:tc>
          <w:tcPr>
            <w:tcW w:w="0" w:type="auto"/>
            <w:hideMark/>
          </w:tcPr>
          <w:p w14:paraId="3F609DC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w:t>
            </w:r>
            <w:r w:rsidRPr="007A3EF8">
              <w:rPr>
                <w:rFonts w:ascii="Tahoma" w:eastAsia="Times New Roman" w:hAnsi="Tahoma" w:cs="Tahoma"/>
              </w:rPr>
              <w:t xml:space="preserve"> </w:t>
            </w:r>
          </w:p>
        </w:tc>
        <w:tc>
          <w:tcPr>
            <w:tcW w:w="0" w:type="auto"/>
            <w:hideMark/>
          </w:tcPr>
          <w:p w14:paraId="78910F0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Grace Mott Johnson (American 1882-1967) - Cold cast bronze of </w:t>
            </w:r>
            <w:proofErr w:type="gramStart"/>
            <w:r w:rsidRPr="007A3EF8">
              <w:rPr>
                <w:rFonts w:ascii="Tahoma" w:eastAsia="Times New Roman" w:hAnsi="Tahoma" w:cs="Tahoma"/>
              </w:rPr>
              <w:t>two gun</w:t>
            </w:r>
            <w:proofErr w:type="gramEnd"/>
            <w:r w:rsidRPr="007A3EF8">
              <w:rPr>
                <w:rFonts w:ascii="Tahoma" w:eastAsia="Times New Roman" w:hAnsi="Tahoma" w:cs="Tahoma"/>
              </w:rPr>
              <w:t xml:space="preserve"> dogs tied to a tree, in mould signature below standing dogs paw, on stained wood base, 37cm high x 36cm wide. </w:t>
            </w:r>
          </w:p>
        </w:tc>
        <w:tc>
          <w:tcPr>
            <w:tcW w:w="0" w:type="auto"/>
            <w:hideMark/>
          </w:tcPr>
          <w:p w14:paraId="6FF9E9BC"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£250 </w:t>
            </w:r>
          </w:p>
        </w:tc>
      </w:tr>
      <w:tr w:rsidR="00000000" w:rsidRPr="007A3EF8" w14:paraId="2B1C69B5" w14:textId="77777777">
        <w:trPr>
          <w:cantSplit/>
          <w:tblCellSpacing w:w="60" w:type="dxa"/>
        </w:trPr>
        <w:tc>
          <w:tcPr>
            <w:tcW w:w="0" w:type="auto"/>
            <w:hideMark/>
          </w:tcPr>
          <w:p w14:paraId="59AEA3A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30.</w:t>
            </w:r>
            <w:r w:rsidRPr="007A3EF8">
              <w:rPr>
                <w:rFonts w:ascii="Tahoma" w:eastAsia="Times New Roman" w:hAnsi="Tahoma" w:cs="Tahoma"/>
              </w:rPr>
              <w:t xml:space="preserve"> </w:t>
            </w:r>
          </w:p>
        </w:tc>
        <w:tc>
          <w:tcPr>
            <w:tcW w:w="0" w:type="auto"/>
            <w:hideMark/>
          </w:tcPr>
          <w:p w14:paraId="1BCA062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20th century mahogany hall or serving table, labelled "Waring", of bow and breakfront outline, with thumb and relief carved decoration, on shell and scroll carved cabriole legs, and claw and ball feet, 137cm wide. </w:t>
            </w:r>
          </w:p>
        </w:tc>
        <w:tc>
          <w:tcPr>
            <w:tcW w:w="0" w:type="auto"/>
            <w:hideMark/>
          </w:tcPr>
          <w:p w14:paraId="305AEBFF"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61449FE3" w14:textId="77777777">
        <w:trPr>
          <w:cantSplit/>
          <w:tblCellSpacing w:w="60" w:type="dxa"/>
        </w:trPr>
        <w:tc>
          <w:tcPr>
            <w:tcW w:w="0" w:type="auto"/>
            <w:hideMark/>
          </w:tcPr>
          <w:p w14:paraId="7C1016F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31.</w:t>
            </w:r>
            <w:r w:rsidRPr="007A3EF8">
              <w:rPr>
                <w:rFonts w:ascii="Tahoma" w:eastAsia="Times New Roman" w:hAnsi="Tahoma" w:cs="Tahoma"/>
              </w:rPr>
              <w:t xml:space="preserve"> </w:t>
            </w:r>
          </w:p>
        </w:tc>
        <w:tc>
          <w:tcPr>
            <w:tcW w:w="0" w:type="auto"/>
            <w:hideMark/>
          </w:tcPr>
          <w:p w14:paraId="104D4C1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19th century mahogany open-fronted dwarf bookcase, with three adjustable shelves, flanked by column pilasters, on plinth base, 124.5cm wide. </w:t>
            </w:r>
          </w:p>
        </w:tc>
        <w:tc>
          <w:tcPr>
            <w:tcW w:w="0" w:type="auto"/>
            <w:hideMark/>
          </w:tcPr>
          <w:p w14:paraId="006C9960" w14:textId="77777777" w:rsidR="00DB12B3" w:rsidRPr="007A3EF8" w:rsidRDefault="00DB12B3">
            <w:pPr>
              <w:jc w:val="center"/>
              <w:rPr>
                <w:rFonts w:ascii="Tahoma" w:eastAsia="Times New Roman" w:hAnsi="Tahoma" w:cs="Tahoma"/>
              </w:rPr>
            </w:pPr>
            <w:r w:rsidRPr="007A3EF8">
              <w:rPr>
                <w:rFonts w:ascii="Tahoma" w:eastAsia="Times New Roman" w:hAnsi="Tahoma" w:cs="Tahoma"/>
              </w:rPr>
              <w:t>£70</w:t>
            </w:r>
            <w:r w:rsidRPr="007A3EF8">
              <w:rPr>
                <w:rFonts w:ascii="Tahoma" w:eastAsia="Times New Roman" w:hAnsi="Tahoma" w:cs="Tahoma"/>
              </w:rPr>
              <w:noBreakHyphen/>
              <w:t xml:space="preserve">£100 </w:t>
            </w:r>
          </w:p>
        </w:tc>
      </w:tr>
      <w:tr w:rsidR="00000000" w:rsidRPr="007A3EF8" w14:paraId="2489FAFE" w14:textId="77777777">
        <w:trPr>
          <w:cantSplit/>
          <w:tblCellSpacing w:w="60" w:type="dxa"/>
        </w:trPr>
        <w:tc>
          <w:tcPr>
            <w:tcW w:w="0" w:type="auto"/>
            <w:hideMark/>
          </w:tcPr>
          <w:p w14:paraId="20B6A12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32.</w:t>
            </w:r>
            <w:r w:rsidRPr="007A3EF8">
              <w:rPr>
                <w:rFonts w:ascii="Tahoma" w:eastAsia="Times New Roman" w:hAnsi="Tahoma" w:cs="Tahoma"/>
              </w:rPr>
              <w:t xml:space="preserve"> </w:t>
            </w:r>
          </w:p>
        </w:tc>
        <w:tc>
          <w:tcPr>
            <w:tcW w:w="0" w:type="auto"/>
            <w:hideMark/>
          </w:tcPr>
          <w:p w14:paraId="19514AB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Tiffany-style segmented lamp shade, 31cm in diameter. </w:t>
            </w:r>
          </w:p>
        </w:tc>
        <w:tc>
          <w:tcPr>
            <w:tcW w:w="0" w:type="auto"/>
            <w:hideMark/>
          </w:tcPr>
          <w:p w14:paraId="5EACC18C"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02F9F898" w14:textId="77777777">
        <w:trPr>
          <w:cantSplit/>
          <w:tblCellSpacing w:w="60" w:type="dxa"/>
        </w:trPr>
        <w:tc>
          <w:tcPr>
            <w:tcW w:w="0" w:type="auto"/>
            <w:hideMark/>
          </w:tcPr>
          <w:p w14:paraId="5C6EA1A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33.</w:t>
            </w:r>
            <w:r w:rsidRPr="007A3EF8">
              <w:rPr>
                <w:rFonts w:ascii="Tahoma" w:eastAsia="Times New Roman" w:hAnsi="Tahoma" w:cs="Tahoma"/>
              </w:rPr>
              <w:t xml:space="preserve"> </w:t>
            </w:r>
          </w:p>
        </w:tc>
        <w:tc>
          <w:tcPr>
            <w:tcW w:w="0" w:type="auto"/>
            <w:hideMark/>
          </w:tcPr>
          <w:p w14:paraId="1B3CC3D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salver, with shell, piecrust and scrolled edge, 27cm in diameter, a rectangular basket, with handle over, 22cm wide, an Indian-style squat vase, a small stainless steel circular tray, and two vegetable dishes (6). </w:t>
            </w:r>
          </w:p>
        </w:tc>
        <w:tc>
          <w:tcPr>
            <w:tcW w:w="0" w:type="auto"/>
            <w:hideMark/>
          </w:tcPr>
          <w:p w14:paraId="0532A53E"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167953A" w14:textId="77777777">
        <w:trPr>
          <w:cantSplit/>
          <w:tblCellSpacing w:w="60" w:type="dxa"/>
        </w:trPr>
        <w:tc>
          <w:tcPr>
            <w:tcW w:w="0" w:type="auto"/>
            <w:hideMark/>
          </w:tcPr>
          <w:p w14:paraId="4AC2941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34.</w:t>
            </w:r>
            <w:r w:rsidRPr="007A3EF8">
              <w:rPr>
                <w:rFonts w:ascii="Tahoma" w:eastAsia="Times New Roman" w:hAnsi="Tahoma" w:cs="Tahoma"/>
              </w:rPr>
              <w:t xml:space="preserve"> </w:t>
            </w:r>
          </w:p>
        </w:tc>
        <w:tc>
          <w:tcPr>
            <w:tcW w:w="0" w:type="auto"/>
            <w:hideMark/>
          </w:tcPr>
          <w:p w14:paraId="25B925E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Dinky Toys diecast Dingo Scout car, no. 673, three other Dinky Toy vehicles, together with other Corgi and Lesney diecast vehicles various, all unboxed (qty). </w:t>
            </w:r>
          </w:p>
        </w:tc>
        <w:tc>
          <w:tcPr>
            <w:tcW w:w="0" w:type="auto"/>
            <w:hideMark/>
          </w:tcPr>
          <w:p w14:paraId="4AEF178F"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£40 </w:t>
            </w:r>
          </w:p>
        </w:tc>
      </w:tr>
      <w:tr w:rsidR="00000000" w:rsidRPr="007A3EF8" w14:paraId="46F735D3" w14:textId="77777777">
        <w:trPr>
          <w:cantSplit/>
          <w:tblCellSpacing w:w="60" w:type="dxa"/>
        </w:trPr>
        <w:tc>
          <w:tcPr>
            <w:tcW w:w="0" w:type="auto"/>
            <w:hideMark/>
          </w:tcPr>
          <w:p w14:paraId="0DD4A87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35.</w:t>
            </w:r>
            <w:r w:rsidRPr="007A3EF8">
              <w:rPr>
                <w:rFonts w:ascii="Tahoma" w:eastAsia="Times New Roman" w:hAnsi="Tahoma" w:cs="Tahoma"/>
              </w:rPr>
              <w:t xml:space="preserve"> </w:t>
            </w:r>
          </w:p>
        </w:tc>
        <w:tc>
          <w:tcPr>
            <w:tcW w:w="0" w:type="auto"/>
            <w:hideMark/>
          </w:tcPr>
          <w:p w14:paraId="324FA14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"Nathan" teak sideboard enclosed by two panelled doors, on turned tapering legs, 102cm wide. </w:t>
            </w:r>
          </w:p>
        </w:tc>
        <w:tc>
          <w:tcPr>
            <w:tcW w:w="0" w:type="auto"/>
            <w:hideMark/>
          </w:tcPr>
          <w:p w14:paraId="33EA84D9"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661E1C0E" w14:textId="77777777">
        <w:trPr>
          <w:cantSplit/>
          <w:tblCellSpacing w:w="60" w:type="dxa"/>
        </w:trPr>
        <w:tc>
          <w:tcPr>
            <w:tcW w:w="0" w:type="auto"/>
            <w:hideMark/>
          </w:tcPr>
          <w:p w14:paraId="14D8B3F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36.</w:t>
            </w:r>
            <w:r w:rsidRPr="007A3EF8">
              <w:rPr>
                <w:rFonts w:ascii="Tahoma" w:eastAsia="Times New Roman" w:hAnsi="Tahoma" w:cs="Tahoma"/>
              </w:rPr>
              <w:t xml:space="preserve"> </w:t>
            </w:r>
          </w:p>
        </w:tc>
        <w:tc>
          <w:tcPr>
            <w:tcW w:w="0" w:type="auto"/>
            <w:hideMark/>
          </w:tcPr>
          <w:p w14:paraId="587C320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mid-century teak Danish-style sideboard fitted doors and cupboards, a fall front, and a single shelf, 150cm wide x 123cm high. </w:t>
            </w:r>
          </w:p>
        </w:tc>
        <w:tc>
          <w:tcPr>
            <w:tcW w:w="0" w:type="auto"/>
            <w:hideMark/>
          </w:tcPr>
          <w:p w14:paraId="2F979AE5"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2B6D4A82" w14:textId="77777777">
        <w:trPr>
          <w:cantSplit/>
          <w:tblCellSpacing w:w="60" w:type="dxa"/>
        </w:trPr>
        <w:tc>
          <w:tcPr>
            <w:tcW w:w="0" w:type="auto"/>
            <w:hideMark/>
          </w:tcPr>
          <w:p w14:paraId="2C272F4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37.</w:t>
            </w:r>
            <w:r w:rsidRPr="007A3EF8">
              <w:rPr>
                <w:rFonts w:ascii="Tahoma" w:eastAsia="Times New Roman" w:hAnsi="Tahoma" w:cs="Tahoma"/>
              </w:rPr>
              <w:t xml:space="preserve"> </w:t>
            </w:r>
          </w:p>
        </w:tc>
        <w:tc>
          <w:tcPr>
            <w:tcW w:w="0" w:type="auto"/>
            <w:hideMark/>
          </w:tcPr>
          <w:p w14:paraId="764CDF9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Georgian-style mahogany snap-top occasional table with rounded square top on tripod base, 64cm wide, together with a mahogany oval drop leaf occasional table, 69cm x 101cm extended (2). </w:t>
            </w:r>
          </w:p>
        </w:tc>
        <w:tc>
          <w:tcPr>
            <w:tcW w:w="0" w:type="auto"/>
            <w:hideMark/>
          </w:tcPr>
          <w:p w14:paraId="7E29FA1E"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C7742A7" w14:textId="77777777">
        <w:trPr>
          <w:cantSplit/>
          <w:tblCellSpacing w:w="60" w:type="dxa"/>
        </w:trPr>
        <w:tc>
          <w:tcPr>
            <w:tcW w:w="0" w:type="auto"/>
            <w:hideMark/>
          </w:tcPr>
          <w:p w14:paraId="1AD02F9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38.</w:t>
            </w:r>
            <w:r w:rsidRPr="007A3EF8">
              <w:rPr>
                <w:rFonts w:ascii="Tahoma" w:eastAsia="Times New Roman" w:hAnsi="Tahoma" w:cs="Tahoma"/>
              </w:rPr>
              <w:t xml:space="preserve"> </w:t>
            </w:r>
          </w:p>
        </w:tc>
        <w:tc>
          <w:tcPr>
            <w:tcW w:w="0" w:type="auto"/>
            <w:hideMark/>
          </w:tcPr>
          <w:p w14:paraId="3FBDE5C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pale mahogany drop-leaf breakfast table with rounded corners on turned and part ringed legs, 95cm x 103cm extended. </w:t>
            </w:r>
          </w:p>
        </w:tc>
        <w:tc>
          <w:tcPr>
            <w:tcW w:w="0" w:type="auto"/>
            <w:hideMark/>
          </w:tcPr>
          <w:p w14:paraId="7324F927"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BA9CE62" w14:textId="77777777">
        <w:trPr>
          <w:cantSplit/>
          <w:tblCellSpacing w:w="60" w:type="dxa"/>
        </w:trPr>
        <w:tc>
          <w:tcPr>
            <w:tcW w:w="0" w:type="auto"/>
            <w:hideMark/>
          </w:tcPr>
          <w:p w14:paraId="3644F9A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39.</w:t>
            </w:r>
            <w:r w:rsidRPr="007A3EF8">
              <w:rPr>
                <w:rFonts w:ascii="Tahoma" w:eastAsia="Times New Roman" w:hAnsi="Tahoma" w:cs="Tahoma"/>
              </w:rPr>
              <w:t xml:space="preserve"> </w:t>
            </w:r>
          </w:p>
        </w:tc>
        <w:tc>
          <w:tcPr>
            <w:tcW w:w="0" w:type="auto"/>
            <w:hideMark/>
          </w:tcPr>
          <w:p w14:paraId="0F2B492D" w14:textId="77777777" w:rsidR="00DB12B3" w:rsidRPr="007A3EF8" w:rsidRDefault="00DB12B3">
            <w:pPr>
              <w:rPr>
                <w:rFonts w:ascii="Tahoma" w:eastAsia="Times New Roman" w:hAnsi="Tahoma" w:cs="Tahoma"/>
              </w:rPr>
            </w:pPr>
            <w:r w:rsidRPr="007A3EF8">
              <w:rPr>
                <w:rFonts w:ascii="Tahoma" w:eastAsia="Times New Roman" w:hAnsi="Tahoma" w:cs="Tahoma"/>
              </w:rPr>
              <w:t>A George III and later mahogany chest of two short and three long drawers, with shaped plate handles, brush grained oval to top, on bracket feet, 81cm wide.</w:t>
            </w:r>
            <w:r w:rsidRPr="007A3EF8">
              <w:rPr>
                <w:rFonts w:ascii="Tahoma" w:eastAsia="Times New Roman" w:hAnsi="Tahoma" w:cs="Tahoma"/>
              </w:rPr>
              <w:t xml:space="preserve"> </w:t>
            </w:r>
          </w:p>
        </w:tc>
        <w:tc>
          <w:tcPr>
            <w:tcW w:w="0" w:type="auto"/>
            <w:hideMark/>
          </w:tcPr>
          <w:p w14:paraId="0AA30956" w14:textId="77777777" w:rsidR="00DB12B3" w:rsidRPr="007A3EF8" w:rsidRDefault="00DB12B3">
            <w:pPr>
              <w:jc w:val="center"/>
              <w:rPr>
                <w:rFonts w:ascii="Tahoma" w:eastAsia="Times New Roman" w:hAnsi="Tahoma" w:cs="Tahoma"/>
              </w:rPr>
            </w:pPr>
            <w:r w:rsidRPr="007A3EF8">
              <w:rPr>
                <w:rFonts w:ascii="Tahoma" w:eastAsia="Times New Roman" w:hAnsi="Tahoma" w:cs="Tahoma"/>
              </w:rPr>
              <w:t>£90</w:t>
            </w:r>
            <w:r w:rsidRPr="007A3EF8">
              <w:rPr>
                <w:rFonts w:ascii="Tahoma" w:eastAsia="Times New Roman" w:hAnsi="Tahoma" w:cs="Tahoma"/>
              </w:rPr>
              <w:noBreakHyphen/>
              <w:t xml:space="preserve">£120 </w:t>
            </w:r>
          </w:p>
        </w:tc>
      </w:tr>
      <w:tr w:rsidR="00000000" w:rsidRPr="007A3EF8" w14:paraId="1491F83D" w14:textId="77777777">
        <w:trPr>
          <w:cantSplit/>
          <w:tblCellSpacing w:w="60" w:type="dxa"/>
        </w:trPr>
        <w:tc>
          <w:tcPr>
            <w:tcW w:w="0" w:type="auto"/>
            <w:hideMark/>
          </w:tcPr>
          <w:p w14:paraId="2C5F4A8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40.</w:t>
            </w:r>
            <w:r w:rsidRPr="007A3EF8">
              <w:rPr>
                <w:rFonts w:ascii="Tahoma" w:eastAsia="Times New Roman" w:hAnsi="Tahoma" w:cs="Tahoma"/>
              </w:rPr>
              <w:t xml:space="preserve"> </w:t>
            </w:r>
          </w:p>
        </w:tc>
        <w:tc>
          <w:tcPr>
            <w:tcW w:w="0" w:type="auto"/>
            <w:hideMark/>
          </w:tcPr>
          <w:p w14:paraId="5EBB47C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George III mahogany candle stand with pie crust edge on tripod base, 46.5cm high, and a George III mahogany tripod occasional table with piecrust edge on tripod base, 51cm high,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(2). </w:t>
            </w:r>
          </w:p>
        </w:tc>
        <w:tc>
          <w:tcPr>
            <w:tcW w:w="0" w:type="auto"/>
            <w:hideMark/>
          </w:tcPr>
          <w:p w14:paraId="51BE821A"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6FA16B21" w14:textId="77777777">
        <w:trPr>
          <w:cantSplit/>
          <w:tblCellSpacing w:w="60" w:type="dxa"/>
        </w:trPr>
        <w:tc>
          <w:tcPr>
            <w:tcW w:w="0" w:type="auto"/>
            <w:hideMark/>
          </w:tcPr>
          <w:p w14:paraId="3EECF90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41.</w:t>
            </w:r>
            <w:r w:rsidRPr="007A3EF8">
              <w:rPr>
                <w:rFonts w:ascii="Tahoma" w:eastAsia="Times New Roman" w:hAnsi="Tahoma" w:cs="Tahoma"/>
              </w:rPr>
              <w:t xml:space="preserve"> </w:t>
            </w:r>
          </w:p>
        </w:tc>
        <w:tc>
          <w:tcPr>
            <w:tcW w:w="0" w:type="auto"/>
            <w:hideMark/>
          </w:tcPr>
          <w:p w14:paraId="241961B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"Victory" tennis racket 68.5cm long, and a further tennis racket 69cm long (2). </w:t>
            </w:r>
          </w:p>
        </w:tc>
        <w:tc>
          <w:tcPr>
            <w:tcW w:w="0" w:type="auto"/>
            <w:hideMark/>
          </w:tcPr>
          <w:p w14:paraId="7CC6BF2F"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w:t>
            </w:r>
            <w:r w:rsidRPr="007A3EF8">
              <w:rPr>
                <w:rFonts w:ascii="Tahoma" w:eastAsia="Times New Roman" w:hAnsi="Tahoma" w:cs="Tahoma"/>
              </w:rPr>
              <w:noBreakHyphen/>
              <w:t xml:space="preserve">£15 </w:t>
            </w:r>
          </w:p>
        </w:tc>
      </w:tr>
      <w:tr w:rsidR="00000000" w:rsidRPr="007A3EF8" w14:paraId="260D4C43" w14:textId="77777777">
        <w:trPr>
          <w:cantSplit/>
          <w:tblCellSpacing w:w="60" w:type="dxa"/>
        </w:trPr>
        <w:tc>
          <w:tcPr>
            <w:tcW w:w="0" w:type="auto"/>
            <w:hideMark/>
          </w:tcPr>
          <w:p w14:paraId="1E97B0F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42.</w:t>
            </w:r>
            <w:r w:rsidRPr="007A3EF8">
              <w:rPr>
                <w:rFonts w:ascii="Tahoma" w:eastAsia="Times New Roman" w:hAnsi="Tahoma" w:cs="Tahoma"/>
              </w:rPr>
              <w:t xml:space="preserve"> </w:t>
            </w:r>
          </w:p>
        </w:tc>
        <w:tc>
          <w:tcPr>
            <w:tcW w:w="0" w:type="auto"/>
            <w:hideMark/>
          </w:tcPr>
          <w:p w14:paraId="3C6D0E2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studio pottery vase with lustre finish in the </w:t>
            </w:r>
            <w:proofErr w:type="spellStart"/>
            <w:r w:rsidRPr="007A3EF8">
              <w:rPr>
                <w:rFonts w:ascii="Tahoma" w:eastAsia="Times New Roman" w:hAnsi="Tahoma" w:cs="Tahoma"/>
              </w:rPr>
              <w:t>Verceran</w:t>
            </w:r>
            <w:proofErr w:type="spellEnd"/>
            <w:r w:rsidRPr="007A3EF8">
              <w:rPr>
                <w:rFonts w:ascii="Tahoma" w:eastAsia="Times New Roman" w:hAnsi="Tahoma" w:cs="Tahoma"/>
              </w:rPr>
              <w:t xml:space="preserve"> style, 31cm high, chipped. </w:t>
            </w:r>
          </w:p>
        </w:tc>
        <w:tc>
          <w:tcPr>
            <w:tcW w:w="0" w:type="auto"/>
            <w:hideMark/>
          </w:tcPr>
          <w:p w14:paraId="3EC4FC3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0E32C0A6" w14:textId="77777777">
        <w:trPr>
          <w:cantSplit/>
          <w:tblCellSpacing w:w="60" w:type="dxa"/>
        </w:trPr>
        <w:tc>
          <w:tcPr>
            <w:tcW w:w="0" w:type="auto"/>
            <w:hideMark/>
          </w:tcPr>
          <w:p w14:paraId="67335E3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43.</w:t>
            </w:r>
            <w:r w:rsidRPr="007A3EF8">
              <w:rPr>
                <w:rFonts w:ascii="Tahoma" w:eastAsia="Times New Roman" w:hAnsi="Tahoma" w:cs="Tahoma"/>
              </w:rPr>
              <w:t xml:space="preserve"> </w:t>
            </w:r>
          </w:p>
        </w:tc>
        <w:tc>
          <w:tcPr>
            <w:tcW w:w="0" w:type="auto"/>
            <w:hideMark/>
          </w:tcPr>
          <w:p w14:paraId="38B310F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"Pollock's late Richardson's" satirical toy theatre booth made from printed card, with cut-out characters, 26cm x 21cm, together with an early 20th century scrapbook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(2). </w:t>
            </w:r>
          </w:p>
        </w:tc>
        <w:tc>
          <w:tcPr>
            <w:tcW w:w="0" w:type="auto"/>
            <w:hideMark/>
          </w:tcPr>
          <w:p w14:paraId="489EC685"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57FAE503" w14:textId="77777777">
        <w:trPr>
          <w:cantSplit/>
          <w:tblCellSpacing w:w="60" w:type="dxa"/>
        </w:trPr>
        <w:tc>
          <w:tcPr>
            <w:tcW w:w="0" w:type="auto"/>
            <w:hideMark/>
          </w:tcPr>
          <w:p w14:paraId="4C155C1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44.</w:t>
            </w:r>
            <w:r w:rsidRPr="007A3EF8">
              <w:rPr>
                <w:rFonts w:ascii="Tahoma" w:eastAsia="Times New Roman" w:hAnsi="Tahoma" w:cs="Tahoma"/>
              </w:rPr>
              <w:t xml:space="preserve"> </w:t>
            </w:r>
          </w:p>
        </w:tc>
        <w:tc>
          <w:tcPr>
            <w:tcW w:w="0" w:type="auto"/>
            <w:hideMark/>
          </w:tcPr>
          <w:p w14:paraId="6A7B02F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cast alloy sculpture of a Greek soldier's crested helmet, on simulated marble base, 21cm high. </w:t>
            </w:r>
          </w:p>
        </w:tc>
        <w:tc>
          <w:tcPr>
            <w:tcW w:w="0" w:type="auto"/>
            <w:hideMark/>
          </w:tcPr>
          <w:p w14:paraId="0C2DE6C6"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2456BF47" w14:textId="77777777">
        <w:trPr>
          <w:cantSplit/>
          <w:tblCellSpacing w:w="60" w:type="dxa"/>
        </w:trPr>
        <w:tc>
          <w:tcPr>
            <w:tcW w:w="0" w:type="auto"/>
            <w:hideMark/>
          </w:tcPr>
          <w:p w14:paraId="4F308EF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45.</w:t>
            </w:r>
            <w:r w:rsidRPr="007A3EF8">
              <w:rPr>
                <w:rFonts w:ascii="Tahoma" w:eastAsia="Times New Roman" w:hAnsi="Tahoma" w:cs="Tahoma"/>
              </w:rPr>
              <w:t xml:space="preserve"> </w:t>
            </w:r>
          </w:p>
        </w:tc>
        <w:tc>
          <w:tcPr>
            <w:tcW w:w="0" w:type="auto"/>
            <w:hideMark/>
          </w:tcPr>
          <w:p w14:paraId="14E867C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decorative metal filigree hair slide with pierced decoration, 14cm high. </w:t>
            </w:r>
          </w:p>
        </w:tc>
        <w:tc>
          <w:tcPr>
            <w:tcW w:w="0" w:type="auto"/>
            <w:hideMark/>
          </w:tcPr>
          <w:p w14:paraId="32E207EC"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73AD4979" w14:textId="77777777">
        <w:trPr>
          <w:cantSplit/>
          <w:tblCellSpacing w:w="60" w:type="dxa"/>
        </w:trPr>
        <w:tc>
          <w:tcPr>
            <w:tcW w:w="0" w:type="auto"/>
            <w:hideMark/>
          </w:tcPr>
          <w:p w14:paraId="2EF4D8C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46.</w:t>
            </w:r>
            <w:r w:rsidRPr="007A3EF8">
              <w:rPr>
                <w:rFonts w:ascii="Tahoma" w:eastAsia="Times New Roman" w:hAnsi="Tahoma" w:cs="Tahoma"/>
              </w:rPr>
              <w:t xml:space="preserve"> </w:t>
            </w:r>
          </w:p>
        </w:tc>
        <w:tc>
          <w:tcPr>
            <w:tcW w:w="0" w:type="auto"/>
            <w:hideMark/>
          </w:tcPr>
          <w:p w14:paraId="022CA61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oval Indonesian woven rattan and stained wood trinket box, surmounted by figure of a crocodile as the handle, 16cm wide. </w:t>
            </w:r>
          </w:p>
        </w:tc>
        <w:tc>
          <w:tcPr>
            <w:tcW w:w="0" w:type="auto"/>
            <w:hideMark/>
          </w:tcPr>
          <w:p w14:paraId="05ED178E"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7F1522D" w14:textId="77777777">
        <w:trPr>
          <w:cantSplit/>
          <w:tblCellSpacing w:w="60" w:type="dxa"/>
        </w:trPr>
        <w:tc>
          <w:tcPr>
            <w:tcW w:w="0" w:type="auto"/>
            <w:hideMark/>
          </w:tcPr>
          <w:p w14:paraId="59E8A23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47.</w:t>
            </w:r>
            <w:r w:rsidRPr="007A3EF8">
              <w:rPr>
                <w:rFonts w:ascii="Tahoma" w:eastAsia="Times New Roman" w:hAnsi="Tahoma" w:cs="Tahoma"/>
              </w:rPr>
              <w:t xml:space="preserve"> </w:t>
            </w:r>
          </w:p>
        </w:tc>
        <w:tc>
          <w:tcPr>
            <w:tcW w:w="0" w:type="auto"/>
            <w:hideMark/>
          </w:tcPr>
          <w:p w14:paraId="4CA38E2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set of bone-handled and silver-plated fish knives and forks (10). </w:t>
            </w:r>
          </w:p>
        </w:tc>
        <w:tc>
          <w:tcPr>
            <w:tcW w:w="0" w:type="auto"/>
            <w:hideMark/>
          </w:tcPr>
          <w:p w14:paraId="3991C2F7"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49ED832" w14:textId="77777777">
        <w:trPr>
          <w:cantSplit/>
          <w:tblCellSpacing w:w="60" w:type="dxa"/>
        </w:trPr>
        <w:tc>
          <w:tcPr>
            <w:tcW w:w="0" w:type="auto"/>
            <w:hideMark/>
          </w:tcPr>
          <w:p w14:paraId="6FEA570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48.</w:t>
            </w:r>
            <w:r w:rsidRPr="007A3EF8">
              <w:rPr>
                <w:rFonts w:ascii="Tahoma" w:eastAsia="Times New Roman" w:hAnsi="Tahoma" w:cs="Tahoma"/>
              </w:rPr>
              <w:t xml:space="preserve"> </w:t>
            </w:r>
          </w:p>
        </w:tc>
        <w:tc>
          <w:tcPr>
            <w:tcW w:w="0" w:type="auto"/>
            <w:hideMark/>
          </w:tcPr>
          <w:p w14:paraId="0C195062" w14:textId="77777777" w:rsidR="00DB12B3" w:rsidRPr="007A3EF8" w:rsidRDefault="00DB12B3">
            <w:pPr>
              <w:rPr>
                <w:rFonts w:ascii="Tahoma" w:eastAsia="Times New Roman" w:hAnsi="Tahoma" w:cs="Tahoma"/>
              </w:rPr>
            </w:pPr>
            <w:r w:rsidRPr="007A3EF8">
              <w:rPr>
                <w:rFonts w:ascii="Tahoma" w:eastAsia="Times New Roman" w:hAnsi="Tahoma" w:cs="Tahoma"/>
              </w:rPr>
              <w:t>A silver open-faced key wound gent's pocket watch, by the "A. W. W. Co. Waltham Massachusetts", white enamelled dial, Birmingham 1904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422D72ED"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3CBDA8B5" w14:textId="77777777">
        <w:trPr>
          <w:cantSplit/>
          <w:tblCellSpacing w:w="60" w:type="dxa"/>
        </w:trPr>
        <w:tc>
          <w:tcPr>
            <w:tcW w:w="0" w:type="auto"/>
            <w:hideMark/>
          </w:tcPr>
          <w:p w14:paraId="3CD8D7C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49.</w:t>
            </w:r>
            <w:r w:rsidRPr="007A3EF8">
              <w:rPr>
                <w:rFonts w:ascii="Tahoma" w:eastAsia="Times New Roman" w:hAnsi="Tahoma" w:cs="Tahoma"/>
              </w:rPr>
              <w:t xml:space="preserve"> </w:t>
            </w:r>
          </w:p>
        </w:tc>
        <w:tc>
          <w:tcPr>
            <w:tcW w:w="0" w:type="auto"/>
            <w:hideMark/>
          </w:tcPr>
          <w:p w14:paraId="65DB7A9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early 20th century Chinese cloisonne vases decorated multicoloured panels with foliage, flowers and butterflies, 19cm high (2). </w:t>
            </w:r>
          </w:p>
        </w:tc>
        <w:tc>
          <w:tcPr>
            <w:tcW w:w="0" w:type="auto"/>
            <w:hideMark/>
          </w:tcPr>
          <w:p w14:paraId="2FFA9F4A"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67C7CC90" w14:textId="77777777">
        <w:trPr>
          <w:cantSplit/>
          <w:tblCellSpacing w:w="60" w:type="dxa"/>
        </w:trPr>
        <w:tc>
          <w:tcPr>
            <w:tcW w:w="0" w:type="auto"/>
            <w:hideMark/>
          </w:tcPr>
          <w:p w14:paraId="52FE04E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50.</w:t>
            </w:r>
            <w:r w:rsidRPr="007A3EF8">
              <w:rPr>
                <w:rFonts w:ascii="Tahoma" w:eastAsia="Times New Roman" w:hAnsi="Tahoma" w:cs="Tahoma"/>
              </w:rPr>
              <w:t xml:space="preserve"> </w:t>
            </w:r>
          </w:p>
        </w:tc>
        <w:tc>
          <w:tcPr>
            <w:tcW w:w="0" w:type="auto"/>
            <w:hideMark/>
          </w:tcPr>
          <w:p w14:paraId="760E703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early 20th century Chinese cloisonne slender neck vases decorated panels of flowers, of fluted form, each 15cm high (one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together with a small pair of cloisonne vases decorated birds and dragons in inverted lancet panels, each 12cm high (4). </w:t>
            </w:r>
          </w:p>
        </w:tc>
        <w:tc>
          <w:tcPr>
            <w:tcW w:w="0" w:type="auto"/>
            <w:hideMark/>
          </w:tcPr>
          <w:p w14:paraId="22F33869"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1C99A6BC" w14:textId="77777777">
        <w:trPr>
          <w:cantSplit/>
          <w:tblCellSpacing w:w="60" w:type="dxa"/>
        </w:trPr>
        <w:tc>
          <w:tcPr>
            <w:tcW w:w="0" w:type="auto"/>
            <w:hideMark/>
          </w:tcPr>
          <w:p w14:paraId="76FFA7E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51.</w:t>
            </w:r>
            <w:r w:rsidRPr="007A3EF8">
              <w:rPr>
                <w:rFonts w:ascii="Tahoma" w:eastAsia="Times New Roman" w:hAnsi="Tahoma" w:cs="Tahoma"/>
              </w:rPr>
              <w:t xml:space="preserve"> </w:t>
            </w:r>
          </w:p>
        </w:tc>
        <w:tc>
          <w:tcPr>
            <w:tcW w:w="0" w:type="auto"/>
            <w:hideMark/>
          </w:tcPr>
          <w:p w14:paraId="48D8F87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Hornsea pottery Heirloom pattern part coffee set comprising: five cups, six saucers, six small plates, six larger plates, and a coffee pot (24 pieces). </w:t>
            </w:r>
          </w:p>
        </w:tc>
        <w:tc>
          <w:tcPr>
            <w:tcW w:w="0" w:type="auto"/>
            <w:hideMark/>
          </w:tcPr>
          <w:p w14:paraId="46C2072A"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7ABDF8FB" w14:textId="77777777">
        <w:trPr>
          <w:cantSplit/>
          <w:tblCellSpacing w:w="60" w:type="dxa"/>
        </w:trPr>
        <w:tc>
          <w:tcPr>
            <w:tcW w:w="0" w:type="auto"/>
            <w:hideMark/>
          </w:tcPr>
          <w:p w14:paraId="4D9E30E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52.</w:t>
            </w:r>
            <w:r w:rsidRPr="007A3EF8">
              <w:rPr>
                <w:rFonts w:ascii="Tahoma" w:eastAsia="Times New Roman" w:hAnsi="Tahoma" w:cs="Tahoma"/>
              </w:rPr>
              <w:t xml:space="preserve"> </w:t>
            </w:r>
          </w:p>
        </w:tc>
        <w:tc>
          <w:tcPr>
            <w:tcW w:w="0" w:type="auto"/>
            <w:hideMark/>
          </w:tcPr>
          <w:p w14:paraId="48C7912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mixed quantity of lead crystal, moulded drinking and domestic glassware various (qty). </w:t>
            </w:r>
          </w:p>
        </w:tc>
        <w:tc>
          <w:tcPr>
            <w:tcW w:w="0" w:type="auto"/>
            <w:hideMark/>
          </w:tcPr>
          <w:p w14:paraId="2B190ABF"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£35 </w:t>
            </w:r>
          </w:p>
        </w:tc>
      </w:tr>
      <w:tr w:rsidR="00000000" w:rsidRPr="007A3EF8" w14:paraId="5FE2D14F" w14:textId="77777777">
        <w:trPr>
          <w:cantSplit/>
          <w:tblCellSpacing w:w="60" w:type="dxa"/>
        </w:trPr>
        <w:tc>
          <w:tcPr>
            <w:tcW w:w="0" w:type="auto"/>
            <w:hideMark/>
          </w:tcPr>
          <w:p w14:paraId="6505ACD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53.</w:t>
            </w:r>
            <w:r w:rsidRPr="007A3EF8">
              <w:rPr>
                <w:rFonts w:ascii="Tahoma" w:eastAsia="Times New Roman" w:hAnsi="Tahoma" w:cs="Tahoma"/>
              </w:rPr>
              <w:t xml:space="preserve"> </w:t>
            </w:r>
          </w:p>
        </w:tc>
        <w:tc>
          <w:tcPr>
            <w:tcW w:w="0" w:type="auto"/>
            <w:hideMark/>
          </w:tcPr>
          <w:p w14:paraId="25C4B775" w14:textId="77777777" w:rsidR="00DB12B3" w:rsidRPr="007A3EF8" w:rsidRDefault="00DB12B3">
            <w:pPr>
              <w:rPr>
                <w:rFonts w:ascii="Tahoma" w:eastAsia="Times New Roman" w:hAnsi="Tahoma" w:cs="Tahoma"/>
              </w:rPr>
            </w:pPr>
            <w:proofErr w:type="gramStart"/>
            <w:r w:rsidRPr="007A3EF8">
              <w:rPr>
                <w:rFonts w:ascii="Tahoma" w:eastAsia="Times New Roman" w:hAnsi="Tahoma" w:cs="Tahoma"/>
              </w:rPr>
              <w:t>A</w:t>
            </w:r>
            <w:proofErr w:type="gramEnd"/>
            <w:r w:rsidRPr="007A3EF8">
              <w:rPr>
                <w:rFonts w:ascii="Tahoma" w:eastAsia="Times New Roman" w:hAnsi="Tahoma" w:cs="Tahoma"/>
              </w:rPr>
              <w:t xml:space="preserve"> Elizabeth II pair of silver sugar nips, Sheffield 1960, a silver-handled cake slice, Sheffield 1961, and a pair of glass and silver-mounted salts with spoons in lined case, together with a quantity of silver-plated ware including: large tray, tankard, goblets, assorted cutlery, and other pieces, approx. 0.8oz weighable (qty). </w:t>
            </w:r>
          </w:p>
        </w:tc>
        <w:tc>
          <w:tcPr>
            <w:tcW w:w="0" w:type="auto"/>
            <w:hideMark/>
          </w:tcPr>
          <w:p w14:paraId="06BEC6F1"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00FB5A74" w14:textId="77777777">
        <w:trPr>
          <w:cantSplit/>
          <w:tblCellSpacing w:w="60" w:type="dxa"/>
        </w:trPr>
        <w:tc>
          <w:tcPr>
            <w:tcW w:w="0" w:type="auto"/>
            <w:hideMark/>
          </w:tcPr>
          <w:p w14:paraId="1B84A1A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54.</w:t>
            </w:r>
            <w:r w:rsidRPr="007A3EF8">
              <w:rPr>
                <w:rFonts w:ascii="Tahoma" w:eastAsia="Times New Roman" w:hAnsi="Tahoma" w:cs="Tahoma"/>
              </w:rPr>
              <w:t xml:space="preserve"> </w:t>
            </w:r>
          </w:p>
        </w:tc>
        <w:tc>
          <w:tcPr>
            <w:tcW w:w="0" w:type="auto"/>
            <w:hideMark/>
          </w:tcPr>
          <w:p w14:paraId="4A3AA1B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Three 20th century marquetry inlaid panels, two depicting a fishing harbour, approx. 26.5cm x 18cm, the other a street scene, 29cm x 21cm (3). </w:t>
            </w:r>
          </w:p>
        </w:tc>
        <w:tc>
          <w:tcPr>
            <w:tcW w:w="0" w:type="auto"/>
            <w:hideMark/>
          </w:tcPr>
          <w:p w14:paraId="4659E036"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£40 </w:t>
            </w:r>
          </w:p>
        </w:tc>
      </w:tr>
      <w:tr w:rsidR="00000000" w:rsidRPr="007A3EF8" w14:paraId="0984A2B7" w14:textId="77777777">
        <w:trPr>
          <w:cantSplit/>
          <w:tblCellSpacing w:w="60" w:type="dxa"/>
        </w:trPr>
        <w:tc>
          <w:tcPr>
            <w:tcW w:w="0" w:type="auto"/>
            <w:hideMark/>
          </w:tcPr>
          <w:p w14:paraId="45C9B7A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55.</w:t>
            </w:r>
            <w:r w:rsidRPr="007A3EF8">
              <w:rPr>
                <w:rFonts w:ascii="Tahoma" w:eastAsia="Times New Roman" w:hAnsi="Tahoma" w:cs="Tahoma"/>
              </w:rPr>
              <w:t xml:space="preserve"> </w:t>
            </w:r>
          </w:p>
        </w:tc>
        <w:tc>
          <w:tcPr>
            <w:tcW w:w="0" w:type="auto"/>
            <w:hideMark/>
          </w:tcPr>
          <w:p w14:paraId="6697859E" w14:textId="77777777" w:rsidR="00DB12B3" w:rsidRPr="007A3EF8" w:rsidRDefault="00DB12B3">
            <w:pPr>
              <w:rPr>
                <w:rFonts w:ascii="Tahoma" w:eastAsia="Times New Roman" w:hAnsi="Tahoma" w:cs="Tahoma"/>
              </w:rPr>
            </w:pPr>
            <w:r w:rsidRPr="007A3EF8">
              <w:rPr>
                <w:rFonts w:ascii="Tahoma" w:eastAsia="Times New Roman" w:hAnsi="Tahoma" w:cs="Tahoma"/>
              </w:rPr>
              <w:t>A Zulu dancing shield with stick handle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34cm wide x 77cm high. </w:t>
            </w:r>
          </w:p>
        </w:tc>
        <w:tc>
          <w:tcPr>
            <w:tcW w:w="0" w:type="auto"/>
            <w:hideMark/>
          </w:tcPr>
          <w:p w14:paraId="5DEDDEAE"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462A6B6E" w14:textId="77777777">
        <w:trPr>
          <w:cantSplit/>
          <w:tblCellSpacing w:w="60" w:type="dxa"/>
        </w:trPr>
        <w:tc>
          <w:tcPr>
            <w:tcW w:w="0" w:type="auto"/>
            <w:hideMark/>
          </w:tcPr>
          <w:p w14:paraId="4062F05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56.</w:t>
            </w:r>
            <w:r w:rsidRPr="007A3EF8">
              <w:rPr>
                <w:rFonts w:ascii="Tahoma" w:eastAsia="Times New Roman" w:hAnsi="Tahoma" w:cs="Tahoma"/>
              </w:rPr>
              <w:t xml:space="preserve"> </w:t>
            </w:r>
          </w:p>
        </w:tc>
        <w:tc>
          <w:tcPr>
            <w:tcW w:w="0" w:type="auto"/>
            <w:hideMark/>
          </w:tcPr>
          <w:p w14:paraId="2EAC0E3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early 20th century Japanese gilt-metal vases decorated in relief with dragons, 25cm high (2). </w:t>
            </w:r>
          </w:p>
        </w:tc>
        <w:tc>
          <w:tcPr>
            <w:tcW w:w="0" w:type="auto"/>
            <w:hideMark/>
          </w:tcPr>
          <w:p w14:paraId="19AABD3C"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5CDAD358" w14:textId="77777777">
        <w:trPr>
          <w:cantSplit/>
          <w:tblCellSpacing w:w="60" w:type="dxa"/>
        </w:trPr>
        <w:tc>
          <w:tcPr>
            <w:tcW w:w="0" w:type="auto"/>
            <w:hideMark/>
          </w:tcPr>
          <w:p w14:paraId="6468437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57.</w:t>
            </w:r>
            <w:r w:rsidRPr="007A3EF8">
              <w:rPr>
                <w:rFonts w:ascii="Tahoma" w:eastAsia="Times New Roman" w:hAnsi="Tahoma" w:cs="Tahoma"/>
              </w:rPr>
              <w:t xml:space="preserve"> </w:t>
            </w:r>
          </w:p>
        </w:tc>
        <w:tc>
          <w:tcPr>
            <w:tcW w:w="0" w:type="auto"/>
            <w:hideMark/>
          </w:tcPr>
          <w:p w14:paraId="0EF1D4C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Chinese-style tea bowl decorated various characters, a small Japanese porcelain part coffee set, an English oriental-pattern tazza, and six other decorative pieces, some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(14 pieces). </w:t>
            </w:r>
          </w:p>
        </w:tc>
        <w:tc>
          <w:tcPr>
            <w:tcW w:w="0" w:type="auto"/>
            <w:hideMark/>
          </w:tcPr>
          <w:p w14:paraId="6E7D6D6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72482A26" w14:textId="77777777">
        <w:trPr>
          <w:cantSplit/>
          <w:tblCellSpacing w:w="60" w:type="dxa"/>
        </w:trPr>
        <w:tc>
          <w:tcPr>
            <w:tcW w:w="0" w:type="auto"/>
            <w:hideMark/>
          </w:tcPr>
          <w:p w14:paraId="51EAC96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58.</w:t>
            </w:r>
            <w:r w:rsidRPr="007A3EF8">
              <w:rPr>
                <w:rFonts w:ascii="Tahoma" w:eastAsia="Times New Roman" w:hAnsi="Tahoma" w:cs="Tahoma"/>
              </w:rPr>
              <w:t xml:space="preserve"> </w:t>
            </w:r>
          </w:p>
        </w:tc>
        <w:tc>
          <w:tcPr>
            <w:tcW w:w="0" w:type="auto"/>
            <w:hideMark/>
          </w:tcPr>
          <w:p w14:paraId="373C9C7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"Caldey Island" grey lustre pottery part coffee set comprising: five mugs and six saucers (11). </w:t>
            </w:r>
          </w:p>
        </w:tc>
        <w:tc>
          <w:tcPr>
            <w:tcW w:w="0" w:type="auto"/>
            <w:hideMark/>
          </w:tcPr>
          <w:p w14:paraId="2B4ADE8A"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279C880F" w14:textId="77777777">
        <w:trPr>
          <w:cantSplit/>
          <w:tblCellSpacing w:w="60" w:type="dxa"/>
        </w:trPr>
        <w:tc>
          <w:tcPr>
            <w:tcW w:w="0" w:type="auto"/>
            <w:hideMark/>
          </w:tcPr>
          <w:p w14:paraId="5585E1B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59.</w:t>
            </w:r>
            <w:r w:rsidRPr="007A3EF8">
              <w:rPr>
                <w:rFonts w:ascii="Tahoma" w:eastAsia="Times New Roman" w:hAnsi="Tahoma" w:cs="Tahoma"/>
              </w:rPr>
              <w:t xml:space="preserve"> </w:t>
            </w:r>
          </w:p>
        </w:tc>
        <w:tc>
          <w:tcPr>
            <w:tcW w:w="0" w:type="auto"/>
            <w:hideMark/>
          </w:tcPr>
          <w:p w14:paraId="0C31620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late 19th century French oak armoires, each fitted a mirrored panel door enclosing satin beech lined interior, and above a single drawer to base, on bun feet, each 110cm wide x 251cm high, and with carved crests,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(2). </w:t>
            </w:r>
          </w:p>
        </w:tc>
        <w:tc>
          <w:tcPr>
            <w:tcW w:w="0" w:type="auto"/>
            <w:hideMark/>
          </w:tcPr>
          <w:p w14:paraId="5D8A8EFE" w14:textId="77777777" w:rsidR="00DB12B3" w:rsidRPr="007A3EF8" w:rsidRDefault="00DB12B3">
            <w:pPr>
              <w:jc w:val="center"/>
              <w:rPr>
                <w:rFonts w:ascii="Tahoma" w:eastAsia="Times New Roman" w:hAnsi="Tahoma" w:cs="Tahoma"/>
              </w:rPr>
            </w:pPr>
            <w:r w:rsidRPr="007A3EF8">
              <w:rPr>
                <w:rFonts w:ascii="Tahoma" w:eastAsia="Times New Roman" w:hAnsi="Tahoma" w:cs="Tahoma"/>
              </w:rPr>
              <w:t>£180</w:t>
            </w:r>
            <w:r w:rsidRPr="007A3EF8">
              <w:rPr>
                <w:rFonts w:ascii="Tahoma" w:eastAsia="Times New Roman" w:hAnsi="Tahoma" w:cs="Tahoma"/>
              </w:rPr>
              <w:noBreakHyphen/>
              <w:t xml:space="preserve">£220 </w:t>
            </w:r>
          </w:p>
        </w:tc>
      </w:tr>
      <w:tr w:rsidR="00000000" w:rsidRPr="007A3EF8" w14:paraId="775DBE7C" w14:textId="77777777">
        <w:trPr>
          <w:cantSplit/>
          <w:tblCellSpacing w:w="60" w:type="dxa"/>
        </w:trPr>
        <w:tc>
          <w:tcPr>
            <w:tcW w:w="0" w:type="auto"/>
            <w:hideMark/>
          </w:tcPr>
          <w:p w14:paraId="3B1C5C8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60.</w:t>
            </w:r>
            <w:r w:rsidRPr="007A3EF8">
              <w:rPr>
                <w:rFonts w:ascii="Tahoma" w:eastAsia="Times New Roman" w:hAnsi="Tahoma" w:cs="Tahoma"/>
              </w:rPr>
              <w:t xml:space="preserve"> </w:t>
            </w:r>
          </w:p>
        </w:tc>
        <w:tc>
          <w:tcPr>
            <w:tcW w:w="0" w:type="auto"/>
            <w:hideMark/>
          </w:tcPr>
          <w:p w14:paraId="4A15650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reproduction stained-beech Dutch-style bombe commode fitted three drawers, on claw and ball feet, 73cm wide. </w:t>
            </w:r>
          </w:p>
        </w:tc>
        <w:tc>
          <w:tcPr>
            <w:tcW w:w="0" w:type="auto"/>
            <w:hideMark/>
          </w:tcPr>
          <w:p w14:paraId="31D299A9"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71BF53C" w14:textId="77777777">
        <w:trPr>
          <w:cantSplit/>
          <w:tblCellSpacing w:w="60" w:type="dxa"/>
        </w:trPr>
        <w:tc>
          <w:tcPr>
            <w:tcW w:w="0" w:type="auto"/>
            <w:hideMark/>
          </w:tcPr>
          <w:p w14:paraId="62618FE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61.</w:t>
            </w:r>
            <w:r w:rsidRPr="007A3EF8">
              <w:rPr>
                <w:rFonts w:ascii="Tahoma" w:eastAsia="Times New Roman" w:hAnsi="Tahoma" w:cs="Tahoma"/>
              </w:rPr>
              <w:t xml:space="preserve"> </w:t>
            </w:r>
          </w:p>
        </w:tc>
        <w:tc>
          <w:tcPr>
            <w:tcW w:w="0" w:type="auto"/>
            <w:hideMark/>
          </w:tcPr>
          <w:p w14:paraId="53DBAB7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Two Regency-style circular convex wall mirrors, one with ball surmounts, each 41cm in diameter. (2) </w:t>
            </w:r>
          </w:p>
        </w:tc>
        <w:tc>
          <w:tcPr>
            <w:tcW w:w="0" w:type="auto"/>
            <w:hideMark/>
          </w:tcPr>
          <w:p w14:paraId="2D4D3CA3"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249BAA45" w14:textId="77777777">
        <w:trPr>
          <w:cantSplit/>
          <w:tblCellSpacing w:w="60" w:type="dxa"/>
        </w:trPr>
        <w:tc>
          <w:tcPr>
            <w:tcW w:w="0" w:type="auto"/>
            <w:hideMark/>
          </w:tcPr>
          <w:p w14:paraId="569BC53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62.</w:t>
            </w:r>
            <w:r w:rsidRPr="007A3EF8">
              <w:rPr>
                <w:rFonts w:ascii="Tahoma" w:eastAsia="Times New Roman" w:hAnsi="Tahoma" w:cs="Tahoma"/>
              </w:rPr>
              <w:t xml:space="preserve"> </w:t>
            </w:r>
          </w:p>
        </w:tc>
        <w:tc>
          <w:tcPr>
            <w:tcW w:w="0" w:type="auto"/>
            <w:hideMark/>
          </w:tcPr>
          <w:p w14:paraId="30EA386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hammered copper </w:t>
            </w:r>
            <w:proofErr w:type="spellStart"/>
            <w:r w:rsidRPr="007A3EF8">
              <w:rPr>
                <w:rFonts w:ascii="Tahoma" w:eastAsia="Times New Roman" w:hAnsi="Tahoma" w:cs="Tahoma"/>
              </w:rPr>
              <w:t>chekanka</w:t>
            </w:r>
            <w:proofErr w:type="spellEnd"/>
            <w:r w:rsidRPr="007A3EF8">
              <w:rPr>
                <w:rFonts w:ascii="Tahoma" w:eastAsia="Times New Roman" w:hAnsi="Tahoma" w:cs="Tahoma"/>
              </w:rPr>
              <w:t xml:space="preserve">-style plaque decorated deer and bird in oak frame, 29cm x 47cm, together with a pair of brass altar-style candlesticks, each 40cm high (3). </w:t>
            </w:r>
          </w:p>
        </w:tc>
        <w:tc>
          <w:tcPr>
            <w:tcW w:w="0" w:type="auto"/>
            <w:hideMark/>
          </w:tcPr>
          <w:p w14:paraId="2481DA2D"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83763B3" w14:textId="77777777">
        <w:trPr>
          <w:cantSplit/>
          <w:tblCellSpacing w:w="60" w:type="dxa"/>
        </w:trPr>
        <w:tc>
          <w:tcPr>
            <w:tcW w:w="0" w:type="auto"/>
            <w:hideMark/>
          </w:tcPr>
          <w:p w14:paraId="02DFDC3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63.</w:t>
            </w:r>
            <w:r w:rsidRPr="007A3EF8">
              <w:rPr>
                <w:rFonts w:ascii="Tahoma" w:eastAsia="Times New Roman" w:hAnsi="Tahoma" w:cs="Tahoma"/>
              </w:rPr>
              <w:t xml:space="preserve"> </w:t>
            </w:r>
          </w:p>
        </w:tc>
        <w:tc>
          <w:tcPr>
            <w:tcW w:w="0" w:type="auto"/>
            <w:hideMark/>
          </w:tcPr>
          <w:p w14:paraId="610F872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collection of Rainham pottery for the Royal Navy Sailing Association and Medway Regatta 1961-1967 comprising: five mugs, seven saucers and dishes, a sugar shaker, a bowl and cover, and a jug and cover, some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(15 pieces). </w:t>
            </w:r>
          </w:p>
        </w:tc>
        <w:tc>
          <w:tcPr>
            <w:tcW w:w="0" w:type="auto"/>
            <w:hideMark/>
          </w:tcPr>
          <w:p w14:paraId="2BC0382A"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69994D04" w14:textId="77777777">
        <w:trPr>
          <w:cantSplit/>
          <w:tblCellSpacing w:w="60" w:type="dxa"/>
        </w:trPr>
        <w:tc>
          <w:tcPr>
            <w:tcW w:w="0" w:type="auto"/>
            <w:hideMark/>
          </w:tcPr>
          <w:p w14:paraId="4FF8859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64.</w:t>
            </w:r>
            <w:r w:rsidRPr="007A3EF8">
              <w:rPr>
                <w:rFonts w:ascii="Tahoma" w:eastAsia="Times New Roman" w:hAnsi="Tahoma" w:cs="Tahoma"/>
              </w:rPr>
              <w:t xml:space="preserve"> </w:t>
            </w:r>
          </w:p>
        </w:tc>
        <w:tc>
          <w:tcPr>
            <w:tcW w:w="0" w:type="auto"/>
            <w:hideMark/>
          </w:tcPr>
          <w:p w14:paraId="0C2A019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Maria Ros Esteva - Sailing boat and a skiff in calm seas, oil on canvas, 75cm x 118cm. </w:t>
            </w:r>
          </w:p>
        </w:tc>
        <w:tc>
          <w:tcPr>
            <w:tcW w:w="0" w:type="auto"/>
            <w:hideMark/>
          </w:tcPr>
          <w:p w14:paraId="428B005A"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2C2A3BC2" w14:textId="77777777">
        <w:trPr>
          <w:cantSplit/>
          <w:tblCellSpacing w:w="60" w:type="dxa"/>
        </w:trPr>
        <w:tc>
          <w:tcPr>
            <w:tcW w:w="0" w:type="auto"/>
            <w:hideMark/>
          </w:tcPr>
          <w:p w14:paraId="392C87D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65.</w:t>
            </w:r>
            <w:r w:rsidRPr="007A3EF8">
              <w:rPr>
                <w:rFonts w:ascii="Tahoma" w:eastAsia="Times New Roman" w:hAnsi="Tahoma" w:cs="Tahoma"/>
              </w:rPr>
              <w:t xml:space="preserve"> </w:t>
            </w:r>
          </w:p>
        </w:tc>
        <w:tc>
          <w:tcPr>
            <w:tcW w:w="0" w:type="auto"/>
            <w:hideMark/>
          </w:tcPr>
          <w:p w14:paraId="7C651B53" w14:textId="77777777" w:rsidR="00DB12B3" w:rsidRPr="007A3EF8" w:rsidRDefault="00DB12B3">
            <w:pPr>
              <w:rPr>
                <w:rFonts w:ascii="Tahoma" w:eastAsia="Times New Roman" w:hAnsi="Tahoma" w:cs="Tahoma"/>
              </w:rPr>
            </w:pPr>
            <w:r w:rsidRPr="007A3EF8">
              <w:rPr>
                <w:rFonts w:ascii="Tahoma" w:eastAsia="Times New Roman" w:hAnsi="Tahoma" w:cs="Tahoma"/>
              </w:rPr>
              <w:t>A "</w:t>
            </w:r>
            <w:proofErr w:type="spellStart"/>
            <w:r w:rsidRPr="007A3EF8">
              <w:rPr>
                <w:rFonts w:ascii="Tahoma" w:eastAsia="Times New Roman" w:hAnsi="Tahoma" w:cs="Tahoma"/>
              </w:rPr>
              <w:t>Molton</w:t>
            </w:r>
            <w:proofErr w:type="spellEnd"/>
            <w:r w:rsidRPr="007A3EF8">
              <w:rPr>
                <w:rFonts w:ascii="Tahoma" w:eastAsia="Times New Roman" w:hAnsi="Tahoma" w:cs="Tahoma"/>
              </w:rPr>
              <w:t xml:space="preserve"> Brown" leather candle box containing four chrome-plated dice-form candle holders, and two candles, box 33cm long. </w:t>
            </w:r>
          </w:p>
        </w:tc>
        <w:tc>
          <w:tcPr>
            <w:tcW w:w="0" w:type="auto"/>
            <w:hideMark/>
          </w:tcPr>
          <w:p w14:paraId="4DD62A86"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55AC7F80" w14:textId="77777777">
        <w:trPr>
          <w:cantSplit/>
          <w:tblCellSpacing w:w="60" w:type="dxa"/>
        </w:trPr>
        <w:tc>
          <w:tcPr>
            <w:tcW w:w="0" w:type="auto"/>
            <w:hideMark/>
          </w:tcPr>
          <w:p w14:paraId="6B435C9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66.</w:t>
            </w:r>
            <w:r w:rsidRPr="007A3EF8">
              <w:rPr>
                <w:rFonts w:ascii="Tahoma" w:eastAsia="Times New Roman" w:hAnsi="Tahoma" w:cs="Tahoma"/>
              </w:rPr>
              <w:t xml:space="preserve"> </w:t>
            </w:r>
          </w:p>
        </w:tc>
        <w:tc>
          <w:tcPr>
            <w:tcW w:w="0" w:type="auto"/>
            <w:hideMark/>
          </w:tcPr>
          <w:p w14:paraId="1243E1E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Austrian white metalware and crystal pendant on rope-twist chain, together with a pair of drop earrings, in felt bag. </w:t>
            </w:r>
          </w:p>
        </w:tc>
        <w:tc>
          <w:tcPr>
            <w:tcW w:w="0" w:type="auto"/>
            <w:hideMark/>
          </w:tcPr>
          <w:p w14:paraId="513E14B0"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59568A6" w14:textId="77777777">
        <w:trPr>
          <w:cantSplit/>
          <w:tblCellSpacing w:w="60" w:type="dxa"/>
        </w:trPr>
        <w:tc>
          <w:tcPr>
            <w:tcW w:w="0" w:type="auto"/>
            <w:hideMark/>
          </w:tcPr>
          <w:p w14:paraId="55A429F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67.</w:t>
            </w:r>
            <w:r w:rsidRPr="007A3EF8">
              <w:rPr>
                <w:rFonts w:ascii="Tahoma" w:eastAsia="Times New Roman" w:hAnsi="Tahoma" w:cs="Tahoma"/>
              </w:rPr>
              <w:t xml:space="preserve"> </w:t>
            </w:r>
          </w:p>
        </w:tc>
        <w:tc>
          <w:tcPr>
            <w:tcW w:w="0" w:type="auto"/>
            <w:hideMark/>
          </w:tcPr>
          <w:p w14:paraId="15EBBC9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three-strand pearl necklace with metal clasp set zircons. </w:t>
            </w:r>
          </w:p>
        </w:tc>
        <w:tc>
          <w:tcPr>
            <w:tcW w:w="0" w:type="auto"/>
            <w:hideMark/>
          </w:tcPr>
          <w:p w14:paraId="0FAF5D27"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D2D6BED" w14:textId="77777777">
        <w:trPr>
          <w:cantSplit/>
          <w:tblCellSpacing w:w="60" w:type="dxa"/>
        </w:trPr>
        <w:tc>
          <w:tcPr>
            <w:tcW w:w="0" w:type="auto"/>
            <w:hideMark/>
          </w:tcPr>
          <w:p w14:paraId="5FDC8D1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68.</w:t>
            </w:r>
            <w:r w:rsidRPr="007A3EF8">
              <w:rPr>
                <w:rFonts w:ascii="Tahoma" w:eastAsia="Times New Roman" w:hAnsi="Tahoma" w:cs="Tahoma"/>
              </w:rPr>
              <w:t xml:space="preserve"> </w:t>
            </w:r>
          </w:p>
        </w:tc>
        <w:tc>
          <w:tcPr>
            <w:tcW w:w="0" w:type="auto"/>
            <w:hideMark/>
          </w:tcPr>
          <w:p w14:paraId="2B1D443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Moorcroft "Heartsease" pattern pen tray, trial 19/06/01, 20cm long. </w:t>
            </w:r>
          </w:p>
        </w:tc>
        <w:tc>
          <w:tcPr>
            <w:tcW w:w="0" w:type="auto"/>
            <w:hideMark/>
          </w:tcPr>
          <w:p w14:paraId="1CCF70F7"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11A0E438" w14:textId="77777777">
        <w:trPr>
          <w:cantSplit/>
          <w:tblCellSpacing w:w="60" w:type="dxa"/>
        </w:trPr>
        <w:tc>
          <w:tcPr>
            <w:tcW w:w="0" w:type="auto"/>
            <w:hideMark/>
          </w:tcPr>
          <w:p w14:paraId="329245C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69.</w:t>
            </w:r>
            <w:r w:rsidRPr="007A3EF8">
              <w:rPr>
                <w:rFonts w:ascii="Tahoma" w:eastAsia="Times New Roman" w:hAnsi="Tahoma" w:cs="Tahoma"/>
              </w:rPr>
              <w:t xml:space="preserve"> </w:t>
            </w:r>
          </w:p>
        </w:tc>
        <w:tc>
          <w:tcPr>
            <w:tcW w:w="0" w:type="auto"/>
            <w:hideMark/>
          </w:tcPr>
          <w:p w14:paraId="308BC59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20th century toleware-type tray of shaped outline decorated flowers, 67cm wide, and a smaller similar tray, 49cm wide (2). </w:t>
            </w:r>
          </w:p>
        </w:tc>
        <w:tc>
          <w:tcPr>
            <w:tcW w:w="0" w:type="auto"/>
            <w:hideMark/>
          </w:tcPr>
          <w:p w14:paraId="7D286468"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88F926D" w14:textId="77777777">
        <w:trPr>
          <w:cantSplit/>
          <w:tblCellSpacing w:w="60" w:type="dxa"/>
        </w:trPr>
        <w:tc>
          <w:tcPr>
            <w:tcW w:w="0" w:type="auto"/>
            <w:hideMark/>
          </w:tcPr>
          <w:p w14:paraId="645FE45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70.</w:t>
            </w:r>
            <w:r w:rsidRPr="007A3EF8">
              <w:rPr>
                <w:rFonts w:ascii="Tahoma" w:eastAsia="Times New Roman" w:hAnsi="Tahoma" w:cs="Tahoma"/>
              </w:rPr>
              <w:t xml:space="preserve"> </w:t>
            </w:r>
          </w:p>
        </w:tc>
        <w:tc>
          <w:tcPr>
            <w:tcW w:w="0" w:type="auto"/>
            <w:hideMark/>
          </w:tcPr>
          <w:p w14:paraId="4DC735E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Chinese-style octagonal toleware-type two-handled tray decorated figures in a landscape, simulated as a lacquer tray, 68cm wide. </w:t>
            </w:r>
          </w:p>
        </w:tc>
        <w:tc>
          <w:tcPr>
            <w:tcW w:w="0" w:type="auto"/>
            <w:hideMark/>
          </w:tcPr>
          <w:p w14:paraId="6E6B61B0"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6874C752" w14:textId="77777777">
        <w:trPr>
          <w:cantSplit/>
          <w:tblCellSpacing w:w="60" w:type="dxa"/>
        </w:trPr>
        <w:tc>
          <w:tcPr>
            <w:tcW w:w="0" w:type="auto"/>
            <w:hideMark/>
          </w:tcPr>
          <w:p w14:paraId="26F1323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71.</w:t>
            </w:r>
            <w:r w:rsidRPr="007A3EF8">
              <w:rPr>
                <w:rFonts w:ascii="Tahoma" w:eastAsia="Times New Roman" w:hAnsi="Tahoma" w:cs="Tahoma"/>
              </w:rPr>
              <w:t xml:space="preserve"> </w:t>
            </w:r>
          </w:p>
        </w:tc>
        <w:tc>
          <w:tcPr>
            <w:tcW w:w="0" w:type="auto"/>
            <w:hideMark/>
          </w:tcPr>
          <w:p w14:paraId="0E215BC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composition Washington character dolls in period style costume, each 30cm high, in un-associated box (2). </w:t>
            </w:r>
          </w:p>
        </w:tc>
        <w:tc>
          <w:tcPr>
            <w:tcW w:w="0" w:type="auto"/>
            <w:hideMark/>
          </w:tcPr>
          <w:p w14:paraId="30CAA04F"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7E929AF9" w14:textId="77777777">
        <w:trPr>
          <w:cantSplit/>
          <w:tblCellSpacing w:w="60" w:type="dxa"/>
        </w:trPr>
        <w:tc>
          <w:tcPr>
            <w:tcW w:w="0" w:type="auto"/>
            <w:hideMark/>
          </w:tcPr>
          <w:p w14:paraId="630F7FB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72.</w:t>
            </w:r>
            <w:r w:rsidRPr="007A3EF8">
              <w:rPr>
                <w:rFonts w:ascii="Tahoma" w:eastAsia="Times New Roman" w:hAnsi="Tahoma" w:cs="Tahoma"/>
              </w:rPr>
              <w:t xml:space="preserve"> </w:t>
            </w:r>
          </w:p>
        </w:tc>
        <w:tc>
          <w:tcPr>
            <w:tcW w:w="0" w:type="auto"/>
            <w:hideMark/>
          </w:tcPr>
          <w:p w14:paraId="64A34AA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Four composition Madame Alexander dolls of girls in various dresses, possibly based on characters from Little Women, each with a stand, 38cm high, one in need of re-stringing (4). </w:t>
            </w:r>
          </w:p>
        </w:tc>
        <w:tc>
          <w:tcPr>
            <w:tcW w:w="0" w:type="auto"/>
            <w:hideMark/>
          </w:tcPr>
          <w:p w14:paraId="6774955A"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F145C20" w14:textId="77777777">
        <w:trPr>
          <w:cantSplit/>
          <w:tblCellSpacing w:w="60" w:type="dxa"/>
        </w:trPr>
        <w:tc>
          <w:tcPr>
            <w:tcW w:w="0" w:type="auto"/>
            <w:hideMark/>
          </w:tcPr>
          <w:p w14:paraId="5950374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73.</w:t>
            </w:r>
            <w:r w:rsidRPr="007A3EF8">
              <w:rPr>
                <w:rFonts w:ascii="Tahoma" w:eastAsia="Times New Roman" w:hAnsi="Tahoma" w:cs="Tahoma"/>
              </w:rPr>
              <w:t xml:space="preserve"> </w:t>
            </w:r>
          </w:p>
        </w:tc>
        <w:tc>
          <w:tcPr>
            <w:tcW w:w="0" w:type="auto"/>
            <w:hideMark/>
          </w:tcPr>
          <w:p w14:paraId="756532C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large Persian Sarouk rug, 275cm x 355cm. </w:t>
            </w:r>
          </w:p>
        </w:tc>
        <w:tc>
          <w:tcPr>
            <w:tcW w:w="0" w:type="auto"/>
            <w:hideMark/>
          </w:tcPr>
          <w:p w14:paraId="465AA90E"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4EA26EB8" w14:textId="77777777">
        <w:trPr>
          <w:cantSplit/>
          <w:tblCellSpacing w:w="60" w:type="dxa"/>
        </w:trPr>
        <w:tc>
          <w:tcPr>
            <w:tcW w:w="0" w:type="auto"/>
            <w:hideMark/>
          </w:tcPr>
          <w:p w14:paraId="6B1EE98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74.</w:t>
            </w:r>
            <w:r w:rsidRPr="007A3EF8">
              <w:rPr>
                <w:rFonts w:ascii="Tahoma" w:eastAsia="Times New Roman" w:hAnsi="Tahoma" w:cs="Tahoma"/>
              </w:rPr>
              <w:t xml:space="preserve"> </w:t>
            </w:r>
          </w:p>
        </w:tc>
        <w:tc>
          <w:tcPr>
            <w:tcW w:w="0" w:type="auto"/>
            <w:hideMark/>
          </w:tcPr>
          <w:p w14:paraId="1BF1B8D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Swedish </w:t>
            </w:r>
            <w:proofErr w:type="spellStart"/>
            <w:r w:rsidRPr="007A3EF8">
              <w:rPr>
                <w:rFonts w:ascii="Tahoma" w:eastAsia="Times New Roman" w:hAnsi="Tahoma" w:cs="Tahoma"/>
              </w:rPr>
              <w:t>Pukeberg</w:t>
            </w:r>
            <w:proofErr w:type="spellEnd"/>
            <w:r w:rsidRPr="007A3EF8">
              <w:rPr>
                <w:rFonts w:ascii="Tahoma" w:eastAsia="Times New Roman" w:hAnsi="Tahoma" w:cs="Tahoma"/>
              </w:rPr>
              <w:t xml:space="preserve"> glass meat platter with reverse relief decoration of bull, 38.5cm in diameter, together with two beef dinner plates similarly decorated, each 26cm in diameter, and a cheese platter, 28cm in diameter (4). </w:t>
            </w:r>
          </w:p>
        </w:tc>
        <w:tc>
          <w:tcPr>
            <w:tcW w:w="0" w:type="auto"/>
            <w:hideMark/>
          </w:tcPr>
          <w:p w14:paraId="234CA6A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05239010" w14:textId="77777777">
        <w:trPr>
          <w:cantSplit/>
          <w:tblCellSpacing w:w="60" w:type="dxa"/>
        </w:trPr>
        <w:tc>
          <w:tcPr>
            <w:tcW w:w="0" w:type="auto"/>
            <w:hideMark/>
          </w:tcPr>
          <w:p w14:paraId="487E741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75.</w:t>
            </w:r>
            <w:r w:rsidRPr="007A3EF8">
              <w:rPr>
                <w:rFonts w:ascii="Tahoma" w:eastAsia="Times New Roman" w:hAnsi="Tahoma" w:cs="Tahoma"/>
              </w:rPr>
              <w:t xml:space="preserve"> </w:t>
            </w:r>
          </w:p>
        </w:tc>
        <w:tc>
          <w:tcPr>
            <w:tcW w:w="0" w:type="auto"/>
            <w:hideMark/>
          </w:tcPr>
          <w:p w14:paraId="3637873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Swedish </w:t>
            </w:r>
            <w:proofErr w:type="spellStart"/>
            <w:r w:rsidRPr="007A3EF8">
              <w:rPr>
                <w:rFonts w:ascii="Tahoma" w:eastAsia="Times New Roman" w:hAnsi="Tahoma" w:cs="Tahoma"/>
              </w:rPr>
              <w:t>Pukeberg</w:t>
            </w:r>
            <w:proofErr w:type="spellEnd"/>
            <w:r w:rsidRPr="007A3EF8">
              <w:rPr>
                <w:rFonts w:ascii="Tahoma" w:eastAsia="Times New Roman" w:hAnsi="Tahoma" w:cs="Tahoma"/>
              </w:rPr>
              <w:t xml:space="preserve"> glass square ashtray designed by Uno Westerberg with abstract decoration, 21cm x 21cm, and a small "Boda" mottled glass nightlight holder, 4cm high (2). </w:t>
            </w:r>
          </w:p>
        </w:tc>
        <w:tc>
          <w:tcPr>
            <w:tcW w:w="0" w:type="auto"/>
            <w:hideMark/>
          </w:tcPr>
          <w:p w14:paraId="0B4C31EA"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3176FCEC" w14:textId="77777777">
        <w:trPr>
          <w:cantSplit/>
          <w:tblCellSpacing w:w="60" w:type="dxa"/>
        </w:trPr>
        <w:tc>
          <w:tcPr>
            <w:tcW w:w="0" w:type="auto"/>
            <w:hideMark/>
          </w:tcPr>
          <w:p w14:paraId="405A762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76.</w:t>
            </w:r>
            <w:r w:rsidRPr="007A3EF8">
              <w:rPr>
                <w:rFonts w:ascii="Tahoma" w:eastAsia="Times New Roman" w:hAnsi="Tahoma" w:cs="Tahoma"/>
              </w:rPr>
              <w:t xml:space="preserve"> </w:t>
            </w:r>
          </w:p>
        </w:tc>
        <w:tc>
          <w:tcPr>
            <w:tcW w:w="0" w:type="auto"/>
            <w:hideMark/>
          </w:tcPr>
          <w:p w14:paraId="6974774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Three Swedish </w:t>
            </w:r>
            <w:proofErr w:type="spellStart"/>
            <w:r w:rsidRPr="007A3EF8">
              <w:rPr>
                <w:rFonts w:ascii="Tahoma" w:eastAsia="Times New Roman" w:hAnsi="Tahoma" w:cs="Tahoma"/>
              </w:rPr>
              <w:t>Pukeberg</w:t>
            </w:r>
            <w:proofErr w:type="spellEnd"/>
            <w:r w:rsidRPr="007A3EF8">
              <w:rPr>
                <w:rFonts w:ascii="Tahoma" w:eastAsia="Times New Roman" w:hAnsi="Tahoma" w:cs="Tahoma"/>
              </w:rPr>
              <w:t xml:space="preserve"> glass vases with etched decorated figures and birds, 20cm, 12cm, and 10cm high respectively. (3) </w:t>
            </w:r>
          </w:p>
        </w:tc>
        <w:tc>
          <w:tcPr>
            <w:tcW w:w="0" w:type="auto"/>
            <w:hideMark/>
          </w:tcPr>
          <w:p w14:paraId="3411FF2C"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560D53F" w14:textId="77777777">
        <w:trPr>
          <w:cantSplit/>
          <w:tblCellSpacing w:w="60" w:type="dxa"/>
        </w:trPr>
        <w:tc>
          <w:tcPr>
            <w:tcW w:w="0" w:type="auto"/>
            <w:hideMark/>
          </w:tcPr>
          <w:p w14:paraId="3CD1BD9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77.</w:t>
            </w:r>
            <w:r w:rsidRPr="007A3EF8">
              <w:rPr>
                <w:rFonts w:ascii="Tahoma" w:eastAsia="Times New Roman" w:hAnsi="Tahoma" w:cs="Tahoma"/>
              </w:rPr>
              <w:t xml:space="preserve"> </w:t>
            </w:r>
          </w:p>
        </w:tc>
        <w:tc>
          <w:tcPr>
            <w:tcW w:w="0" w:type="auto"/>
            <w:hideMark/>
          </w:tcPr>
          <w:p w14:paraId="5562BA6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w:t>
            </w:r>
            <w:proofErr w:type="spellStart"/>
            <w:r w:rsidRPr="007A3EF8">
              <w:rPr>
                <w:rFonts w:ascii="Tahoma" w:eastAsia="Times New Roman" w:hAnsi="Tahoma" w:cs="Tahoma"/>
              </w:rPr>
              <w:t>Orrefors</w:t>
            </w:r>
            <w:proofErr w:type="spellEnd"/>
            <w:r w:rsidRPr="007A3EF8">
              <w:rPr>
                <w:rFonts w:ascii="Tahoma" w:eastAsia="Times New Roman" w:hAnsi="Tahoma" w:cs="Tahoma"/>
              </w:rPr>
              <w:t xml:space="preserve"> glass relief decorated sculpture of mountain and figures of polar bears, 13cm high, and a smaller piece of sculpture decorated with polar bear, 12cm high (2). </w:t>
            </w:r>
          </w:p>
        </w:tc>
        <w:tc>
          <w:tcPr>
            <w:tcW w:w="0" w:type="auto"/>
            <w:hideMark/>
          </w:tcPr>
          <w:p w14:paraId="47968B0A"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05FF581" w14:textId="77777777">
        <w:trPr>
          <w:cantSplit/>
          <w:tblCellSpacing w:w="60" w:type="dxa"/>
        </w:trPr>
        <w:tc>
          <w:tcPr>
            <w:tcW w:w="0" w:type="auto"/>
            <w:hideMark/>
          </w:tcPr>
          <w:p w14:paraId="1EE1D13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78.</w:t>
            </w:r>
            <w:r w:rsidRPr="007A3EF8">
              <w:rPr>
                <w:rFonts w:ascii="Tahoma" w:eastAsia="Times New Roman" w:hAnsi="Tahoma" w:cs="Tahoma"/>
              </w:rPr>
              <w:t xml:space="preserve"> </w:t>
            </w:r>
          </w:p>
        </w:tc>
        <w:tc>
          <w:tcPr>
            <w:tcW w:w="0" w:type="auto"/>
            <w:hideMark/>
          </w:tcPr>
          <w:p w14:paraId="58230FA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VI silver two-handled pedestal bowl form sporting trophy, inscribed "Grand Coronation Thames and Medway Barge Sailing Match 21st May 1953, Champion Bow Sprit Class First Prize, </w:t>
            </w:r>
            <w:proofErr w:type="gramStart"/>
            <w:r w:rsidRPr="007A3EF8">
              <w:rPr>
                <w:rFonts w:ascii="Tahoma" w:eastAsia="Times New Roman" w:hAnsi="Tahoma" w:cs="Tahoma"/>
              </w:rPr>
              <w:t>Presented</w:t>
            </w:r>
            <w:proofErr w:type="gramEnd"/>
            <w:r w:rsidRPr="007A3EF8">
              <w:rPr>
                <w:rFonts w:ascii="Tahoma" w:eastAsia="Times New Roman" w:hAnsi="Tahoma" w:cs="Tahoma"/>
              </w:rPr>
              <w:t xml:space="preserve"> by the Corporation of Lloyds, Won by Sara, Owners F. T. Everard and Sons, Captain J. Uglow", maker H.P. London 1938, approx. 24oz. </w:t>
            </w:r>
          </w:p>
        </w:tc>
        <w:tc>
          <w:tcPr>
            <w:tcW w:w="0" w:type="auto"/>
            <w:hideMark/>
          </w:tcPr>
          <w:p w14:paraId="541C651D" w14:textId="77777777" w:rsidR="00DB12B3" w:rsidRPr="007A3EF8" w:rsidRDefault="00DB12B3">
            <w:pPr>
              <w:jc w:val="center"/>
              <w:rPr>
                <w:rFonts w:ascii="Tahoma" w:eastAsia="Times New Roman" w:hAnsi="Tahoma" w:cs="Tahoma"/>
              </w:rPr>
            </w:pPr>
            <w:r w:rsidRPr="007A3EF8">
              <w:rPr>
                <w:rFonts w:ascii="Tahoma" w:eastAsia="Times New Roman" w:hAnsi="Tahoma" w:cs="Tahoma"/>
              </w:rPr>
              <w:t>£750</w:t>
            </w:r>
            <w:r w:rsidRPr="007A3EF8">
              <w:rPr>
                <w:rFonts w:ascii="Tahoma" w:eastAsia="Times New Roman" w:hAnsi="Tahoma" w:cs="Tahoma"/>
              </w:rPr>
              <w:noBreakHyphen/>
              <w:t xml:space="preserve">£950 </w:t>
            </w:r>
          </w:p>
        </w:tc>
      </w:tr>
      <w:tr w:rsidR="00000000" w:rsidRPr="007A3EF8" w14:paraId="4324275F" w14:textId="77777777">
        <w:trPr>
          <w:cantSplit/>
          <w:tblCellSpacing w:w="60" w:type="dxa"/>
        </w:trPr>
        <w:tc>
          <w:tcPr>
            <w:tcW w:w="0" w:type="auto"/>
            <w:hideMark/>
          </w:tcPr>
          <w:p w14:paraId="5C5A4C4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79.</w:t>
            </w:r>
            <w:r w:rsidRPr="007A3EF8">
              <w:rPr>
                <w:rFonts w:ascii="Tahoma" w:eastAsia="Times New Roman" w:hAnsi="Tahoma" w:cs="Tahoma"/>
              </w:rPr>
              <w:t xml:space="preserve"> </w:t>
            </w:r>
          </w:p>
        </w:tc>
        <w:tc>
          <w:tcPr>
            <w:tcW w:w="0" w:type="auto"/>
            <w:hideMark/>
          </w:tcPr>
          <w:p w14:paraId="0F2C0CC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gilt brass carriage timepiece with white enamelled dial, inscribed "Aldred &amp; </w:t>
            </w:r>
            <w:r w:rsidRPr="007A3EF8">
              <w:rPr>
                <w:rFonts w:ascii="Tahoma" w:eastAsia="Times New Roman" w:hAnsi="Tahoma" w:cs="Tahoma"/>
              </w:rPr>
              <w:t xml:space="preserve">Son, Great Yarmouth", 10cm high, engraved "Presented to Ethel Anne Everard by Messrs Fellows &amp; Co. of Great Yarmouth at the Launch of the MS Ability Sept 12th 1927". </w:t>
            </w:r>
          </w:p>
        </w:tc>
        <w:tc>
          <w:tcPr>
            <w:tcW w:w="0" w:type="auto"/>
            <w:hideMark/>
          </w:tcPr>
          <w:p w14:paraId="27F37D8C"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2662FF07" w14:textId="77777777">
        <w:trPr>
          <w:cantSplit/>
          <w:tblCellSpacing w:w="60" w:type="dxa"/>
        </w:trPr>
        <w:tc>
          <w:tcPr>
            <w:tcW w:w="0" w:type="auto"/>
            <w:hideMark/>
          </w:tcPr>
          <w:p w14:paraId="5D07343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80.</w:t>
            </w:r>
            <w:r w:rsidRPr="007A3EF8">
              <w:rPr>
                <w:rFonts w:ascii="Tahoma" w:eastAsia="Times New Roman" w:hAnsi="Tahoma" w:cs="Tahoma"/>
              </w:rPr>
              <w:t xml:space="preserve"> </w:t>
            </w:r>
          </w:p>
        </w:tc>
        <w:tc>
          <w:tcPr>
            <w:tcW w:w="0" w:type="auto"/>
            <w:hideMark/>
          </w:tcPr>
          <w:p w14:paraId="786BE1F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Frank Mason (1875-1965) - "Mayflower the Departure of the Pilgrim Fathers to the New World", watercolour and gouache, 14cm x 19cm. </w:t>
            </w:r>
          </w:p>
        </w:tc>
        <w:tc>
          <w:tcPr>
            <w:tcW w:w="0" w:type="auto"/>
            <w:hideMark/>
          </w:tcPr>
          <w:p w14:paraId="5DC9EBAC"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D3DC8FD" w14:textId="77777777">
        <w:trPr>
          <w:cantSplit/>
          <w:tblCellSpacing w:w="60" w:type="dxa"/>
        </w:trPr>
        <w:tc>
          <w:tcPr>
            <w:tcW w:w="0" w:type="auto"/>
            <w:hideMark/>
          </w:tcPr>
          <w:p w14:paraId="3EDE655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81.</w:t>
            </w:r>
            <w:r w:rsidRPr="007A3EF8">
              <w:rPr>
                <w:rFonts w:ascii="Tahoma" w:eastAsia="Times New Roman" w:hAnsi="Tahoma" w:cs="Tahoma"/>
              </w:rPr>
              <w:t xml:space="preserve"> </w:t>
            </w:r>
          </w:p>
        </w:tc>
        <w:tc>
          <w:tcPr>
            <w:tcW w:w="0" w:type="auto"/>
            <w:hideMark/>
          </w:tcPr>
          <w:p w14:paraId="74E2A47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Frank Mason (1875-1965) - A view of a fjord inscribed "To Miss E. Everard from Frank H. Mason", watercolour, 30cm x 18cm. </w:t>
            </w:r>
          </w:p>
        </w:tc>
        <w:tc>
          <w:tcPr>
            <w:tcW w:w="0" w:type="auto"/>
            <w:hideMark/>
          </w:tcPr>
          <w:p w14:paraId="35CCCF69"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0922C870" w14:textId="77777777">
        <w:trPr>
          <w:cantSplit/>
          <w:tblCellSpacing w:w="60" w:type="dxa"/>
        </w:trPr>
        <w:tc>
          <w:tcPr>
            <w:tcW w:w="0" w:type="auto"/>
            <w:hideMark/>
          </w:tcPr>
          <w:p w14:paraId="16543D3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82.</w:t>
            </w:r>
            <w:r w:rsidRPr="007A3EF8">
              <w:rPr>
                <w:rFonts w:ascii="Tahoma" w:eastAsia="Times New Roman" w:hAnsi="Tahoma" w:cs="Tahoma"/>
              </w:rPr>
              <w:t xml:space="preserve"> </w:t>
            </w:r>
          </w:p>
        </w:tc>
        <w:tc>
          <w:tcPr>
            <w:tcW w:w="0" w:type="auto"/>
            <w:hideMark/>
          </w:tcPr>
          <w:p w14:paraId="38BD66B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Frank Mason (1875-1965) - "MV </w:t>
            </w:r>
            <w:proofErr w:type="spellStart"/>
            <w:r w:rsidRPr="007A3EF8">
              <w:rPr>
                <w:rFonts w:ascii="Tahoma" w:eastAsia="Times New Roman" w:hAnsi="Tahoma" w:cs="Tahoma"/>
              </w:rPr>
              <w:t>Supremity</w:t>
            </w:r>
            <w:proofErr w:type="spellEnd"/>
            <w:r w:rsidRPr="007A3EF8">
              <w:rPr>
                <w:rFonts w:ascii="Tahoma" w:eastAsia="Times New Roman" w:hAnsi="Tahoma" w:cs="Tahoma"/>
              </w:rPr>
              <w:t xml:space="preserve"> at </w:t>
            </w:r>
            <w:proofErr w:type="spellStart"/>
            <w:r w:rsidRPr="007A3EF8">
              <w:rPr>
                <w:rFonts w:ascii="Tahoma" w:eastAsia="Times New Roman" w:hAnsi="Tahoma" w:cs="Tahoma"/>
              </w:rPr>
              <w:t>Hommelvik</w:t>
            </w:r>
            <w:proofErr w:type="spellEnd"/>
            <w:r w:rsidRPr="007A3EF8">
              <w:rPr>
                <w:rFonts w:ascii="Tahoma" w:eastAsia="Times New Roman" w:hAnsi="Tahoma" w:cs="Tahoma"/>
              </w:rPr>
              <w:t xml:space="preserve"> October 1st</w:t>
            </w:r>
            <w:proofErr w:type="gramStart"/>
            <w:r w:rsidRPr="007A3EF8">
              <w:rPr>
                <w:rFonts w:ascii="Tahoma" w:eastAsia="Times New Roman" w:hAnsi="Tahoma" w:cs="Tahoma"/>
              </w:rPr>
              <w:t xml:space="preserve"> 1947</w:t>
            </w:r>
            <w:proofErr w:type="gramEnd"/>
            <w:r w:rsidRPr="007A3EF8">
              <w:rPr>
                <w:rFonts w:ascii="Tahoma" w:eastAsia="Times New Roman" w:hAnsi="Tahoma" w:cs="Tahoma"/>
              </w:rPr>
              <w:t xml:space="preserve"> to Miss Ethel Everard", watercolour, 16cm x 26cm. </w:t>
            </w:r>
          </w:p>
        </w:tc>
        <w:tc>
          <w:tcPr>
            <w:tcW w:w="0" w:type="auto"/>
            <w:hideMark/>
          </w:tcPr>
          <w:p w14:paraId="551B0885"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4716CAE9" w14:textId="77777777">
        <w:trPr>
          <w:cantSplit/>
          <w:tblCellSpacing w:w="60" w:type="dxa"/>
        </w:trPr>
        <w:tc>
          <w:tcPr>
            <w:tcW w:w="0" w:type="auto"/>
            <w:hideMark/>
          </w:tcPr>
          <w:p w14:paraId="1670164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83.</w:t>
            </w:r>
            <w:r w:rsidRPr="007A3EF8">
              <w:rPr>
                <w:rFonts w:ascii="Tahoma" w:eastAsia="Times New Roman" w:hAnsi="Tahoma" w:cs="Tahoma"/>
              </w:rPr>
              <w:t xml:space="preserve"> </w:t>
            </w:r>
          </w:p>
        </w:tc>
        <w:tc>
          <w:tcPr>
            <w:tcW w:w="0" w:type="auto"/>
            <w:hideMark/>
          </w:tcPr>
          <w:p w14:paraId="651468DA" w14:textId="77777777" w:rsidR="00DB12B3" w:rsidRPr="007A3EF8" w:rsidRDefault="00DB12B3">
            <w:pPr>
              <w:rPr>
                <w:rFonts w:ascii="Tahoma" w:eastAsia="Times New Roman" w:hAnsi="Tahoma" w:cs="Tahoma"/>
              </w:rPr>
            </w:pPr>
            <w:r w:rsidRPr="007A3EF8">
              <w:rPr>
                <w:rFonts w:ascii="Tahoma" w:eastAsia="Times New Roman" w:hAnsi="Tahoma" w:cs="Tahoma"/>
              </w:rPr>
              <w:t>Frank Mason (1875-1965) - "MV Singularity at the Coronation Royal Naval Review Spithead June 15th</w:t>
            </w:r>
            <w:proofErr w:type="gramStart"/>
            <w:r w:rsidRPr="007A3EF8">
              <w:rPr>
                <w:rFonts w:ascii="Tahoma" w:eastAsia="Times New Roman" w:hAnsi="Tahoma" w:cs="Tahoma"/>
              </w:rPr>
              <w:t xml:space="preserve"> 1953</w:t>
            </w:r>
            <w:proofErr w:type="gramEnd"/>
            <w:r w:rsidRPr="007A3EF8">
              <w:rPr>
                <w:rFonts w:ascii="Tahoma" w:eastAsia="Times New Roman" w:hAnsi="Tahoma" w:cs="Tahoma"/>
              </w:rPr>
              <w:t xml:space="preserve"> signed by the guests onboard", watercolour, with signatures to mount, 25cm x 35cm. </w:t>
            </w:r>
          </w:p>
        </w:tc>
        <w:tc>
          <w:tcPr>
            <w:tcW w:w="0" w:type="auto"/>
            <w:hideMark/>
          </w:tcPr>
          <w:p w14:paraId="5B076E14" w14:textId="77777777" w:rsidR="00DB12B3" w:rsidRPr="007A3EF8" w:rsidRDefault="00DB12B3">
            <w:pPr>
              <w:jc w:val="center"/>
              <w:rPr>
                <w:rFonts w:ascii="Tahoma" w:eastAsia="Times New Roman" w:hAnsi="Tahoma" w:cs="Tahoma"/>
              </w:rPr>
            </w:pPr>
            <w:r w:rsidRPr="007A3EF8">
              <w:rPr>
                <w:rFonts w:ascii="Tahoma" w:eastAsia="Times New Roman" w:hAnsi="Tahoma" w:cs="Tahoma"/>
              </w:rPr>
              <w:t>£180</w:t>
            </w:r>
            <w:r w:rsidRPr="007A3EF8">
              <w:rPr>
                <w:rFonts w:ascii="Tahoma" w:eastAsia="Times New Roman" w:hAnsi="Tahoma" w:cs="Tahoma"/>
              </w:rPr>
              <w:noBreakHyphen/>
              <w:t xml:space="preserve">£220 </w:t>
            </w:r>
          </w:p>
        </w:tc>
      </w:tr>
      <w:tr w:rsidR="00000000" w:rsidRPr="007A3EF8" w14:paraId="5CF82413" w14:textId="77777777">
        <w:trPr>
          <w:cantSplit/>
          <w:tblCellSpacing w:w="60" w:type="dxa"/>
        </w:trPr>
        <w:tc>
          <w:tcPr>
            <w:tcW w:w="0" w:type="auto"/>
            <w:hideMark/>
          </w:tcPr>
          <w:p w14:paraId="507317B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84.</w:t>
            </w:r>
            <w:r w:rsidRPr="007A3EF8">
              <w:rPr>
                <w:rFonts w:ascii="Tahoma" w:eastAsia="Times New Roman" w:hAnsi="Tahoma" w:cs="Tahoma"/>
              </w:rPr>
              <w:t xml:space="preserve"> </w:t>
            </w:r>
          </w:p>
        </w:tc>
        <w:tc>
          <w:tcPr>
            <w:tcW w:w="0" w:type="auto"/>
            <w:hideMark/>
          </w:tcPr>
          <w:p w14:paraId="6A61EE3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Frank Mason (1875-1965) - "Will Everard" at Wisbech, inscribed on mount, oil on board under glass, 29cm x 40cm. </w:t>
            </w:r>
          </w:p>
        </w:tc>
        <w:tc>
          <w:tcPr>
            <w:tcW w:w="0" w:type="auto"/>
            <w:hideMark/>
          </w:tcPr>
          <w:p w14:paraId="49FBD3C6"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£250 </w:t>
            </w:r>
          </w:p>
        </w:tc>
      </w:tr>
      <w:tr w:rsidR="00000000" w:rsidRPr="007A3EF8" w14:paraId="533287BA" w14:textId="77777777">
        <w:trPr>
          <w:cantSplit/>
          <w:tblCellSpacing w:w="60" w:type="dxa"/>
        </w:trPr>
        <w:tc>
          <w:tcPr>
            <w:tcW w:w="0" w:type="auto"/>
            <w:hideMark/>
          </w:tcPr>
          <w:p w14:paraId="368CE23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85.</w:t>
            </w:r>
            <w:r w:rsidRPr="007A3EF8">
              <w:rPr>
                <w:rFonts w:ascii="Tahoma" w:eastAsia="Times New Roman" w:hAnsi="Tahoma" w:cs="Tahoma"/>
              </w:rPr>
              <w:t xml:space="preserve"> </w:t>
            </w:r>
          </w:p>
        </w:tc>
        <w:tc>
          <w:tcPr>
            <w:tcW w:w="0" w:type="auto"/>
            <w:hideMark/>
          </w:tcPr>
          <w:p w14:paraId="55D0293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Jan van Vianen and Henri de </w:t>
            </w:r>
            <w:proofErr w:type="spellStart"/>
            <w:r w:rsidRPr="007A3EF8">
              <w:rPr>
                <w:rFonts w:ascii="Tahoma" w:eastAsia="Times New Roman" w:hAnsi="Tahoma" w:cs="Tahoma"/>
              </w:rPr>
              <w:t>Passebon</w:t>
            </w:r>
            <w:proofErr w:type="spellEnd"/>
            <w:r w:rsidRPr="007A3EF8">
              <w:rPr>
                <w:rFonts w:ascii="Tahoma" w:eastAsia="Times New Roman" w:hAnsi="Tahoma" w:cs="Tahoma"/>
              </w:rPr>
              <w:t xml:space="preserve"> - "First Rate Ship of the Line Flying an Admirals Flag", aquatint engraving, 32cm x 40.5cm, together with a chromolithograph of HMS Britannia after George Chambers, 44.5cm x 59.5cm (2). </w:t>
            </w:r>
          </w:p>
        </w:tc>
        <w:tc>
          <w:tcPr>
            <w:tcW w:w="0" w:type="auto"/>
            <w:hideMark/>
          </w:tcPr>
          <w:p w14:paraId="2DCAABEE"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D4A03C6" w14:textId="77777777">
        <w:trPr>
          <w:cantSplit/>
          <w:tblCellSpacing w:w="60" w:type="dxa"/>
        </w:trPr>
        <w:tc>
          <w:tcPr>
            <w:tcW w:w="0" w:type="auto"/>
            <w:hideMark/>
          </w:tcPr>
          <w:p w14:paraId="548DC23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86.</w:t>
            </w:r>
            <w:r w:rsidRPr="007A3EF8">
              <w:rPr>
                <w:rFonts w:ascii="Tahoma" w:eastAsia="Times New Roman" w:hAnsi="Tahoma" w:cs="Tahoma"/>
              </w:rPr>
              <w:t xml:space="preserve"> </w:t>
            </w:r>
          </w:p>
        </w:tc>
        <w:tc>
          <w:tcPr>
            <w:tcW w:w="0" w:type="auto"/>
            <w:hideMark/>
          </w:tcPr>
          <w:p w14:paraId="5D61659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Stefano della Bella (1610-1644) - Three portrait images of head of camel, black and white etching, 11.5cm x 15cm. </w:t>
            </w:r>
          </w:p>
        </w:tc>
        <w:tc>
          <w:tcPr>
            <w:tcW w:w="0" w:type="auto"/>
            <w:hideMark/>
          </w:tcPr>
          <w:p w14:paraId="7C82497C"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11336A74" w14:textId="77777777">
        <w:trPr>
          <w:cantSplit/>
          <w:tblCellSpacing w:w="60" w:type="dxa"/>
        </w:trPr>
        <w:tc>
          <w:tcPr>
            <w:tcW w:w="0" w:type="auto"/>
            <w:hideMark/>
          </w:tcPr>
          <w:p w14:paraId="0B7F81C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87.</w:t>
            </w:r>
            <w:r w:rsidRPr="007A3EF8">
              <w:rPr>
                <w:rFonts w:ascii="Tahoma" w:eastAsia="Times New Roman" w:hAnsi="Tahoma" w:cs="Tahoma"/>
              </w:rPr>
              <w:t xml:space="preserve"> </w:t>
            </w:r>
          </w:p>
        </w:tc>
        <w:tc>
          <w:tcPr>
            <w:tcW w:w="0" w:type="auto"/>
            <w:hideMark/>
          </w:tcPr>
          <w:p w14:paraId="35A331C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J R Hutchinson - Single volume book "The Press Gang Afloat and Ashore", published London 1913, with black and white printed illustrations. </w:t>
            </w:r>
          </w:p>
        </w:tc>
        <w:tc>
          <w:tcPr>
            <w:tcW w:w="0" w:type="auto"/>
            <w:hideMark/>
          </w:tcPr>
          <w:p w14:paraId="50BA2BE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0E436812" w14:textId="77777777">
        <w:trPr>
          <w:cantSplit/>
          <w:tblCellSpacing w:w="60" w:type="dxa"/>
        </w:trPr>
        <w:tc>
          <w:tcPr>
            <w:tcW w:w="0" w:type="auto"/>
            <w:hideMark/>
          </w:tcPr>
          <w:p w14:paraId="7C87B1B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88.</w:t>
            </w:r>
            <w:r w:rsidRPr="007A3EF8">
              <w:rPr>
                <w:rFonts w:ascii="Tahoma" w:eastAsia="Times New Roman" w:hAnsi="Tahoma" w:cs="Tahoma"/>
              </w:rPr>
              <w:t xml:space="preserve"> </w:t>
            </w:r>
          </w:p>
        </w:tc>
        <w:tc>
          <w:tcPr>
            <w:tcW w:w="0" w:type="auto"/>
            <w:hideMark/>
          </w:tcPr>
          <w:p w14:paraId="7CB8AD1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Japanese carved wood figure of fisherman with catch, as a table lamp base, 37cm high, and two further carved wood figures of slightly skeletal form, each 32cm high, all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(3). </w:t>
            </w:r>
          </w:p>
        </w:tc>
        <w:tc>
          <w:tcPr>
            <w:tcW w:w="0" w:type="auto"/>
            <w:hideMark/>
          </w:tcPr>
          <w:p w14:paraId="53D43007"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2695CDCA" w14:textId="77777777">
        <w:trPr>
          <w:cantSplit/>
          <w:tblCellSpacing w:w="60" w:type="dxa"/>
        </w:trPr>
        <w:tc>
          <w:tcPr>
            <w:tcW w:w="0" w:type="auto"/>
            <w:hideMark/>
          </w:tcPr>
          <w:p w14:paraId="4AFC20C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89.</w:t>
            </w:r>
            <w:r w:rsidRPr="007A3EF8">
              <w:rPr>
                <w:rFonts w:ascii="Tahoma" w:eastAsia="Times New Roman" w:hAnsi="Tahoma" w:cs="Tahoma"/>
              </w:rPr>
              <w:t xml:space="preserve"> </w:t>
            </w:r>
          </w:p>
        </w:tc>
        <w:tc>
          <w:tcPr>
            <w:tcW w:w="0" w:type="auto"/>
            <w:hideMark/>
          </w:tcPr>
          <w:p w14:paraId="4581580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late 19th/early 20th century French Graz-type rifle bayonet, blade length 51cm, no scabbard. </w:t>
            </w:r>
          </w:p>
        </w:tc>
        <w:tc>
          <w:tcPr>
            <w:tcW w:w="0" w:type="auto"/>
            <w:hideMark/>
          </w:tcPr>
          <w:p w14:paraId="0E1A6B5F"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2FCA059" w14:textId="77777777">
        <w:trPr>
          <w:cantSplit/>
          <w:tblCellSpacing w:w="60" w:type="dxa"/>
        </w:trPr>
        <w:tc>
          <w:tcPr>
            <w:tcW w:w="0" w:type="auto"/>
            <w:hideMark/>
          </w:tcPr>
          <w:p w14:paraId="5C0493A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90.</w:t>
            </w:r>
            <w:r w:rsidRPr="007A3EF8">
              <w:rPr>
                <w:rFonts w:ascii="Tahoma" w:eastAsia="Times New Roman" w:hAnsi="Tahoma" w:cs="Tahoma"/>
              </w:rPr>
              <w:t xml:space="preserve"> </w:t>
            </w:r>
          </w:p>
        </w:tc>
        <w:tc>
          <w:tcPr>
            <w:tcW w:w="0" w:type="auto"/>
            <w:hideMark/>
          </w:tcPr>
          <w:p w14:paraId="36A13C4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lady's fob watch with white enamelled dial inscribed "J. Evans of Stourbridge", 3.5cm in diameter,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to one hand. </w:t>
            </w:r>
          </w:p>
        </w:tc>
        <w:tc>
          <w:tcPr>
            <w:tcW w:w="0" w:type="auto"/>
            <w:hideMark/>
          </w:tcPr>
          <w:p w14:paraId="6291EB4C"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2C0E1846" w14:textId="77777777">
        <w:trPr>
          <w:cantSplit/>
          <w:tblCellSpacing w:w="60" w:type="dxa"/>
        </w:trPr>
        <w:tc>
          <w:tcPr>
            <w:tcW w:w="0" w:type="auto"/>
            <w:hideMark/>
          </w:tcPr>
          <w:p w14:paraId="00A032B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91.</w:t>
            </w:r>
            <w:r w:rsidRPr="007A3EF8">
              <w:rPr>
                <w:rFonts w:ascii="Tahoma" w:eastAsia="Times New Roman" w:hAnsi="Tahoma" w:cs="Tahoma"/>
              </w:rPr>
              <w:t xml:space="preserve"> </w:t>
            </w:r>
          </w:p>
        </w:tc>
        <w:tc>
          <w:tcPr>
            <w:tcW w:w="0" w:type="auto"/>
            <w:hideMark/>
          </w:tcPr>
          <w:p w14:paraId="1CC6CC7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lady's fob watch, key wound Swiss movement, decorative dial, 3cm in diameter. </w:t>
            </w:r>
          </w:p>
        </w:tc>
        <w:tc>
          <w:tcPr>
            <w:tcW w:w="0" w:type="auto"/>
            <w:hideMark/>
          </w:tcPr>
          <w:p w14:paraId="119F6C65"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40350157" w14:textId="77777777">
        <w:trPr>
          <w:cantSplit/>
          <w:tblCellSpacing w:w="60" w:type="dxa"/>
        </w:trPr>
        <w:tc>
          <w:tcPr>
            <w:tcW w:w="0" w:type="auto"/>
            <w:hideMark/>
          </w:tcPr>
          <w:p w14:paraId="33C612C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92.</w:t>
            </w:r>
            <w:r w:rsidRPr="007A3EF8">
              <w:rPr>
                <w:rFonts w:ascii="Tahoma" w:eastAsia="Times New Roman" w:hAnsi="Tahoma" w:cs="Tahoma"/>
              </w:rPr>
              <w:t xml:space="preserve"> </w:t>
            </w:r>
          </w:p>
        </w:tc>
        <w:tc>
          <w:tcPr>
            <w:tcW w:w="0" w:type="auto"/>
            <w:hideMark/>
          </w:tcPr>
          <w:p w14:paraId="50CA45B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lady's open-faced keyless wound fob watch with crème enamelled dial, 3.5cm in diameter,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7AE1B6F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466E364E" w14:textId="77777777">
        <w:trPr>
          <w:cantSplit/>
          <w:tblCellSpacing w:w="60" w:type="dxa"/>
        </w:trPr>
        <w:tc>
          <w:tcPr>
            <w:tcW w:w="0" w:type="auto"/>
            <w:hideMark/>
          </w:tcPr>
          <w:p w14:paraId="4C8137C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93.</w:t>
            </w:r>
            <w:r w:rsidRPr="007A3EF8">
              <w:rPr>
                <w:rFonts w:ascii="Tahoma" w:eastAsia="Times New Roman" w:hAnsi="Tahoma" w:cs="Tahoma"/>
              </w:rPr>
              <w:t xml:space="preserve"> </w:t>
            </w:r>
          </w:p>
        </w:tc>
        <w:tc>
          <w:tcPr>
            <w:tcW w:w="0" w:type="auto"/>
            <w:hideMark/>
          </w:tcPr>
          <w:p w14:paraId="1444B61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lady's open-faced key wound fob watch with white enamelled and gilt decorated dial, 4cm in diameter. </w:t>
            </w:r>
          </w:p>
        </w:tc>
        <w:tc>
          <w:tcPr>
            <w:tcW w:w="0" w:type="auto"/>
            <w:hideMark/>
          </w:tcPr>
          <w:p w14:paraId="2B0A5511"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B5349AD" w14:textId="77777777">
        <w:trPr>
          <w:cantSplit/>
          <w:tblCellSpacing w:w="60" w:type="dxa"/>
        </w:trPr>
        <w:tc>
          <w:tcPr>
            <w:tcW w:w="0" w:type="auto"/>
            <w:hideMark/>
          </w:tcPr>
          <w:p w14:paraId="0D2632F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94.</w:t>
            </w:r>
            <w:r w:rsidRPr="007A3EF8">
              <w:rPr>
                <w:rFonts w:ascii="Tahoma" w:eastAsia="Times New Roman" w:hAnsi="Tahoma" w:cs="Tahoma"/>
              </w:rPr>
              <w:t xml:space="preserve"> </w:t>
            </w:r>
          </w:p>
        </w:tc>
        <w:tc>
          <w:tcPr>
            <w:tcW w:w="0" w:type="auto"/>
            <w:hideMark/>
          </w:tcPr>
          <w:p w14:paraId="0D7E056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similar lady's fob watch with key wound movement, decorative white enamelled dial, slightly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4cm in diameter. </w:t>
            </w:r>
          </w:p>
        </w:tc>
        <w:tc>
          <w:tcPr>
            <w:tcW w:w="0" w:type="auto"/>
            <w:hideMark/>
          </w:tcPr>
          <w:p w14:paraId="36A1E176"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270F0AEB" w14:textId="77777777">
        <w:trPr>
          <w:cantSplit/>
          <w:tblCellSpacing w:w="60" w:type="dxa"/>
        </w:trPr>
        <w:tc>
          <w:tcPr>
            <w:tcW w:w="0" w:type="auto"/>
            <w:hideMark/>
          </w:tcPr>
          <w:p w14:paraId="453E5B9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95.</w:t>
            </w:r>
            <w:r w:rsidRPr="007A3EF8">
              <w:rPr>
                <w:rFonts w:ascii="Tahoma" w:eastAsia="Times New Roman" w:hAnsi="Tahoma" w:cs="Tahoma"/>
              </w:rPr>
              <w:t xml:space="preserve"> </w:t>
            </w:r>
          </w:p>
        </w:tc>
        <w:tc>
          <w:tcPr>
            <w:tcW w:w="0" w:type="auto"/>
            <w:hideMark/>
          </w:tcPr>
          <w:p w14:paraId="044BD54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silver hunter-cased pocket watch made for the Turkish market, with decorative enamelled dial, 5cm in diameter, pseudo marks to inside of back cover alongside 800 standard </w:t>
            </w:r>
            <w:proofErr w:type="gramStart"/>
            <w:r w:rsidRPr="007A3EF8">
              <w:rPr>
                <w:rFonts w:ascii="Tahoma" w:eastAsia="Times New Roman" w:hAnsi="Tahoma" w:cs="Tahoma"/>
              </w:rPr>
              <w:t>mark</w:t>
            </w:r>
            <w:proofErr w:type="gramEnd"/>
            <w:r w:rsidRPr="007A3EF8">
              <w:rPr>
                <w:rFonts w:ascii="Tahoma" w:eastAsia="Times New Roman" w:hAnsi="Tahoma" w:cs="Tahoma"/>
              </w:rPr>
              <w:t xml:space="preserve">, together with key. </w:t>
            </w:r>
          </w:p>
        </w:tc>
        <w:tc>
          <w:tcPr>
            <w:tcW w:w="0" w:type="auto"/>
            <w:hideMark/>
          </w:tcPr>
          <w:p w14:paraId="6C417AC0"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70C3F6E5" w14:textId="77777777">
        <w:trPr>
          <w:cantSplit/>
          <w:tblCellSpacing w:w="60" w:type="dxa"/>
        </w:trPr>
        <w:tc>
          <w:tcPr>
            <w:tcW w:w="0" w:type="auto"/>
            <w:hideMark/>
          </w:tcPr>
          <w:p w14:paraId="072293E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96.</w:t>
            </w:r>
            <w:r w:rsidRPr="007A3EF8">
              <w:rPr>
                <w:rFonts w:ascii="Tahoma" w:eastAsia="Times New Roman" w:hAnsi="Tahoma" w:cs="Tahoma"/>
              </w:rPr>
              <w:t xml:space="preserve"> </w:t>
            </w:r>
          </w:p>
        </w:tc>
        <w:tc>
          <w:tcPr>
            <w:tcW w:w="0" w:type="auto"/>
            <w:hideMark/>
          </w:tcPr>
          <w:p w14:paraId="5490665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w:t>
            </w:r>
            <w:proofErr w:type="spellStart"/>
            <w:r w:rsidRPr="007A3EF8">
              <w:rPr>
                <w:rFonts w:ascii="Tahoma" w:eastAsia="Times New Roman" w:hAnsi="Tahoma" w:cs="Tahoma"/>
              </w:rPr>
              <w:t>Hebdomas</w:t>
            </w:r>
            <w:proofErr w:type="spellEnd"/>
            <w:r w:rsidRPr="007A3EF8">
              <w:rPr>
                <w:rFonts w:ascii="Tahoma" w:eastAsia="Times New Roman" w:hAnsi="Tahoma" w:cs="Tahoma"/>
              </w:rPr>
              <w:t xml:space="preserve">-style top wind pocket watch, in hunter case, exposed escapement, 5cm in diameter,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42B339FA" w14:textId="77777777" w:rsidR="00DB12B3" w:rsidRPr="007A3EF8" w:rsidRDefault="00DB12B3">
            <w:pPr>
              <w:jc w:val="center"/>
              <w:rPr>
                <w:rFonts w:ascii="Tahoma" w:eastAsia="Times New Roman" w:hAnsi="Tahoma" w:cs="Tahoma"/>
              </w:rPr>
            </w:pPr>
            <w:r w:rsidRPr="007A3EF8">
              <w:rPr>
                <w:rFonts w:ascii="Tahoma" w:eastAsia="Times New Roman" w:hAnsi="Tahoma" w:cs="Tahoma"/>
              </w:rPr>
              <w:t>£120</w:t>
            </w:r>
            <w:r w:rsidRPr="007A3EF8">
              <w:rPr>
                <w:rFonts w:ascii="Tahoma" w:eastAsia="Times New Roman" w:hAnsi="Tahoma" w:cs="Tahoma"/>
              </w:rPr>
              <w:noBreakHyphen/>
              <w:t xml:space="preserve">£180 </w:t>
            </w:r>
          </w:p>
        </w:tc>
      </w:tr>
      <w:tr w:rsidR="00000000" w:rsidRPr="007A3EF8" w14:paraId="44C49ADE" w14:textId="77777777">
        <w:trPr>
          <w:cantSplit/>
          <w:tblCellSpacing w:w="60" w:type="dxa"/>
        </w:trPr>
        <w:tc>
          <w:tcPr>
            <w:tcW w:w="0" w:type="auto"/>
            <w:hideMark/>
          </w:tcPr>
          <w:p w14:paraId="28E3AF8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97.</w:t>
            </w:r>
            <w:r w:rsidRPr="007A3EF8">
              <w:rPr>
                <w:rFonts w:ascii="Tahoma" w:eastAsia="Times New Roman" w:hAnsi="Tahoma" w:cs="Tahoma"/>
              </w:rPr>
              <w:t xml:space="preserve"> </w:t>
            </w:r>
          </w:p>
        </w:tc>
        <w:tc>
          <w:tcPr>
            <w:tcW w:w="0" w:type="auto"/>
            <w:hideMark/>
          </w:tcPr>
          <w:p w14:paraId="41D2472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key wound Waltham open faced pocket watch c.1876, serial number 6947467, in silver case, Birmingham 1898, white enamelled dial, slightly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5cm in diameter. </w:t>
            </w:r>
          </w:p>
        </w:tc>
        <w:tc>
          <w:tcPr>
            <w:tcW w:w="0" w:type="auto"/>
            <w:hideMark/>
          </w:tcPr>
          <w:p w14:paraId="3B0187D4" w14:textId="77777777" w:rsidR="00DB12B3" w:rsidRPr="007A3EF8" w:rsidRDefault="00DB12B3">
            <w:pPr>
              <w:jc w:val="center"/>
              <w:rPr>
                <w:rFonts w:ascii="Tahoma" w:eastAsia="Times New Roman" w:hAnsi="Tahoma" w:cs="Tahoma"/>
              </w:rPr>
            </w:pPr>
            <w:r w:rsidRPr="007A3EF8">
              <w:rPr>
                <w:rFonts w:ascii="Tahoma" w:eastAsia="Times New Roman" w:hAnsi="Tahoma" w:cs="Tahoma"/>
              </w:rPr>
              <w:t>£70</w:t>
            </w:r>
            <w:r w:rsidRPr="007A3EF8">
              <w:rPr>
                <w:rFonts w:ascii="Tahoma" w:eastAsia="Times New Roman" w:hAnsi="Tahoma" w:cs="Tahoma"/>
              </w:rPr>
              <w:noBreakHyphen/>
              <w:t xml:space="preserve">£100 </w:t>
            </w:r>
          </w:p>
        </w:tc>
      </w:tr>
      <w:tr w:rsidR="00000000" w:rsidRPr="007A3EF8" w14:paraId="6871D5B1" w14:textId="77777777">
        <w:trPr>
          <w:cantSplit/>
          <w:tblCellSpacing w:w="60" w:type="dxa"/>
        </w:trPr>
        <w:tc>
          <w:tcPr>
            <w:tcW w:w="0" w:type="auto"/>
            <w:hideMark/>
          </w:tcPr>
          <w:p w14:paraId="4576221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98.</w:t>
            </w:r>
            <w:r w:rsidRPr="007A3EF8">
              <w:rPr>
                <w:rFonts w:ascii="Tahoma" w:eastAsia="Times New Roman" w:hAnsi="Tahoma" w:cs="Tahoma"/>
              </w:rPr>
              <w:t xml:space="preserve"> </w:t>
            </w:r>
          </w:p>
        </w:tc>
        <w:tc>
          <w:tcPr>
            <w:tcW w:w="0" w:type="auto"/>
            <w:hideMark/>
          </w:tcPr>
          <w:p w14:paraId="6006DEB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Waltham keyless wound pocket watch in gold-plated hunter case, white enamelled dial, 5cm in diameter,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0299FC54" w14:textId="77777777" w:rsidR="00DB12B3" w:rsidRPr="007A3EF8" w:rsidRDefault="00DB12B3">
            <w:pPr>
              <w:jc w:val="center"/>
              <w:rPr>
                <w:rFonts w:ascii="Tahoma" w:eastAsia="Times New Roman" w:hAnsi="Tahoma" w:cs="Tahoma"/>
              </w:rPr>
            </w:pPr>
            <w:r w:rsidRPr="007A3EF8">
              <w:rPr>
                <w:rFonts w:ascii="Tahoma" w:eastAsia="Times New Roman" w:hAnsi="Tahoma" w:cs="Tahoma"/>
              </w:rPr>
              <w:t>£70</w:t>
            </w:r>
            <w:r w:rsidRPr="007A3EF8">
              <w:rPr>
                <w:rFonts w:ascii="Tahoma" w:eastAsia="Times New Roman" w:hAnsi="Tahoma" w:cs="Tahoma"/>
              </w:rPr>
              <w:noBreakHyphen/>
              <w:t xml:space="preserve">£100 </w:t>
            </w:r>
          </w:p>
        </w:tc>
      </w:tr>
      <w:tr w:rsidR="00000000" w:rsidRPr="007A3EF8" w14:paraId="650AD405" w14:textId="77777777">
        <w:trPr>
          <w:cantSplit/>
          <w:tblCellSpacing w:w="60" w:type="dxa"/>
        </w:trPr>
        <w:tc>
          <w:tcPr>
            <w:tcW w:w="0" w:type="auto"/>
            <w:hideMark/>
          </w:tcPr>
          <w:p w14:paraId="721FC37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99.</w:t>
            </w:r>
            <w:r w:rsidRPr="007A3EF8">
              <w:rPr>
                <w:rFonts w:ascii="Tahoma" w:eastAsia="Times New Roman" w:hAnsi="Tahoma" w:cs="Tahoma"/>
              </w:rPr>
              <w:t xml:space="preserve"> </w:t>
            </w:r>
          </w:p>
        </w:tc>
        <w:tc>
          <w:tcPr>
            <w:tcW w:w="0" w:type="auto"/>
            <w:hideMark/>
          </w:tcPr>
          <w:p w14:paraId="479A86B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open-faced keyless wound pocket watch in Dennison gold-plated case, white enamelled dial, Swiss movement, 5cm in diameter,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0E30110D"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9ED8179" w14:textId="77777777">
        <w:trPr>
          <w:cantSplit/>
          <w:tblCellSpacing w:w="60" w:type="dxa"/>
        </w:trPr>
        <w:tc>
          <w:tcPr>
            <w:tcW w:w="0" w:type="auto"/>
            <w:hideMark/>
          </w:tcPr>
          <w:p w14:paraId="6B74BBC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100.</w:t>
            </w:r>
            <w:r w:rsidRPr="007A3EF8">
              <w:rPr>
                <w:rFonts w:ascii="Tahoma" w:eastAsia="Times New Roman" w:hAnsi="Tahoma" w:cs="Tahoma"/>
              </w:rPr>
              <w:t xml:space="preserve"> </w:t>
            </w:r>
          </w:p>
        </w:tc>
        <w:tc>
          <w:tcPr>
            <w:tcW w:w="0" w:type="auto"/>
            <w:hideMark/>
          </w:tcPr>
          <w:p w14:paraId="785493B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key wound pocket watch in silver case, Chester 1897, white enamelled dial, inscribed "Robert Hughes Llangollen", 5cm in diameter. </w:t>
            </w:r>
          </w:p>
        </w:tc>
        <w:tc>
          <w:tcPr>
            <w:tcW w:w="0" w:type="auto"/>
            <w:hideMark/>
          </w:tcPr>
          <w:p w14:paraId="5FB3A5D3"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48693697" w14:textId="77777777">
        <w:trPr>
          <w:cantSplit/>
          <w:tblCellSpacing w:w="60" w:type="dxa"/>
        </w:trPr>
        <w:tc>
          <w:tcPr>
            <w:tcW w:w="0" w:type="auto"/>
            <w:hideMark/>
          </w:tcPr>
          <w:p w14:paraId="778CAF0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101.</w:t>
            </w:r>
            <w:r w:rsidRPr="007A3EF8">
              <w:rPr>
                <w:rFonts w:ascii="Tahoma" w:eastAsia="Times New Roman" w:hAnsi="Tahoma" w:cs="Tahoma"/>
              </w:rPr>
              <w:t xml:space="preserve"> </w:t>
            </w:r>
          </w:p>
        </w:tc>
        <w:tc>
          <w:tcPr>
            <w:tcW w:w="0" w:type="auto"/>
            <w:hideMark/>
          </w:tcPr>
          <w:p w14:paraId="6B24C3D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Victorian silver key wound pocket watch, London 1878, white enamelled dial, 4.5cm in diameter. </w:t>
            </w:r>
          </w:p>
        </w:tc>
        <w:tc>
          <w:tcPr>
            <w:tcW w:w="0" w:type="auto"/>
            <w:hideMark/>
          </w:tcPr>
          <w:p w14:paraId="7C78FC05"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329D1673" w14:textId="77777777">
        <w:trPr>
          <w:cantSplit/>
          <w:tblCellSpacing w:w="60" w:type="dxa"/>
        </w:trPr>
        <w:tc>
          <w:tcPr>
            <w:tcW w:w="0" w:type="auto"/>
            <w:hideMark/>
          </w:tcPr>
          <w:p w14:paraId="0760128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102.</w:t>
            </w:r>
            <w:r w:rsidRPr="007A3EF8">
              <w:rPr>
                <w:rFonts w:ascii="Tahoma" w:eastAsia="Times New Roman" w:hAnsi="Tahoma" w:cs="Tahoma"/>
              </w:rPr>
              <w:t xml:space="preserve"> </w:t>
            </w:r>
          </w:p>
        </w:tc>
        <w:tc>
          <w:tcPr>
            <w:tcW w:w="0" w:type="auto"/>
            <w:hideMark/>
          </w:tcPr>
          <w:p w14:paraId="0BB480F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open-faced keyless wound pocket watch in silver case, Birmingham 1926, white enamelled dial, in Dennison case, 4.75cm in diameter. </w:t>
            </w:r>
          </w:p>
        </w:tc>
        <w:tc>
          <w:tcPr>
            <w:tcW w:w="0" w:type="auto"/>
            <w:hideMark/>
          </w:tcPr>
          <w:p w14:paraId="26C36F99"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6C6BBE4F" w14:textId="77777777">
        <w:trPr>
          <w:cantSplit/>
          <w:tblCellSpacing w:w="60" w:type="dxa"/>
        </w:trPr>
        <w:tc>
          <w:tcPr>
            <w:tcW w:w="0" w:type="auto"/>
            <w:hideMark/>
          </w:tcPr>
          <w:p w14:paraId="4F7319C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103.</w:t>
            </w:r>
            <w:r w:rsidRPr="007A3EF8">
              <w:rPr>
                <w:rFonts w:ascii="Tahoma" w:eastAsia="Times New Roman" w:hAnsi="Tahoma" w:cs="Tahoma"/>
              </w:rPr>
              <w:t xml:space="preserve"> </w:t>
            </w:r>
          </w:p>
        </w:tc>
        <w:tc>
          <w:tcPr>
            <w:tcW w:w="0" w:type="auto"/>
            <w:hideMark/>
          </w:tcPr>
          <w:p w14:paraId="0DB01B7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Three decorative metal gent's watch chains, two with keys attached (3). </w:t>
            </w:r>
          </w:p>
        </w:tc>
        <w:tc>
          <w:tcPr>
            <w:tcW w:w="0" w:type="auto"/>
            <w:hideMark/>
          </w:tcPr>
          <w:p w14:paraId="381A84F7"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77BD38D2" w14:textId="77777777">
        <w:trPr>
          <w:cantSplit/>
          <w:tblCellSpacing w:w="60" w:type="dxa"/>
        </w:trPr>
        <w:tc>
          <w:tcPr>
            <w:tcW w:w="0" w:type="auto"/>
            <w:hideMark/>
          </w:tcPr>
          <w:p w14:paraId="7C70E0F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104.</w:t>
            </w:r>
            <w:r w:rsidRPr="007A3EF8">
              <w:rPr>
                <w:rFonts w:ascii="Tahoma" w:eastAsia="Times New Roman" w:hAnsi="Tahoma" w:cs="Tahoma"/>
              </w:rPr>
              <w:t xml:space="preserve"> </w:t>
            </w:r>
          </w:p>
        </w:tc>
        <w:tc>
          <w:tcPr>
            <w:tcW w:w="0" w:type="auto"/>
            <w:hideMark/>
          </w:tcPr>
          <w:p w14:paraId="117294A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map of Westmoreland published by Archibald Fullarton &amp; Co. Glasgow, 21cm x 25cm, and a further map of Cumberland, 26cm x 20cm (2). </w:t>
            </w:r>
          </w:p>
        </w:tc>
        <w:tc>
          <w:tcPr>
            <w:tcW w:w="0" w:type="auto"/>
            <w:hideMark/>
          </w:tcPr>
          <w:p w14:paraId="73BEBF49"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5CED7C27" w14:textId="77777777">
        <w:trPr>
          <w:cantSplit/>
          <w:tblCellSpacing w:w="60" w:type="dxa"/>
        </w:trPr>
        <w:tc>
          <w:tcPr>
            <w:tcW w:w="0" w:type="auto"/>
            <w:hideMark/>
          </w:tcPr>
          <w:p w14:paraId="3139C04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105.</w:t>
            </w:r>
            <w:r w:rsidRPr="007A3EF8">
              <w:rPr>
                <w:rFonts w:ascii="Tahoma" w:eastAsia="Times New Roman" w:hAnsi="Tahoma" w:cs="Tahoma"/>
              </w:rPr>
              <w:t xml:space="preserve"> </w:t>
            </w:r>
          </w:p>
        </w:tc>
        <w:tc>
          <w:tcPr>
            <w:tcW w:w="0" w:type="auto"/>
            <w:hideMark/>
          </w:tcPr>
          <w:p w14:paraId="0F935F7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nest of three mahogany occasional tables, 58.5cm wide. </w:t>
            </w:r>
          </w:p>
        </w:tc>
        <w:tc>
          <w:tcPr>
            <w:tcW w:w="0" w:type="auto"/>
            <w:hideMark/>
          </w:tcPr>
          <w:p w14:paraId="23C1CD4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DE00281" w14:textId="77777777">
        <w:trPr>
          <w:cantSplit/>
          <w:tblCellSpacing w:w="60" w:type="dxa"/>
        </w:trPr>
        <w:tc>
          <w:tcPr>
            <w:tcW w:w="0" w:type="auto"/>
            <w:hideMark/>
          </w:tcPr>
          <w:p w14:paraId="1DC0D01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106.</w:t>
            </w:r>
            <w:r w:rsidRPr="007A3EF8">
              <w:rPr>
                <w:rFonts w:ascii="Tahoma" w:eastAsia="Times New Roman" w:hAnsi="Tahoma" w:cs="Tahoma"/>
              </w:rPr>
              <w:t xml:space="preserve"> </w:t>
            </w:r>
          </w:p>
        </w:tc>
        <w:tc>
          <w:tcPr>
            <w:tcW w:w="0" w:type="auto"/>
            <w:hideMark/>
          </w:tcPr>
          <w:p w14:paraId="08FAE53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19th century Chinese blue and white shallow bowl, 34cm in diameter, together with two blue and white spice jars with covers, one cracked, each 16cm high (3). </w:t>
            </w:r>
          </w:p>
        </w:tc>
        <w:tc>
          <w:tcPr>
            <w:tcW w:w="0" w:type="auto"/>
            <w:hideMark/>
          </w:tcPr>
          <w:p w14:paraId="1C38E61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42242C0A" w14:textId="77777777">
        <w:trPr>
          <w:cantSplit/>
          <w:tblCellSpacing w:w="60" w:type="dxa"/>
        </w:trPr>
        <w:tc>
          <w:tcPr>
            <w:tcW w:w="0" w:type="auto"/>
            <w:hideMark/>
          </w:tcPr>
          <w:p w14:paraId="25CCFC4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107.</w:t>
            </w:r>
            <w:r w:rsidRPr="007A3EF8">
              <w:rPr>
                <w:rFonts w:ascii="Tahoma" w:eastAsia="Times New Roman" w:hAnsi="Tahoma" w:cs="Tahoma"/>
              </w:rPr>
              <w:t xml:space="preserve"> </w:t>
            </w:r>
          </w:p>
        </w:tc>
        <w:tc>
          <w:tcPr>
            <w:tcW w:w="0" w:type="auto"/>
            <w:hideMark/>
          </w:tcPr>
          <w:p w14:paraId="43F6514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Thomas Bowls after R. West - "A Perspective View of Ye Great Court of Trinity College Cambridge from Ye South", black and white etching, 35cm x 46cm, Bernard Gotch - View of Brasenose College Oxford, watercolour, 28cm x 37cm, and a further engraving of Brasenose College, 27cm x 32cm (3). </w:t>
            </w:r>
          </w:p>
        </w:tc>
        <w:tc>
          <w:tcPr>
            <w:tcW w:w="0" w:type="auto"/>
            <w:hideMark/>
          </w:tcPr>
          <w:p w14:paraId="5B9A1BAA"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48A2899" w14:textId="77777777">
        <w:trPr>
          <w:cantSplit/>
          <w:tblCellSpacing w:w="60" w:type="dxa"/>
        </w:trPr>
        <w:tc>
          <w:tcPr>
            <w:tcW w:w="0" w:type="auto"/>
            <w:hideMark/>
          </w:tcPr>
          <w:p w14:paraId="00BA48F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108.</w:t>
            </w:r>
            <w:r w:rsidRPr="007A3EF8">
              <w:rPr>
                <w:rFonts w:ascii="Tahoma" w:eastAsia="Times New Roman" w:hAnsi="Tahoma" w:cs="Tahoma"/>
              </w:rPr>
              <w:t xml:space="preserve"> </w:t>
            </w:r>
          </w:p>
        </w:tc>
        <w:tc>
          <w:tcPr>
            <w:tcW w:w="0" w:type="auto"/>
            <w:hideMark/>
          </w:tcPr>
          <w:p w14:paraId="058DCA3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R. Beilby - A plan of Newcastle-upon-Tyne and Gateshead c. 1788, black and white engraved map, 33cm x 45cm. </w:t>
            </w:r>
          </w:p>
        </w:tc>
        <w:tc>
          <w:tcPr>
            <w:tcW w:w="0" w:type="auto"/>
            <w:hideMark/>
          </w:tcPr>
          <w:p w14:paraId="2B93EA24"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9254ADE" w14:textId="77777777">
        <w:trPr>
          <w:cantSplit/>
          <w:tblCellSpacing w:w="60" w:type="dxa"/>
        </w:trPr>
        <w:tc>
          <w:tcPr>
            <w:tcW w:w="0" w:type="auto"/>
            <w:hideMark/>
          </w:tcPr>
          <w:p w14:paraId="2344550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109.</w:t>
            </w:r>
            <w:r w:rsidRPr="007A3EF8">
              <w:rPr>
                <w:rFonts w:ascii="Tahoma" w:eastAsia="Times New Roman" w:hAnsi="Tahoma" w:cs="Tahoma"/>
              </w:rPr>
              <w:t xml:space="preserve"> </w:t>
            </w:r>
          </w:p>
        </w:tc>
        <w:tc>
          <w:tcPr>
            <w:tcW w:w="0" w:type="auto"/>
            <w:hideMark/>
          </w:tcPr>
          <w:p w14:paraId="0F7DDA3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Dorothy Parsons - Two small fishing boats in harbour, crayon and watercolour, 38cm x 56cm. </w:t>
            </w:r>
          </w:p>
        </w:tc>
        <w:tc>
          <w:tcPr>
            <w:tcW w:w="0" w:type="auto"/>
            <w:hideMark/>
          </w:tcPr>
          <w:p w14:paraId="6A2A0596"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2F9277F6" w14:textId="77777777">
        <w:trPr>
          <w:cantSplit/>
          <w:tblCellSpacing w:w="60" w:type="dxa"/>
        </w:trPr>
        <w:tc>
          <w:tcPr>
            <w:tcW w:w="0" w:type="auto"/>
            <w:hideMark/>
          </w:tcPr>
          <w:p w14:paraId="56B61EC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110.</w:t>
            </w:r>
            <w:r w:rsidRPr="007A3EF8">
              <w:rPr>
                <w:rFonts w:ascii="Tahoma" w:eastAsia="Times New Roman" w:hAnsi="Tahoma" w:cs="Tahoma"/>
              </w:rPr>
              <w:t xml:space="preserve"> </w:t>
            </w:r>
          </w:p>
        </w:tc>
        <w:tc>
          <w:tcPr>
            <w:tcW w:w="0" w:type="auto"/>
            <w:hideMark/>
          </w:tcPr>
          <w:p w14:paraId="23C6D8D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Claude Lorrain - Six mixed etchings of various views, including one from a drawing in the collection of the Duke of Devonshire, each 21.5cm x 27cm (6). </w:t>
            </w:r>
          </w:p>
        </w:tc>
        <w:tc>
          <w:tcPr>
            <w:tcW w:w="0" w:type="auto"/>
            <w:hideMark/>
          </w:tcPr>
          <w:p w14:paraId="1E7953D9"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5941AF98" w14:textId="77777777">
        <w:trPr>
          <w:cantSplit/>
          <w:tblCellSpacing w:w="60" w:type="dxa"/>
        </w:trPr>
        <w:tc>
          <w:tcPr>
            <w:tcW w:w="0" w:type="auto"/>
            <w:hideMark/>
          </w:tcPr>
          <w:p w14:paraId="2110E0D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111.</w:t>
            </w:r>
            <w:r w:rsidRPr="007A3EF8">
              <w:rPr>
                <w:rFonts w:ascii="Tahoma" w:eastAsia="Times New Roman" w:hAnsi="Tahoma" w:cs="Tahoma"/>
              </w:rPr>
              <w:t xml:space="preserve"> </w:t>
            </w:r>
          </w:p>
        </w:tc>
        <w:tc>
          <w:tcPr>
            <w:tcW w:w="0" w:type="auto"/>
            <w:hideMark/>
          </w:tcPr>
          <w:p w14:paraId="1F8DCAE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Japanese </w:t>
            </w:r>
            <w:proofErr w:type="spellStart"/>
            <w:r w:rsidRPr="007A3EF8">
              <w:rPr>
                <w:rFonts w:ascii="Tahoma" w:eastAsia="Times New Roman" w:hAnsi="Tahoma" w:cs="Tahoma"/>
              </w:rPr>
              <w:t>imari</w:t>
            </w:r>
            <w:proofErr w:type="spellEnd"/>
            <w:r w:rsidRPr="007A3EF8">
              <w:rPr>
                <w:rFonts w:ascii="Tahoma" w:eastAsia="Times New Roman" w:hAnsi="Tahoma" w:cs="Tahoma"/>
              </w:rPr>
              <w:t xml:space="preserve">-style vase with floral panel decoration 25cm high, a modern Chinese floral decorated vase 22cm high, together with three spice jars, and two English pottery vases (7). </w:t>
            </w:r>
          </w:p>
        </w:tc>
        <w:tc>
          <w:tcPr>
            <w:tcW w:w="0" w:type="auto"/>
            <w:hideMark/>
          </w:tcPr>
          <w:p w14:paraId="1DAEE2DB"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5C5DB098" w14:textId="77777777">
        <w:trPr>
          <w:cantSplit/>
          <w:tblCellSpacing w:w="60" w:type="dxa"/>
        </w:trPr>
        <w:tc>
          <w:tcPr>
            <w:tcW w:w="0" w:type="auto"/>
            <w:hideMark/>
          </w:tcPr>
          <w:p w14:paraId="47FA315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112.</w:t>
            </w:r>
            <w:r w:rsidRPr="007A3EF8">
              <w:rPr>
                <w:rFonts w:ascii="Tahoma" w:eastAsia="Times New Roman" w:hAnsi="Tahoma" w:cs="Tahoma"/>
              </w:rPr>
              <w:t xml:space="preserve"> </w:t>
            </w:r>
          </w:p>
        </w:tc>
        <w:tc>
          <w:tcPr>
            <w:tcW w:w="0" w:type="auto"/>
            <w:hideMark/>
          </w:tcPr>
          <w:p w14:paraId="644479C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Regency mahogany sofa table, the top with cross banded edge, canted corners, fitted two drawers and two dummy drawers, on quadruple turned supports, and platform base with splay legs, on small bun feet, 146cm wide extended. </w:t>
            </w:r>
          </w:p>
        </w:tc>
        <w:tc>
          <w:tcPr>
            <w:tcW w:w="0" w:type="auto"/>
            <w:hideMark/>
          </w:tcPr>
          <w:p w14:paraId="32009B97"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7D2C267" w14:textId="77777777">
        <w:trPr>
          <w:cantSplit/>
          <w:tblCellSpacing w:w="60" w:type="dxa"/>
        </w:trPr>
        <w:tc>
          <w:tcPr>
            <w:tcW w:w="0" w:type="auto"/>
            <w:hideMark/>
          </w:tcPr>
          <w:p w14:paraId="114C8EA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113.</w:t>
            </w:r>
            <w:r w:rsidRPr="007A3EF8">
              <w:rPr>
                <w:rFonts w:ascii="Tahoma" w:eastAsia="Times New Roman" w:hAnsi="Tahoma" w:cs="Tahoma"/>
              </w:rPr>
              <w:t xml:space="preserve"> </w:t>
            </w:r>
          </w:p>
        </w:tc>
        <w:tc>
          <w:tcPr>
            <w:tcW w:w="0" w:type="auto"/>
            <w:hideMark/>
          </w:tcPr>
          <w:p w14:paraId="4109C24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mahogany linen press, the upper part enclosed by two panelled doors, adapted as a wardrobe, below a moulded cornice, the lower part fitted two short and two long drawers, feet missing, 145cm wide x 193cm high. </w:t>
            </w:r>
          </w:p>
        </w:tc>
        <w:tc>
          <w:tcPr>
            <w:tcW w:w="0" w:type="auto"/>
            <w:hideMark/>
          </w:tcPr>
          <w:p w14:paraId="2E6E4827"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286172B" w14:textId="77777777">
        <w:trPr>
          <w:cantSplit/>
          <w:tblCellSpacing w:w="60" w:type="dxa"/>
        </w:trPr>
        <w:tc>
          <w:tcPr>
            <w:tcW w:w="0" w:type="auto"/>
            <w:hideMark/>
          </w:tcPr>
          <w:p w14:paraId="4B78D92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114.</w:t>
            </w:r>
            <w:r w:rsidRPr="007A3EF8">
              <w:rPr>
                <w:rFonts w:ascii="Tahoma" w:eastAsia="Times New Roman" w:hAnsi="Tahoma" w:cs="Tahoma"/>
              </w:rPr>
              <w:t xml:space="preserve"> </w:t>
            </w:r>
          </w:p>
        </w:tc>
        <w:tc>
          <w:tcPr>
            <w:tcW w:w="0" w:type="auto"/>
            <w:hideMark/>
          </w:tcPr>
          <w:p w14:paraId="762EE6E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matched set of six early 19th century fruitwood, beech and elm Lancashire spindle-back chairs, with rush seats, on turned legs united by stretchers, including two elbow chairs,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(6). </w:t>
            </w:r>
          </w:p>
        </w:tc>
        <w:tc>
          <w:tcPr>
            <w:tcW w:w="0" w:type="auto"/>
            <w:hideMark/>
          </w:tcPr>
          <w:p w14:paraId="005C5DC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B6B0FBE" w14:textId="77777777">
        <w:trPr>
          <w:cantSplit/>
          <w:tblCellSpacing w:w="60" w:type="dxa"/>
        </w:trPr>
        <w:tc>
          <w:tcPr>
            <w:tcW w:w="0" w:type="auto"/>
            <w:hideMark/>
          </w:tcPr>
          <w:p w14:paraId="1D33CD3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115.</w:t>
            </w:r>
            <w:r w:rsidRPr="007A3EF8">
              <w:rPr>
                <w:rFonts w:ascii="Tahoma" w:eastAsia="Times New Roman" w:hAnsi="Tahoma" w:cs="Tahoma"/>
              </w:rPr>
              <w:t xml:space="preserve"> </w:t>
            </w:r>
          </w:p>
        </w:tc>
        <w:tc>
          <w:tcPr>
            <w:tcW w:w="0" w:type="auto"/>
            <w:hideMark/>
          </w:tcPr>
          <w:p w14:paraId="6753FA1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Copeland late Spode part dinner service, with transfer printed mottled border, with gilt edges, including dinner plates, meat platters, soup plates, one large tureen and three sauce tureens, some pieces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(approx. 40 pieces). </w:t>
            </w:r>
          </w:p>
        </w:tc>
        <w:tc>
          <w:tcPr>
            <w:tcW w:w="0" w:type="auto"/>
            <w:hideMark/>
          </w:tcPr>
          <w:p w14:paraId="1BAD1E2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36C395FD" w14:textId="77777777">
        <w:trPr>
          <w:cantSplit/>
          <w:tblCellSpacing w:w="60" w:type="dxa"/>
        </w:trPr>
        <w:tc>
          <w:tcPr>
            <w:tcW w:w="0" w:type="auto"/>
            <w:hideMark/>
          </w:tcPr>
          <w:p w14:paraId="3547C7B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116.</w:t>
            </w:r>
            <w:r w:rsidRPr="007A3EF8">
              <w:rPr>
                <w:rFonts w:ascii="Tahoma" w:eastAsia="Times New Roman" w:hAnsi="Tahoma" w:cs="Tahoma"/>
              </w:rPr>
              <w:t xml:space="preserve"> </w:t>
            </w:r>
          </w:p>
        </w:tc>
        <w:tc>
          <w:tcPr>
            <w:tcW w:w="0" w:type="auto"/>
            <w:hideMark/>
          </w:tcPr>
          <w:p w14:paraId="1DC65DB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Regency mahogany bow-fronted sideboard fitted single drawer flanked by two deep drawers, inlaid with stringing, on six turned and ringed legs, 120cm wide. </w:t>
            </w:r>
          </w:p>
        </w:tc>
        <w:tc>
          <w:tcPr>
            <w:tcW w:w="0" w:type="auto"/>
            <w:hideMark/>
          </w:tcPr>
          <w:p w14:paraId="5E0667A9"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06EA7E9E" w14:textId="77777777">
        <w:trPr>
          <w:cantSplit/>
          <w:tblCellSpacing w:w="60" w:type="dxa"/>
        </w:trPr>
        <w:tc>
          <w:tcPr>
            <w:tcW w:w="0" w:type="auto"/>
            <w:hideMark/>
          </w:tcPr>
          <w:p w14:paraId="085DCB5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117.</w:t>
            </w:r>
            <w:r w:rsidRPr="007A3EF8">
              <w:rPr>
                <w:rFonts w:ascii="Tahoma" w:eastAsia="Times New Roman" w:hAnsi="Tahoma" w:cs="Tahoma"/>
              </w:rPr>
              <w:t xml:space="preserve"> </w:t>
            </w:r>
          </w:p>
        </w:tc>
        <w:tc>
          <w:tcPr>
            <w:tcW w:w="0" w:type="auto"/>
            <w:hideMark/>
          </w:tcPr>
          <w:p w14:paraId="114EF74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engraved metal Persian ceremonial maces, each 68cm long (2). </w:t>
            </w:r>
          </w:p>
        </w:tc>
        <w:tc>
          <w:tcPr>
            <w:tcW w:w="0" w:type="auto"/>
            <w:hideMark/>
          </w:tcPr>
          <w:p w14:paraId="1D70AEB1"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3D7C142B" w14:textId="77777777">
        <w:trPr>
          <w:cantSplit/>
          <w:tblCellSpacing w:w="60" w:type="dxa"/>
        </w:trPr>
        <w:tc>
          <w:tcPr>
            <w:tcW w:w="0" w:type="auto"/>
            <w:hideMark/>
          </w:tcPr>
          <w:p w14:paraId="6D081D5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118.</w:t>
            </w:r>
            <w:r w:rsidRPr="007A3EF8">
              <w:rPr>
                <w:rFonts w:ascii="Tahoma" w:eastAsia="Times New Roman" w:hAnsi="Tahoma" w:cs="Tahoma"/>
              </w:rPr>
              <w:t xml:space="preserve"> </w:t>
            </w:r>
          </w:p>
        </w:tc>
        <w:tc>
          <w:tcPr>
            <w:tcW w:w="0" w:type="auto"/>
            <w:hideMark/>
          </w:tcPr>
          <w:p w14:paraId="6B5B217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Masai beaded collar necklace with beaded strands, 85cm long. </w:t>
            </w:r>
          </w:p>
        </w:tc>
        <w:tc>
          <w:tcPr>
            <w:tcW w:w="0" w:type="auto"/>
            <w:hideMark/>
          </w:tcPr>
          <w:p w14:paraId="221FEAB6"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31DACED3" w14:textId="77777777">
        <w:trPr>
          <w:cantSplit/>
          <w:tblCellSpacing w:w="60" w:type="dxa"/>
        </w:trPr>
        <w:tc>
          <w:tcPr>
            <w:tcW w:w="0" w:type="auto"/>
            <w:hideMark/>
          </w:tcPr>
          <w:p w14:paraId="5C1E9D7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119.</w:t>
            </w:r>
            <w:r w:rsidRPr="007A3EF8">
              <w:rPr>
                <w:rFonts w:ascii="Tahoma" w:eastAsia="Times New Roman" w:hAnsi="Tahoma" w:cs="Tahoma"/>
              </w:rPr>
              <w:t xml:space="preserve"> </w:t>
            </w:r>
          </w:p>
        </w:tc>
        <w:tc>
          <w:tcPr>
            <w:tcW w:w="0" w:type="auto"/>
            <w:hideMark/>
          </w:tcPr>
          <w:p w14:paraId="1D8BFB5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West African carved wood panel of mask form depicting a seated woman on the upper part, 66cm high. </w:t>
            </w:r>
          </w:p>
        </w:tc>
        <w:tc>
          <w:tcPr>
            <w:tcW w:w="0" w:type="auto"/>
            <w:hideMark/>
          </w:tcPr>
          <w:p w14:paraId="1E36A814"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4C2AACB5" w14:textId="77777777">
        <w:trPr>
          <w:cantSplit/>
          <w:tblCellSpacing w:w="60" w:type="dxa"/>
        </w:trPr>
        <w:tc>
          <w:tcPr>
            <w:tcW w:w="0" w:type="auto"/>
            <w:hideMark/>
          </w:tcPr>
          <w:p w14:paraId="323D3A0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120.</w:t>
            </w:r>
            <w:r w:rsidRPr="007A3EF8">
              <w:rPr>
                <w:rFonts w:ascii="Tahoma" w:eastAsia="Times New Roman" w:hAnsi="Tahoma" w:cs="Tahoma"/>
              </w:rPr>
              <w:t xml:space="preserve"> </w:t>
            </w:r>
          </w:p>
        </w:tc>
        <w:tc>
          <w:tcPr>
            <w:tcW w:w="0" w:type="auto"/>
            <w:hideMark/>
          </w:tcPr>
          <w:p w14:paraId="71E84CC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African carved wood tribal figure of man seated on stool, 60cm high,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77D547A6"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48C567F0" w14:textId="77777777">
        <w:trPr>
          <w:cantSplit/>
          <w:tblCellSpacing w:w="60" w:type="dxa"/>
        </w:trPr>
        <w:tc>
          <w:tcPr>
            <w:tcW w:w="0" w:type="auto"/>
            <w:hideMark/>
          </w:tcPr>
          <w:p w14:paraId="1C3069E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121.</w:t>
            </w:r>
            <w:r w:rsidRPr="007A3EF8">
              <w:rPr>
                <w:rFonts w:ascii="Tahoma" w:eastAsia="Times New Roman" w:hAnsi="Tahoma" w:cs="Tahoma"/>
              </w:rPr>
              <w:t xml:space="preserve"> </w:t>
            </w:r>
          </w:p>
        </w:tc>
        <w:tc>
          <w:tcPr>
            <w:tcW w:w="0" w:type="auto"/>
            <w:hideMark/>
          </w:tcPr>
          <w:p w14:paraId="085BAE1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reproduction engraved steel Kulah Khud with two plume holders and fixed nose guard in upright position, with hanging mesh, together with an engraved shield, 48cm in diameter (2). </w:t>
            </w:r>
          </w:p>
        </w:tc>
        <w:tc>
          <w:tcPr>
            <w:tcW w:w="0" w:type="auto"/>
            <w:hideMark/>
          </w:tcPr>
          <w:p w14:paraId="4031924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04A65AF3" w14:textId="77777777">
        <w:trPr>
          <w:cantSplit/>
          <w:tblCellSpacing w:w="60" w:type="dxa"/>
        </w:trPr>
        <w:tc>
          <w:tcPr>
            <w:tcW w:w="0" w:type="auto"/>
            <w:hideMark/>
          </w:tcPr>
          <w:p w14:paraId="58313A3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122.</w:t>
            </w:r>
            <w:r w:rsidRPr="007A3EF8">
              <w:rPr>
                <w:rFonts w:ascii="Tahoma" w:eastAsia="Times New Roman" w:hAnsi="Tahoma" w:cs="Tahoma"/>
              </w:rPr>
              <w:t xml:space="preserve"> </w:t>
            </w:r>
          </w:p>
        </w:tc>
        <w:tc>
          <w:tcPr>
            <w:tcW w:w="0" w:type="auto"/>
            <w:hideMark/>
          </w:tcPr>
          <w:p w14:paraId="7393AD5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cast alloy chess set of medieval style, with circular tray-shaped playing board 57cm in diameter,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036CEBFF"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72BC410" w14:textId="77777777">
        <w:trPr>
          <w:cantSplit/>
          <w:tblCellSpacing w:w="60" w:type="dxa"/>
        </w:trPr>
        <w:tc>
          <w:tcPr>
            <w:tcW w:w="0" w:type="auto"/>
            <w:hideMark/>
          </w:tcPr>
          <w:p w14:paraId="7CFBD06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123.</w:t>
            </w:r>
            <w:r w:rsidRPr="007A3EF8">
              <w:rPr>
                <w:rFonts w:ascii="Tahoma" w:eastAsia="Times New Roman" w:hAnsi="Tahoma" w:cs="Tahoma"/>
              </w:rPr>
              <w:t xml:space="preserve"> </w:t>
            </w:r>
          </w:p>
        </w:tc>
        <w:tc>
          <w:tcPr>
            <w:tcW w:w="0" w:type="auto"/>
            <w:hideMark/>
          </w:tcPr>
          <w:p w14:paraId="6377CF9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Nazi German style SS Panzer crewman's jacket with "Der Fuhrer" cuff title and reproduction Iron Cross 2nd Class medal ribbon, also with Panzer Tank Assault Badge by Frank and Reif of Stuttgart, size unknown, the Der Fuhrer Regiment was part of the Second SS Panzer Division "Das Reich". </w:t>
            </w:r>
          </w:p>
        </w:tc>
        <w:tc>
          <w:tcPr>
            <w:tcW w:w="0" w:type="auto"/>
            <w:hideMark/>
          </w:tcPr>
          <w:p w14:paraId="0664E181"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05281E75" w14:textId="77777777">
        <w:trPr>
          <w:cantSplit/>
          <w:tblCellSpacing w:w="60" w:type="dxa"/>
        </w:trPr>
        <w:tc>
          <w:tcPr>
            <w:tcW w:w="0" w:type="auto"/>
            <w:hideMark/>
          </w:tcPr>
          <w:p w14:paraId="150D8E7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124.</w:t>
            </w:r>
            <w:r w:rsidRPr="007A3EF8">
              <w:rPr>
                <w:rFonts w:ascii="Tahoma" w:eastAsia="Times New Roman" w:hAnsi="Tahoma" w:cs="Tahoma"/>
              </w:rPr>
              <w:t xml:space="preserve"> </w:t>
            </w:r>
          </w:p>
        </w:tc>
        <w:tc>
          <w:tcPr>
            <w:tcW w:w="0" w:type="auto"/>
            <w:hideMark/>
          </w:tcPr>
          <w:p w14:paraId="441FB10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reproduction banjo by "Lorenzo" with part inlaid case and chrome-plated tuning knobs, no. 236/P, believed to have been made in Korea, 86cm long (one string missing). </w:t>
            </w:r>
          </w:p>
        </w:tc>
        <w:tc>
          <w:tcPr>
            <w:tcW w:w="0" w:type="auto"/>
            <w:hideMark/>
          </w:tcPr>
          <w:p w14:paraId="0ED7BADB"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452705A7" w14:textId="77777777">
        <w:trPr>
          <w:cantSplit/>
          <w:tblCellSpacing w:w="60" w:type="dxa"/>
        </w:trPr>
        <w:tc>
          <w:tcPr>
            <w:tcW w:w="0" w:type="auto"/>
            <w:hideMark/>
          </w:tcPr>
          <w:p w14:paraId="6F25192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125.</w:t>
            </w:r>
            <w:r w:rsidRPr="007A3EF8">
              <w:rPr>
                <w:rFonts w:ascii="Tahoma" w:eastAsia="Times New Roman" w:hAnsi="Tahoma" w:cs="Tahoma"/>
              </w:rPr>
              <w:t xml:space="preserve"> </w:t>
            </w:r>
          </w:p>
        </w:tc>
        <w:tc>
          <w:tcPr>
            <w:tcW w:w="0" w:type="auto"/>
            <w:hideMark/>
          </w:tcPr>
          <w:p w14:paraId="7D423B1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Ray Ford - A Studio X chromolithograph of George Best, signed by the player, 29cm x 20cm. </w:t>
            </w:r>
          </w:p>
        </w:tc>
        <w:tc>
          <w:tcPr>
            <w:tcW w:w="0" w:type="auto"/>
            <w:hideMark/>
          </w:tcPr>
          <w:p w14:paraId="70E2BAD9"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0EABDEA5" w14:textId="77777777">
        <w:trPr>
          <w:cantSplit/>
          <w:tblCellSpacing w:w="60" w:type="dxa"/>
        </w:trPr>
        <w:tc>
          <w:tcPr>
            <w:tcW w:w="0" w:type="auto"/>
            <w:hideMark/>
          </w:tcPr>
          <w:p w14:paraId="0510A40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126.</w:t>
            </w:r>
            <w:r w:rsidRPr="007A3EF8">
              <w:rPr>
                <w:rFonts w:ascii="Tahoma" w:eastAsia="Times New Roman" w:hAnsi="Tahoma" w:cs="Tahoma"/>
              </w:rPr>
              <w:t xml:space="preserve"> </w:t>
            </w:r>
          </w:p>
        </w:tc>
        <w:tc>
          <w:tcPr>
            <w:tcW w:w="0" w:type="auto"/>
            <w:hideMark/>
          </w:tcPr>
          <w:p w14:paraId="6A71312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soldier's service and pay book in the name of a female clerk, an Imperial Service medal, Second World War defence and war medals, together with some badges relating to the naval training ship Worcester, a military-style sash and badge, a further medal, a small number of army and air force buttons, and four unframed photographs (qty). </w:t>
            </w:r>
          </w:p>
        </w:tc>
        <w:tc>
          <w:tcPr>
            <w:tcW w:w="0" w:type="auto"/>
            <w:hideMark/>
          </w:tcPr>
          <w:p w14:paraId="137871A1"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£40 </w:t>
            </w:r>
          </w:p>
        </w:tc>
      </w:tr>
      <w:tr w:rsidR="00000000" w:rsidRPr="007A3EF8" w14:paraId="371604A7" w14:textId="77777777">
        <w:trPr>
          <w:cantSplit/>
          <w:tblCellSpacing w:w="60" w:type="dxa"/>
        </w:trPr>
        <w:tc>
          <w:tcPr>
            <w:tcW w:w="0" w:type="auto"/>
            <w:hideMark/>
          </w:tcPr>
          <w:p w14:paraId="7289196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127.</w:t>
            </w:r>
            <w:r w:rsidRPr="007A3EF8">
              <w:rPr>
                <w:rFonts w:ascii="Tahoma" w:eastAsia="Times New Roman" w:hAnsi="Tahoma" w:cs="Tahoma"/>
              </w:rPr>
              <w:t xml:space="preserve"> </w:t>
            </w:r>
          </w:p>
        </w:tc>
        <w:tc>
          <w:tcPr>
            <w:tcW w:w="0" w:type="auto"/>
            <w:hideMark/>
          </w:tcPr>
          <w:p w14:paraId="10A0B73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engraved metal Islamic-style panel of figures within an interior scene, 29cm x 23cm, in decorative frame, 38cm x 32cm. </w:t>
            </w:r>
          </w:p>
        </w:tc>
        <w:tc>
          <w:tcPr>
            <w:tcW w:w="0" w:type="auto"/>
            <w:hideMark/>
          </w:tcPr>
          <w:p w14:paraId="00A0E24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5274A31D" w14:textId="77777777">
        <w:trPr>
          <w:cantSplit/>
          <w:tblCellSpacing w:w="60" w:type="dxa"/>
        </w:trPr>
        <w:tc>
          <w:tcPr>
            <w:tcW w:w="0" w:type="auto"/>
            <w:hideMark/>
          </w:tcPr>
          <w:p w14:paraId="62BD575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128.</w:t>
            </w:r>
            <w:r w:rsidRPr="007A3EF8">
              <w:rPr>
                <w:rFonts w:ascii="Tahoma" w:eastAsia="Times New Roman" w:hAnsi="Tahoma" w:cs="Tahoma"/>
              </w:rPr>
              <w:t xml:space="preserve"> </w:t>
            </w:r>
          </w:p>
        </w:tc>
        <w:tc>
          <w:tcPr>
            <w:tcW w:w="0" w:type="auto"/>
            <w:hideMark/>
          </w:tcPr>
          <w:p w14:paraId="14CD177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printed map of China after Thomas Bassett, reproduction chromolithograph, 26cm x 34cm. </w:t>
            </w:r>
          </w:p>
        </w:tc>
        <w:tc>
          <w:tcPr>
            <w:tcW w:w="0" w:type="auto"/>
            <w:hideMark/>
          </w:tcPr>
          <w:p w14:paraId="1B096501"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2746BCC8" w14:textId="77777777">
        <w:trPr>
          <w:cantSplit/>
          <w:tblCellSpacing w:w="60" w:type="dxa"/>
        </w:trPr>
        <w:tc>
          <w:tcPr>
            <w:tcW w:w="0" w:type="auto"/>
            <w:hideMark/>
          </w:tcPr>
          <w:p w14:paraId="5FA281E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129.</w:t>
            </w:r>
            <w:r w:rsidRPr="007A3EF8">
              <w:rPr>
                <w:rFonts w:ascii="Tahoma" w:eastAsia="Times New Roman" w:hAnsi="Tahoma" w:cs="Tahoma"/>
              </w:rPr>
              <w:t xml:space="preserve"> </w:t>
            </w:r>
          </w:p>
        </w:tc>
        <w:tc>
          <w:tcPr>
            <w:tcW w:w="0" w:type="auto"/>
            <w:hideMark/>
          </w:tcPr>
          <w:p w14:paraId="785D4F4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quantity of coins and medallions </w:t>
            </w:r>
            <w:proofErr w:type="gramStart"/>
            <w:r w:rsidRPr="007A3EF8">
              <w:rPr>
                <w:rFonts w:ascii="Tahoma" w:eastAsia="Times New Roman" w:hAnsi="Tahoma" w:cs="Tahoma"/>
              </w:rPr>
              <w:t>including:</w:t>
            </w:r>
            <w:proofErr w:type="gramEnd"/>
            <w:r w:rsidRPr="007A3EF8">
              <w:rPr>
                <w:rFonts w:ascii="Tahoma" w:eastAsia="Times New Roman" w:hAnsi="Tahoma" w:cs="Tahoma"/>
              </w:rPr>
              <w:t xml:space="preserve"> Roman Sestertius of Emperor Trajan (low grade), a copper Soldi coin, a Napoleon brooch, a small number of silver coins, and other pieces, in stained wood box. </w:t>
            </w:r>
          </w:p>
        </w:tc>
        <w:tc>
          <w:tcPr>
            <w:tcW w:w="0" w:type="auto"/>
            <w:hideMark/>
          </w:tcPr>
          <w:p w14:paraId="2EB66B7F"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1CD5423" w14:textId="77777777">
        <w:trPr>
          <w:cantSplit/>
          <w:tblCellSpacing w:w="60" w:type="dxa"/>
        </w:trPr>
        <w:tc>
          <w:tcPr>
            <w:tcW w:w="0" w:type="auto"/>
            <w:hideMark/>
          </w:tcPr>
          <w:p w14:paraId="5FC50FB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130.</w:t>
            </w:r>
            <w:r w:rsidRPr="007A3EF8">
              <w:rPr>
                <w:rFonts w:ascii="Tahoma" w:eastAsia="Times New Roman" w:hAnsi="Tahoma" w:cs="Tahoma"/>
              </w:rPr>
              <w:t xml:space="preserve"> </w:t>
            </w:r>
          </w:p>
        </w:tc>
        <w:tc>
          <w:tcPr>
            <w:tcW w:w="0" w:type="auto"/>
            <w:hideMark/>
          </w:tcPr>
          <w:p w14:paraId="25F9794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Chinese elm yoke-back elbow chairs, with some carved and pierced decoration including the geometric symbol for good fortune (2). </w:t>
            </w:r>
          </w:p>
        </w:tc>
        <w:tc>
          <w:tcPr>
            <w:tcW w:w="0" w:type="auto"/>
            <w:hideMark/>
          </w:tcPr>
          <w:p w14:paraId="6EAEC520"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£400</w:t>
            </w:r>
            <w:r w:rsidRPr="007A3EF8">
              <w:rPr>
                <w:rFonts w:ascii="Tahoma" w:eastAsia="Times New Roman" w:hAnsi="Tahoma" w:cs="Tahoma"/>
              </w:rPr>
              <w:noBreakHyphen/>
              <w:t xml:space="preserve">£500 </w:t>
            </w:r>
          </w:p>
        </w:tc>
      </w:tr>
      <w:tr w:rsidR="00000000" w:rsidRPr="007A3EF8" w14:paraId="6046DCEA" w14:textId="77777777">
        <w:trPr>
          <w:cantSplit/>
          <w:tblCellSpacing w:w="60" w:type="dxa"/>
        </w:trPr>
        <w:tc>
          <w:tcPr>
            <w:tcW w:w="0" w:type="auto"/>
            <w:hideMark/>
          </w:tcPr>
          <w:p w14:paraId="7D2191C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131.</w:t>
            </w:r>
            <w:r w:rsidRPr="007A3EF8">
              <w:rPr>
                <w:rFonts w:ascii="Tahoma" w:eastAsia="Times New Roman" w:hAnsi="Tahoma" w:cs="Tahoma"/>
              </w:rPr>
              <w:t xml:space="preserve"> </w:t>
            </w:r>
          </w:p>
        </w:tc>
        <w:tc>
          <w:tcPr>
            <w:tcW w:w="0" w:type="auto"/>
            <w:hideMark/>
          </w:tcPr>
          <w:p w14:paraId="0BE1D7E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Chinese silver-plated circular tray engraved with figures and a floral border, 46cm in diameter, and a smaller similar tray, 30cm in diameter (2). </w:t>
            </w:r>
          </w:p>
        </w:tc>
        <w:tc>
          <w:tcPr>
            <w:tcW w:w="0" w:type="auto"/>
            <w:hideMark/>
          </w:tcPr>
          <w:p w14:paraId="7223BE42"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6095B858" w14:textId="77777777">
        <w:trPr>
          <w:cantSplit/>
          <w:tblCellSpacing w:w="60" w:type="dxa"/>
        </w:trPr>
        <w:tc>
          <w:tcPr>
            <w:tcW w:w="0" w:type="auto"/>
            <w:hideMark/>
          </w:tcPr>
          <w:p w14:paraId="1995EF6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132.</w:t>
            </w:r>
            <w:r w:rsidRPr="007A3EF8">
              <w:rPr>
                <w:rFonts w:ascii="Tahoma" w:eastAsia="Times New Roman" w:hAnsi="Tahoma" w:cs="Tahoma"/>
              </w:rPr>
              <w:t xml:space="preserve"> </w:t>
            </w:r>
          </w:p>
        </w:tc>
        <w:tc>
          <w:tcPr>
            <w:tcW w:w="0" w:type="auto"/>
            <w:hideMark/>
          </w:tcPr>
          <w:p w14:paraId="280EEA1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collection of 23 mixed wristwatches with quartz movements in a Havana cigar box. </w:t>
            </w:r>
          </w:p>
        </w:tc>
        <w:tc>
          <w:tcPr>
            <w:tcW w:w="0" w:type="auto"/>
            <w:hideMark/>
          </w:tcPr>
          <w:p w14:paraId="5F371E63"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0A2312CE" w14:textId="77777777">
        <w:trPr>
          <w:cantSplit/>
          <w:tblCellSpacing w:w="60" w:type="dxa"/>
        </w:trPr>
        <w:tc>
          <w:tcPr>
            <w:tcW w:w="0" w:type="auto"/>
            <w:hideMark/>
          </w:tcPr>
          <w:p w14:paraId="6ACDF5E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133.</w:t>
            </w:r>
            <w:r w:rsidRPr="007A3EF8">
              <w:rPr>
                <w:rFonts w:ascii="Tahoma" w:eastAsia="Times New Roman" w:hAnsi="Tahoma" w:cs="Tahoma"/>
              </w:rPr>
              <w:t xml:space="preserve"> </w:t>
            </w:r>
          </w:p>
        </w:tc>
        <w:tc>
          <w:tcPr>
            <w:tcW w:w="0" w:type="auto"/>
            <w:hideMark/>
          </w:tcPr>
          <w:p w14:paraId="7A5EF13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collection of carved wooden page turners in sizes, from various countries (13). </w:t>
            </w:r>
          </w:p>
        </w:tc>
        <w:tc>
          <w:tcPr>
            <w:tcW w:w="0" w:type="auto"/>
            <w:hideMark/>
          </w:tcPr>
          <w:p w14:paraId="27588640"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5FDBD8D4" w14:textId="77777777">
        <w:trPr>
          <w:cantSplit/>
          <w:tblCellSpacing w:w="60" w:type="dxa"/>
        </w:trPr>
        <w:tc>
          <w:tcPr>
            <w:tcW w:w="0" w:type="auto"/>
            <w:hideMark/>
          </w:tcPr>
          <w:p w14:paraId="7E951C3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134.</w:t>
            </w:r>
            <w:r w:rsidRPr="007A3EF8">
              <w:rPr>
                <w:rFonts w:ascii="Tahoma" w:eastAsia="Times New Roman" w:hAnsi="Tahoma" w:cs="Tahoma"/>
              </w:rPr>
              <w:t xml:space="preserve"> </w:t>
            </w:r>
          </w:p>
        </w:tc>
        <w:tc>
          <w:tcPr>
            <w:tcW w:w="0" w:type="auto"/>
            <w:hideMark/>
          </w:tcPr>
          <w:p w14:paraId="39691AD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Three teddy bears various, two with non-working growlers, 38cm, 34cm, and 28cm high respectively (3). </w:t>
            </w:r>
          </w:p>
        </w:tc>
        <w:tc>
          <w:tcPr>
            <w:tcW w:w="0" w:type="auto"/>
            <w:hideMark/>
          </w:tcPr>
          <w:p w14:paraId="10386DE0"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353EC5F4" w14:textId="77777777">
        <w:trPr>
          <w:cantSplit/>
          <w:tblCellSpacing w:w="60" w:type="dxa"/>
        </w:trPr>
        <w:tc>
          <w:tcPr>
            <w:tcW w:w="0" w:type="auto"/>
            <w:hideMark/>
          </w:tcPr>
          <w:p w14:paraId="101A2E8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135.</w:t>
            </w:r>
            <w:r w:rsidRPr="007A3EF8">
              <w:rPr>
                <w:rFonts w:ascii="Tahoma" w:eastAsia="Times New Roman" w:hAnsi="Tahoma" w:cs="Tahoma"/>
              </w:rPr>
              <w:t xml:space="preserve"> </w:t>
            </w:r>
          </w:p>
        </w:tc>
        <w:tc>
          <w:tcPr>
            <w:tcW w:w="0" w:type="auto"/>
            <w:hideMark/>
          </w:tcPr>
          <w:p w14:paraId="5777F85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"Swatch" quartz wristwatch with Arabic numerals c.2003, together with a quantity of mixed quartz and other wrist and pocket watches various (qty). </w:t>
            </w:r>
          </w:p>
        </w:tc>
        <w:tc>
          <w:tcPr>
            <w:tcW w:w="0" w:type="auto"/>
            <w:hideMark/>
          </w:tcPr>
          <w:p w14:paraId="307FE34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0FB1625" w14:textId="77777777">
        <w:trPr>
          <w:cantSplit/>
          <w:tblCellSpacing w:w="60" w:type="dxa"/>
        </w:trPr>
        <w:tc>
          <w:tcPr>
            <w:tcW w:w="0" w:type="auto"/>
            <w:hideMark/>
          </w:tcPr>
          <w:p w14:paraId="443CED1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136.</w:t>
            </w:r>
            <w:r w:rsidRPr="007A3EF8">
              <w:rPr>
                <w:rFonts w:ascii="Tahoma" w:eastAsia="Times New Roman" w:hAnsi="Tahoma" w:cs="Tahoma"/>
              </w:rPr>
              <w:t xml:space="preserve"> </w:t>
            </w:r>
          </w:p>
        </w:tc>
        <w:tc>
          <w:tcPr>
            <w:tcW w:w="0" w:type="auto"/>
            <w:hideMark/>
          </w:tcPr>
          <w:p w14:paraId="7060882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Three photograph and postcard albums various, together with a quantity of loose postcards and photographs various, and a school officer cadet corps photograph (qty). </w:t>
            </w:r>
          </w:p>
        </w:tc>
        <w:tc>
          <w:tcPr>
            <w:tcW w:w="0" w:type="auto"/>
            <w:hideMark/>
          </w:tcPr>
          <w:p w14:paraId="42556471"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FEAE9A0" w14:textId="77777777">
        <w:trPr>
          <w:cantSplit/>
          <w:tblCellSpacing w:w="60" w:type="dxa"/>
        </w:trPr>
        <w:tc>
          <w:tcPr>
            <w:tcW w:w="0" w:type="auto"/>
            <w:hideMark/>
          </w:tcPr>
          <w:p w14:paraId="1B8D742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137.</w:t>
            </w:r>
            <w:r w:rsidRPr="007A3EF8">
              <w:rPr>
                <w:rFonts w:ascii="Tahoma" w:eastAsia="Times New Roman" w:hAnsi="Tahoma" w:cs="Tahoma"/>
              </w:rPr>
              <w:t xml:space="preserve"> </w:t>
            </w:r>
          </w:p>
        </w:tc>
        <w:tc>
          <w:tcPr>
            <w:tcW w:w="0" w:type="auto"/>
            <w:hideMark/>
          </w:tcPr>
          <w:p w14:paraId="1CAD55B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Poole pottery Delphis-pattern charger, 35cm in diameter. </w:t>
            </w:r>
          </w:p>
        </w:tc>
        <w:tc>
          <w:tcPr>
            <w:tcW w:w="0" w:type="auto"/>
            <w:hideMark/>
          </w:tcPr>
          <w:p w14:paraId="40BEB9CE"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2F38602" w14:textId="77777777">
        <w:trPr>
          <w:cantSplit/>
          <w:tblCellSpacing w:w="60" w:type="dxa"/>
        </w:trPr>
        <w:tc>
          <w:tcPr>
            <w:tcW w:w="0" w:type="auto"/>
            <w:hideMark/>
          </w:tcPr>
          <w:p w14:paraId="22119E8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138.</w:t>
            </w:r>
            <w:r w:rsidRPr="007A3EF8">
              <w:rPr>
                <w:rFonts w:ascii="Tahoma" w:eastAsia="Times New Roman" w:hAnsi="Tahoma" w:cs="Tahoma"/>
              </w:rPr>
              <w:t xml:space="preserve"> </w:t>
            </w:r>
          </w:p>
        </w:tc>
        <w:tc>
          <w:tcPr>
            <w:tcW w:w="0" w:type="auto"/>
            <w:hideMark/>
          </w:tcPr>
          <w:p w14:paraId="18FA8C9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Quantity of diecast and plastic toys including Corgi Major, Matchbox, and Models of Yesteryear, all unboxed (qty). </w:t>
            </w:r>
          </w:p>
        </w:tc>
        <w:tc>
          <w:tcPr>
            <w:tcW w:w="0" w:type="auto"/>
            <w:hideMark/>
          </w:tcPr>
          <w:p w14:paraId="5EF11D07"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79E0BD24" w14:textId="77777777">
        <w:trPr>
          <w:cantSplit/>
          <w:tblCellSpacing w:w="60" w:type="dxa"/>
        </w:trPr>
        <w:tc>
          <w:tcPr>
            <w:tcW w:w="0" w:type="auto"/>
            <w:hideMark/>
          </w:tcPr>
          <w:p w14:paraId="3368ED3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139.</w:t>
            </w:r>
            <w:r w:rsidRPr="007A3EF8">
              <w:rPr>
                <w:rFonts w:ascii="Tahoma" w:eastAsia="Times New Roman" w:hAnsi="Tahoma" w:cs="Tahoma"/>
              </w:rPr>
              <w:t xml:space="preserve"> </w:t>
            </w:r>
          </w:p>
        </w:tc>
        <w:tc>
          <w:tcPr>
            <w:tcW w:w="0" w:type="auto"/>
            <w:hideMark/>
          </w:tcPr>
          <w:p w14:paraId="5B6145C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box of magic lantern type slides of pieces of sculpture and works of art, two empty </w:t>
            </w:r>
            <w:proofErr w:type="gramStart"/>
            <w:r w:rsidRPr="007A3EF8">
              <w:rPr>
                <w:rFonts w:ascii="Tahoma" w:eastAsia="Times New Roman" w:hAnsi="Tahoma" w:cs="Tahoma"/>
              </w:rPr>
              <w:t>collectors</w:t>
            </w:r>
            <w:proofErr w:type="gramEnd"/>
            <w:r w:rsidRPr="007A3EF8">
              <w:rPr>
                <w:rFonts w:ascii="Tahoma" w:eastAsia="Times New Roman" w:hAnsi="Tahoma" w:cs="Tahoma"/>
              </w:rPr>
              <w:t xml:space="preserve"> cases, an empty half sovereign collection case, and a mid-century picnic set (5). </w:t>
            </w:r>
          </w:p>
        </w:tc>
        <w:tc>
          <w:tcPr>
            <w:tcW w:w="0" w:type="auto"/>
            <w:hideMark/>
          </w:tcPr>
          <w:p w14:paraId="3DBF95C0"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3C79800" w14:textId="77777777">
        <w:trPr>
          <w:cantSplit/>
          <w:tblCellSpacing w:w="60" w:type="dxa"/>
        </w:trPr>
        <w:tc>
          <w:tcPr>
            <w:tcW w:w="0" w:type="auto"/>
            <w:hideMark/>
          </w:tcPr>
          <w:p w14:paraId="3DC4F87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140.</w:t>
            </w:r>
            <w:r w:rsidRPr="007A3EF8">
              <w:rPr>
                <w:rFonts w:ascii="Tahoma" w:eastAsia="Times New Roman" w:hAnsi="Tahoma" w:cs="Tahoma"/>
              </w:rPr>
              <w:t xml:space="preserve"> </w:t>
            </w:r>
          </w:p>
        </w:tc>
        <w:tc>
          <w:tcPr>
            <w:tcW w:w="0" w:type="auto"/>
            <w:hideMark/>
          </w:tcPr>
          <w:p w14:paraId="487D377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and blue enamelled part dressing table set, together with silver-plated napkin rings, commemorative spoons, a compact, and other pieces (qty). </w:t>
            </w:r>
          </w:p>
        </w:tc>
        <w:tc>
          <w:tcPr>
            <w:tcW w:w="0" w:type="auto"/>
            <w:hideMark/>
          </w:tcPr>
          <w:p w14:paraId="06C58D3A"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13B3E0A3" w14:textId="77777777">
        <w:trPr>
          <w:cantSplit/>
          <w:tblCellSpacing w:w="60" w:type="dxa"/>
        </w:trPr>
        <w:tc>
          <w:tcPr>
            <w:tcW w:w="0" w:type="auto"/>
            <w:hideMark/>
          </w:tcPr>
          <w:p w14:paraId="7B1F1F1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141.</w:t>
            </w:r>
            <w:r w:rsidRPr="007A3EF8">
              <w:rPr>
                <w:rFonts w:ascii="Tahoma" w:eastAsia="Times New Roman" w:hAnsi="Tahoma" w:cs="Tahoma"/>
              </w:rPr>
              <w:t xml:space="preserve"> </w:t>
            </w:r>
          </w:p>
        </w:tc>
        <w:tc>
          <w:tcPr>
            <w:tcW w:w="0" w:type="auto"/>
            <w:hideMark/>
          </w:tcPr>
          <w:p w14:paraId="73F8FFE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ostrich egg with engraved decoration of warthog and water buffalo inscribed "Botswana" signed "N Daba" on silver-plated stand, 17cm high, a small pair of mounted deer antlers, and a carved wood figure of a mountain goat, 19cm high,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(3). </w:t>
            </w:r>
          </w:p>
        </w:tc>
        <w:tc>
          <w:tcPr>
            <w:tcW w:w="0" w:type="auto"/>
            <w:hideMark/>
          </w:tcPr>
          <w:p w14:paraId="327D8068"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195E8695" w14:textId="77777777">
        <w:trPr>
          <w:cantSplit/>
          <w:tblCellSpacing w:w="60" w:type="dxa"/>
        </w:trPr>
        <w:tc>
          <w:tcPr>
            <w:tcW w:w="0" w:type="auto"/>
            <w:hideMark/>
          </w:tcPr>
          <w:p w14:paraId="76BD924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142.</w:t>
            </w:r>
            <w:r w:rsidRPr="007A3EF8">
              <w:rPr>
                <w:rFonts w:ascii="Tahoma" w:eastAsia="Times New Roman" w:hAnsi="Tahoma" w:cs="Tahoma"/>
              </w:rPr>
              <w:t xml:space="preserve"> </w:t>
            </w:r>
          </w:p>
        </w:tc>
        <w:tc>
          <w:tcPr>
            <w:tcW w:w="0" w:type="auto"/>
            <w:hideMark/>
          </w:tcPr>
          <w:p w14:paraId="61A2599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commemorative book for the Panerai Classic Yacht Challenge "Eilean A Classic Yacht" in outer box, a similar volume for the "Panerai Classic Yacht challenge", and a further volume for "Panerai Designer Wristwatches" (3). </w:t>
            </w:r>
          </w:p>
        </w:tc>
        <w:tc>
          <w:tcPr>
            <w:tcW w:w="0" w:type="auto"/>
            <w:hideMark/>
          </w:tcPr>
          <w:p w14:paraId="2C53793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737C5AC2" w14:textId="77777777">
        <w:trPr>
          <w:cantSplit/>
          <w:tblCellSpacing w:w="60" w:type="dxa"/>
        </w:trPr>
        <w:tc>
          <w:tcPr>
            <w:tcW w:w="0" w:type="auto"/>
            <w:hideMark/>
          </w:tcPr>
          <w:p w14:paraId="5A5DB3C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143.</w:t>
            </w:r>
            <w:r w:rsidRPr="007A3EF8">
              <w:rPr>
                <w:rFonts w:ascii="Tahoma" w:eastAsia="Times New Roman" w:hAnsi="Tahoma" w:cs="Tahoma"/>
              </w:rPr>
              <w:t xml:space="preserve"> </w:t>
            </w:r>
          </w:p>
        </w:tc>
        <w:tc>
          <w:tcPr>
            <w:tcW w:w="0" w:type="auto"/>
            <w:hideMark/>
          </w:tcPr>
          <w:p w14:paraId="57C7D01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Viet Lam after Nguyen Thanh Binh - Study of three Vietnamese schoolgirls, mixed media and heightened in white, two prints, each 20cm x 19.5cm, together with a printed poster after Huck Gee, 49cm x 36cm, unframed (3). </w:t>
            </w:r>
          </w:p>
        </w:tc>
        <w:tc>
          <w:tcPr>
            <w:tcW w:w="0" w:type="auto"/>
            <w:hideMark/>
          </w:tcPr>
          <w:p w14:paraId="2786A533"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33F91BDC" w14:textId="77777777">
        <w:trPr>
          <w:cantSplit/>
          <w:tblCellSpacing w:w="60" w:type="dxa"/>
        </w:trPr>
        <w:tc>
          <w:tcPr>
            <w:tcW w:w="0" w:type="auto"/>
            <w:hideMark/>
          </w:tcPr>
          <w:p w14:paraId="04B2BE6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144.</w:t>
            </w:r>
            <w:r w:rsidRPr="007A3EF8">
              <w:rPr>
                <w:rFonts w:ascii="Tahoma" w:eastAsia="Times New Roman" w:hAnsi="Tahoma" w:cs="Tahoma"/>
              </w:rPr>
              <w:t xml:space="preserve"> </w:t>
            </w:r>
          </w:p>
        </w:tc>
        <w:tc>
          <w:tcPr>
            <w:tcW w:w="0" w:type="auto"/>
            <w:hideMark/>
          </w:tcPr>
          <w:p w14:paraId="583EA3D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quantity of military history and aviation books, and two on luxury cars (15 in total). </w:t>
            </w:r>
          </w:p>
        </w:tc>
        <w:tc>
          <w:tcPr>
            <w:tcW w:w="0" w:type="auto"/>
            <w:hideMark/>
          </w:tcPr>
          <w:p w14:paraId="761F908B"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7988547E" w14:textId="77777777">
        <w:trPr>
          <w:cantSplit/>
          <w:tblCellSpacing w:w="60" w:type="dxa"/>
        </w:trPr>
        <w:tc>
          <w:tcPr>
            <w:tcW w:w="0" w:type="auto"/>
            <w:hideMark/>
          </w:tcPr>
          <w:p w14:paraId="76AE880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145.</w:t>
            </w:r>
            <w:r w:rsidRPr="007A3EF8">
              <w:rPr>
                <w:rFonts w:ascii="Tahoma" w:eastAsia="Times New Roman" w:hAnsi="Tahoma" w:cs="Tahoma"/>
              </w:rPr>
              <w:t xml:space="preserve"> </w:t>
            </w:r>
          </w:p>
        </w:tc>
        <w:tc>
          <w:tcPr>
            <w:tcW w:w="0" w:type="auto"/>
            <w:hideMark/>
          </w:tcPr>
          <w:p w14:paraId="20A5953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quantity of mixed </w:t>
            </w:r>
            <w:proofErr w:type="spellStart"/>
            <w:r w:rsidRPr="007A3EF8">
              <w:rPr>
                <w:rFonts w:ascii="Tahoma" w:eastAsia="Times New Roman" w:hAnsi="Tahoma" w:cs="Tahoma"/>
              </w:rPr>
              <w:t>china</w:t>
            </w:r>
            <w:proofErr w:type="spellEnd"/>
            <w:r w:rsidRPr="007A3EF8">
              <w:rPr>
                <w:rFonts w:ascii="Tahoma" w:eastAsia="Times New Roman" w:hAnsi="Tahoma" w:cs="Tahoma"/>
              </w:rPr>
              <w:t xml:space="preserve"> various includin</w:t>
            </w:r>
            <w:r w:rsidRPr="007A3EF8">
              <w:rPr>
                <w:rFonts w:ascii="Tahoma" w:eastAsia="Times New Roman" w:hAnsi="Tahoma" w:cs="Tahoma"/>
              </w:rPr>
              <w:t xml:space="preserve">g: Wedgwood blue jasper, Portmeirion storage jars, </w:t>
            </w:r>
            <w:proofErr w:type="spellStart"/>
            <w:r w:rsidRPr="007A3EF8">
              <w:rPr>
                <w:rFonts w:ascii="Tahoma" w:eastAsia="Times New Roman" w:hAnsi="Tahoma" w:cs="Tahoma"/>
              </w:rPr>
              <w:t>teaware</w:t>
            </w:r>
            <w:proofErr w:type="spellEnd"/>
            <w:r w:rsidRPr="007A3EF8">
              <w:rPr>
                <w:rFonts w:ascii="Tahoma" w:eastAsia="Times New Roman" w:hAnsi="Tahoma" w:cs="Tahoma"/>
              </w:rPr>
              <w:t xml:space="preserve">, and other decorative pieces including some continental glassware (qty). </w:t>
            </w:r>
          </w:p>
        </w:tc>
        <w:tc>
          <w:tcPr>
            <w:tcW w:w="0" w:type="auto"/>
            <w:hideMark/>
          </w:tcPr>
          <w:p w14:paraId="0B593D10"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273EB9D" w14:textId="77777777">
        <w:trPr>
          <w:cantSplit/>
          <w:tblCellSpacing w:w="60" w:type="dxa"/>
        </w:trPr>
        <w:tc>
          <w:tcPr>
            <w:tcW w:w="0" w:type="auto"/>
            <w:hideMark/>
          </w:tcPr>
          <w:p w14:paraId="7E1E632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146.</w:t>
            </w:r>
            <w:r w:rsidRPr="007A3EF8">
              <w:rPr>
                <w:rFonts w:ascii="Tahoma" w:eastAsia="Times New Roman" w:hAnsi="Tahoma" w:cs="Tahoma"/>
              </w:rPr>
              <w:t xml:space="preserve"> </w:t>
            </w:r>
          </w:p>
        </w:tc>
        <w:tc>
          <w:tcPr>
            <w:tcW w:w="0" w:type="auto"/>
            <w:hideMark/>
          </w:tcPr>
          <w:p w14:paraId="6ECDBE7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quantity of porcelain figures various including: Beswick birds and animals, Dalmatian dogs, and other pieces (qty). </w:t>
            </w:r>
          </w:p>
        </w:tc>
        <w:tc>
          <w:tcPr>
            <w:tcW w:w="0" w:type="auto"/>
            <w:hideMark/>
          </w:tcPr>
          <w:p w14:paraId="66115843"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0B1C036" w14:textId="77777777">
        <w:trPr>
          <w:cantSplit/>
          <w:tblCellSpacing w:w="60" w:type="dxa"/>
        </w:trPr>
        <w:tc>
          <w:tcPr>
            <w:tcW w:w="0" w:type="auto"/>
            <w:hideMark/>
          </w:tcPr>
          <w:p w14:paraId="7422C7B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147.</w:t>
            </w:r>
            <w:r w:rsidRPr="007A3EF8">
              <w:rPr>
                <w:rFonts w:ascii="Tahoma" w:eastAsia="Times New Roman" w:hAnsi="Tahoma" w:cs="Tahoma"/>
              </w:rPr>
              <w:t xml:space="preserve"> </w:t>
            </w:r>
          </w:p>
        </w:tc>
        <w:tc>
          <w:tcPr>
            <w:tcW w:w="0" w:type="auto"/>
            <w:hideMark/>
          </w:tcPr>
          <w:p w14:paraId="7555987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framed photograph of Formula 1 driver possibly Francois Severt seated on a Tyrrell 002 racing car c.1970s, 40cm x 30cm, a framed set of nine children's birthday cards, and two frames (4). </w:t>
            </w:r>
          </w:p>
        </w:tc>
        <w:tc>
          <w:tcPr>
            <w:tcW w:w="0" w:type="auto"/>
            <w:hideMark/>
          </w:tcPr>
          <w:p w14:paraId="6FC70257"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05C721EE" w14:textId="77777777">
        <w:trPr>
          <w:cantSplit/>
          <w:tblCellSpacing w:w="60" w:type="dxa"/>
        </w:trPr>
        <w:tc>
          <w:tcPr>
            <w:tcW w:w="0" w:type="auto"/>
            <w:hideMark/>
          </w:tcPr>
          <w:p w14:paraId="7E27B42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148.</w:t>
            </w:r>
            <w:r w:rsidRPr="007A3EF8">
              <w:rPr>
                <w:rFonts w:ascii="Tahoma" w:eastAsia="Times New Roman" w:hAnsi="Tahoma" w:cs="Tahoma"/>
              </w:rPr>
              <w:t xml:space="preserve"> </w:t>
            </w:r>
          </w:p>
        </w:tc>
        <w:tc>
          <w:tcPr>
            <w:tcW w:w="0" w:type="auto"/>
            <w:hideMark/>
          </w:tcPr>
          <w:p w14:paraId="5437228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stained wood partner's desk of French style fitted drawers and cupboards, on cabriole legs with claw and ball feet, 103cm deep x 181cm wide x 74cm high. </w:t>
            </w:r>
          </w:p>
        </w:tc>
        <w:tc>
          <w:tcPr>
            <w:tcW w:w="0" w:type="auto"/>
            <w:hideMark/>
          </w:tcPr>
          <w:p w14:paraId="623426F3"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975AE0D" w14:textId="77777777">
        <w:trPr>
          <w:cantSplit/>
          <w:tblCellSpacing w:w="60" w:type="dxa"/>
        </w:trPr>
        <w:tc>
          <w:tcPr>
            <w:tcW w:w="0" w:type="auto"/>
            <w:hideMark/>
          </w:tcPr>
          <w:p w14:paraId="436D5F4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149.</w:t>
            </w:r>
            <w:r w:rsidRPr="007A3EF8">
              <w:rPr>
                <w:rFonts w:ascii="Tahoma" w:eastAsia="Times New Roman" w:hAnsi="Tahoma" w:cs="Tahoma"/>
              </w:rPr>
              <w:t xml:space="preserve"> </w:t>
            </w:r>
          </w:p>
        </w:tc>
        <w:tc>
          <w:tcPr>
            <w:tcW w:w="0" w:type="auto"/>
            <w:hideMark/>
          </w:tcPr>
          <w:p w14:paraId="55ED335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925 standard silver dress ring set a central opal and two rows of zircons, size L-M, in branded box. </w:t>
            </w:r>
          </w:p>
        </w:tc>
        <w:tc>
          <w:tcPr>
            <w:tcW w:w="0" w:type="auto"/>
            <w:hideMark/>
          </w:tcPr>
          <w:p w14:paraId="07D820F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0A85F7A4" w14:textId="77777777">
        <w:trPr>
          <w:cantSplit/>
          <w:tblCellSpacing w:w="60" w:type="dxa"/>
        </w:trPr>
        <w:tc>
          <w:tcPr>
            <w:tcW w:w="0" w:type="auto"/>
            <w:hideMark/>
          </w:tcPr>
          <w:p w14:paraId="02A2E80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150.</w:t>
            </w:r>
            <w:r w:rsidRPr="007A3EF8">
              <w:rPr>
                <w:rFonts w:ascii="Tahoma" w:eastAsia="Times New Roman" w:hAnsi="Tahoma" w:cs="Tahoma"/>
              </w:rPr>
              <w:t xml:space="preserve"> </w:t>
            </w:r>
          </w:p>
        </w:tc>
        <w:tc>
          <w:tcPr>
            <w:tcW w:w="0" w:type="auto"/>
            <w:hideMark/>
          </w:tcPr>
          <w:p w14:paraId="3EAC8DC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20th century glass-topped occasional table, on angled chrome and ebonised wood base, 48cm in diameter x 64cm high, and a further occasional table 54cm high (2). </w:t>
            </w:r>
          </w:p>
        </w:tc>
        <w:tc>
          <w:tcPr>
            <w:tcW w:w="0" w:type="auto"/>
            <w:hideMark/>
          </w:tcPr>
          <w:p w14:paraId="7CC772A4"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19B4AFF" w14:textId="77777777">
        <w:trPr>
          <w:cantSplit/>
          <w:tblCellSpacing w:w="60" w:type="dxa"/>
        </w:trPr>
        <w:tc>
          <w:tcPr>
            <w:tcW w:w="0" w:type="auto"/>
            <w:hideMark/>
          </w:tcPr>
          <w:p w14:paraId="5079FE0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151.</w:t>
            </w:r>
            <w:r w:rsidRPr="007A3EF8">
              <w:rPr>
                <w:rFonts w:ascii="Tahoma" w:eastAsia="Times New Roman" w:hAnsi="Tahoma" w:cs="Tahoma"/>
              </w:rPr>
              <w:t xml:space="preserve"> </w:t>
            </w:r>
          </w:p>
        </w:tc>
        <w:tc>
          <w:tcPr>
            <w:tcW w:w="0" w:type="auto"/>
            <w:hideMark/>
          </w:tcPr>
          <w:p w14:paraId="73126BB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Kazak rug with three hooked medallions, on multiple red and blue ground, wide octagonal medallion border, 119cm x 190cm. </w:t>
            </w:r>
          </w:p>
        </w:tc>
        <w:tc>
          <w:tcPr>
            <w:tcW w:w="0" w:type="auto"/>
            <w:hideMark/>
          </w:tcPr>
          <w:p w14:paraId="24BC29C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0E70814" w14:textId="77777777">
        <w:trPr>
          <w:cantSplit/>
          <w:tblCellSpacing w:w="60" w:type="dxa"/>
        </w:trPr>
        <w:tc>
          <w:tcPr>
            <w:tcW w:w="0" w:type="auto"/>
            <w:hideMark/>
          </w:tcPr>
          <w:p w14:paraId="1D99101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152.</w:t>
            </w:r>
            <w:r w:rsidRPr="007A3EF8">
              <w:rPr>
                <w:rFonts w:ascii="Tahoma" w:eastAsia="Times New Roman" w:hAnsi="Tahoma" w:cs="Tahoma"/>
              </w:rPr>
              <w:t xml:space="preserve"> </w:t>
            </w:r>
          </w:p>
        </w:tc>
        <w:tc>
          <w:tcPr>
            <w:tcW w:w="0" w:type="auto"/>
            <w:hideMark/>
          </w:tcPr>
          <w:p w14:paraId="140A70E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Two 20th century Chinese squat vases, 8cm and 7.5cm high respectively, both predominantly blue and white, two circular Chinese porcelain boxes, 9cm and 8cm in diameter respectively, a modern Chinese onyx vase, a Japanese multicoloured plate, 23cm wide, and seven other decorative pieces of Chinese and oriental style (13). </w:t>
            </w:r>
          </w:p>
        </w:tc>
        <w:tc>
          <w:tcPr>
            <w:tcW w:w="0" w:type="auto"/>
            <w:hideMark/>
          </w:tcPr>
          <w:p w14:paraId="6F9A6379"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15CBD83F" w14:textId="77777777">
        <w:trPr>
          <w:cantSplit/>
          <w:tblCellSpacing w:w="60" w:type="dxa"/>
        </w:trPr>
        <w:tc>
          <w:tcPr>
            <w:tcW w:w="0" w:type="auto"/>
            <w:hideMark/>
          </w:tcPr>
          <w:p w14:paraId="0A2DA92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153.</w:t>
            </w:r>
            <w:r w:rsidRPr="007A3EF8">
              <w:rPr>
                <w:rFonts w:ascii="Tahoma" w:eastAsia="Times New Roman" w:hAnsi="Tahoma" w:cs="Tahoma"/>
              </w:rPr>
              <w:t xml:space="preserve"> </w:t>
            </w:r>
          </w:p>
        </w:tc>
        <w:tc>
          <w:tcPr>
            <w:tcW w:w="0" w:type="auto"/>
            <w:hideMark/>
          </w:tcPr>
          <w:p w14:paraId="14BE23D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early 20th century Meiji period satsuma ware vases decorated figures and mountainous landscape, each 16cm high, together with a taller vase decorated birds, flowers and foliage, 25cm high (3). </w:t>
            </w:r>
          </w:p>
        </w:tc>
        <w:tc>
          <w:tcPr>
            <w:tcW w:w="0" w:type="auto"/>
            <w:hideMark/>
          </w:tcPr>
          <w:p w14:paraId="5D72BD0F"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5B30324D" w14:textId="77777777">
        <w:trPr>
          <w:cantSplit/>
          <w:tblCellSpacing w:w="60" w:type="dxa"/>
        </w:trPr>
        <w:tc>
          <w:tcPr>
            <w:tcW w:w="0" w:type="auto"/>
            <w:hideMark/>
          </w:tcPr>
          <w:p w14:paraId="48339CA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154.</w:t>
            </w:r>
            <w:r w:rsidRPr="007A3EF8">
              <w:rPr>
                <w:rFonts w:ascii="Tahoma" w:eastAsia="Times New Roman" w:hAnsi="Tahoma" w:cs="Tahoma"/>
              </w:rPr>
              <w:t xml:space="preserve"> </w:t>
            </w:r>
          </w:p>
        </w:tc>
        <w:tc>
          <w:tcPr>
            <w:tcW w:w="0" w:type="auto"/>
            <w:hideMark/>
          </w:tcPr>
          <w:p w14:paraId="7F0DECF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Chinese carved hardwood occasional table of urn-stand form, on four cabriole-shaped legs, 74cm wide x 72cm deep. </w:t>
            </w:r>
          </w:p>
        </w:tc>
        <w:tc>
          <w:tcPr>
            <w:tcW w:w="0" w:type="auto"/>
            <w:hideMark/>
          </w:tcPr>
          <w:p w14:paraId="5447A275"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79CC3F18" w14:textId="77777777">
        <w:trPr>
          <w:cantSplit/>
          <w:tblCellSpacing w:w="60" w:type="dxa"/>
        </w:trPr>
        <w:tc>
          <w:tcPr>
            <w:tcW w:w="0" w:type="auto"/>
            <w:hideMark/>
          </w:tcPr>
          <w:p w14:paraId="63069EF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155.</w:t>
            </w:r>
            <w:r w:rsidRPr="007A3EF8">
              <w:rPr>
                <w:rFonts w:ascii="Tahoma" w:eastAsia="Times New Roman" w:hAnsi="Tahoma" w:cs="Tahoma"/>
              </w:rPr>
              <w:t xml:space="preserve"> </w:t>
            </w:r>
          </w:p>
        </w:tc>
        <w:tc>
          <w:tcPr>
            <w:tcW w:w="0" w:type="auto"/>
            <w:hideMark/>
          </w:tcPr>
          <w:p w14:paraId="100D789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III style pale mahogany tripod occasional table, with piecrust edge, the top 56cm in diameter. </w:t>
            </w:r>
          </w:p>
        </w:tc>
        <w:tc>
          <w:tcPr>
            <w:tcW w:w="0" w:type="auto"/>
            <w:hideMark/>
          </w:tcPr>
          <w:p w14:paraId="6FD92E25"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DD568F4" w14:textId="77777777">
        <w:trPr>
          <w:cantSplit/>
          <w:tblCellSpacing w:w="60" w:type="dxa"/>
        </w:trPr>
        <w:tc>
          <w:tcPr>
            <w:tcW w:w="0" w:type="auto"/>
            <w:hideMark/>
          </w:tcPr>
          <w:p w14:paraId="2B9D6D1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156.</w:t>
            </w:r>
            <w:r w:rsidRPr="007A3EF8">
              <w:rPr>
                <w:rFonts w:ascii="Tahoma" w:eastAsia="Times New Roman" w:hAnsi="Tahoma" w:cs="Tahoma"/>
              </w:rPr>
              <w:t xml:space="preserve"> </w:t>
            </w:r>
          </w:p>
        </w:tc>
        <w:tc>
          <w:tcPr>
            <w:tcW w:w="0" w:type="auto"/>
            <w:hideMark/>
          </w:tcPr>
          <w:p w14:paraId="516EB81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Two sets of four Victorian rosewood kidney-back dining chairs, on turned and fluted legs, upholstered stuffed over seats (8 total). </w:t>
            </w:r>
          </w:p>
        </w:tc>
        <w:tc>
          <w:tcPr>
            <w:tcW w:w="0" w:type="auto"/>
            <w:hideMark/>
          </w:tcPr>
          <w:p w14:paraId="1F990EB1"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360E2D25" w14:textId="77777777">
        <w:trPr>
          <w:cantSplit/>
          <w:tblCellSpacing w:w="60" w:type="dxa"/>
        </w:trPr>
        <w:tc>
          <w:tcPr>
            <w:tcW w:w="0" w:type="auto"/>
            <w:hideMark/>
          </w:tcPr>
          <w:p w14:paraId="0F282B8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157.</w:t>
            </w:r>
            <w:r w:rsidRPr="007A3EF8">
              <w:rPr>
                <w:rFonts w:ascii="Tahoma" w:eastAsia="Times New Roman" w:hAnsi="Tahoma" w:cs="Tahoma"/>
              </w:rPr>
              <w:t xml:space="preserve"> </w:t>
            </w:r>
          </w:p>
        </w:tc>
        <w:tc>
          <w:tcPr>
            <w:tcW w:w="0" w:type="auto"/>
            <w:hideMark/>
          </w:tcPr>
          <w:p w14:paraId="131A166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set of six gilt-metal and </w:t>
            </w:r>
            <w:proofErr w:type="gramStart"/>
            <w:r w:rsidRPr="007A3EF8">
              <w:rPr>
                <w:rFonts w:ascii="Tahoma" w:eastAsia="Times New Roman" w:hAnsi="Tahoma" w:cs="Tahoma"/>
              </w:rPr>
              <w:t>stainless steel</w:t>
            </w:r>
            <w:proofErr w:type="gramEnd"/>
            <w:r w:rsidRPr="007A3EF8">
              <w:rPr>
                <w:rFonts w:ascii="Tahoma" w:eastAsia="Times New Roman" w:hAnsi="Tahoma" w:cs="Tahoma"/>
              </w:rPr>
              <w:t xml:space="preserve"> shish kebab skewers, with bird and animal terminals, each 38cm long, two silver-plated fiddle pattern </w:t>
            </w:r>
            <w:proofErr w:type="gramStart"/>
            <w:r w:rsidRPr="007A3EF8">
              <w:rPr>
                <w:rFonts w:ascii="Tahoma" w:eastAsia="Times New Roman" w:hAnsi="Tahoma" w:cs="Tahoma"/>
              </w:rPr>
              <w:t>table spoons</w:t>
            </w:r>
            <w:proofErr w:type="gramEnd"/>
            <w:r w:rsidRPr="007A3EF8">
              <w:rPr>
                <w:rFonts w:ascii="Tahoma" w:eastAsia="Times New Roman" w:hAnsi="Tahoma" w:cs="Tahoma"/>
              </w:rPr>
              <w:t xml:space="preserve">, two decorative fruit spoons, and four other pieces (14). </w:t>
            </w:r>
          </w:p>
        </w:tc>
        <w:tc>
          <w:tcPr>
            <w:tcW w:w="0" w:type="auto"/>
            <w:hideMark/>
          </w:tcPr>
          <w:p w14:paraId="6AD9869D"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2EEAC4DA" w14:textId="77777777">
        <w:trPr>
          <w:cantSplit/>
          <w:tblCellSpacing w:w="60" w:type="dxa"/>
        </w:trPr>
        <w:tc>
          <w:tcPr>
            <w:tcW w:w="0" w:type="auto"/>
            <w:hideMark/>
          </w:tcPr>
          <w:p w14:paraId="58E6C4D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158.</w:t>
            </w:r>
            <w:r w:rsidRPr="007A3EF8">
              <w:rPr>
                <w:rFonts w:ascii="Tahoma" w:eastAsia="Times New Roman" w:hAnsi="Tahoma" w:cs="Tahoma"/>
              </w:rPr>
              <w:t xml:space="preserve"> </w:t>
            </w:r>
          </w:p>
        </w:tc>
        <w:tc>
          <w:tcPr>
            <w:tcW w:w="0" w:type="auto"/>
            <w:hideMark/>
          </w:tcPr>
          <w:p w14:paraId="281B967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w:t>
            </w:r>
            <w:proofErr w:type="gramStart"/>
            <w:r w:rsidRPr="007A3EF8">
              <w:rPr>
                <w:rFonts w:ascii="Tahoma" w:eastAsia="Times New Roman" w:hAnsi="Tahoma" w:cs="Tahoma"/>
              </w:rPr>
              <w:t>Edwardian stained</w:t>
            </w:r>
            <w:proofErr w:type="gramEnd"/>
            <w:r w:rsidRPr="007A3EF8">
              <w:rPr>
                <w:rFonts w:ascii="Tahoma" w:eastAsia="Times New Roman" w:hAnsi="Tahoma" w:cs="Tahoma"/>
              </w:rPr>
              <w:t xml:space="preserve"> wood open-fronted dwarf bookcase, fitted six adjustable shelves, 147cm wide x 122cm high. </w:t>
            </w:r>
          </w:p>
        </w:tc>
        <w:tc>
          <w:tcPr>
            <w:tcW w:w="0" w:type="auto"/>
            <w:hideMark/>
          </w:tcPr>
          <w:p w14:paraId="456781C9" w14:textId="77777777" w:rsidR="00DB12B3" w:rsidRPr="007A3EF8" w:rsidRDefault="00DB12B3">
            <w:pPr>
              <w:jc w:val="center"/>
              <w:rPr>
                <w:rFonts w:ascii="Tahoma" w:eastAsia="Times New Roman" w:hAnsi="Tahoma" w:cs="Tahoma"/>
              </w:rPr>
            </w:pPr>
            <w:r w:rsidRPr="007A3EF8">
              <w:rPr>
                <w:rFonts w:ascii="Tahoma" w:eastAsia="Times New Roman" w:hAnsi="Tahoma" w:cs="Tahoma"/>
              </w:rPr>
              <w:t>£</w:t>
            </w: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52FF3249" w14:textId="77777777">
        <w:trPr>
          <w:cantSplit/>
          <w:tblCellSpacing w:w="60" w:type="dxa"/>
        </w:trPr>
        <w:tc>
          <w:tcPr>
            <w:tcW w:w="0" w:type="auto"/>
            <w:hideMark/>
          </w:tcPr>
          <w:p w14:paraId="7F8EA7F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159.</w:t>
            </w:r>
            <w:r w:rsidRPr="007A3EF8">
              <w:rPr>
                <w:rFonts w:ascii="Tahoma" w:eastAsia="Times New Roman" w:hAnsi="Tahoma" w:cs="Tahoma"/>
              </w:rPr>
              <w:t xml:space="preserve"> </w:t>
            </w:r>
          </w:p>
        </w:tc>
        <w:tc>
          <w:tcPr>
            <w:tcW w:w="0" w:type="auto"/>
            <w:hideMark/>
          </w:tcPr>
          <w:p w14:paraId="1ECDFD6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Douglas Smart (1879-1970) - “The Waters Edge at Lowestoft” circa 1920, inscribed verso, watercolour, 15cm x 23cm. </w:t>
            </w:r>
          </w:p>
        </w:tc>
        <w:tc>
          <w:tcPr>
            <w:tcW w:w="0" w:type="auto"/>
            <w:hideMark/>
          </w:tcPr>
          <w:p w14:paraId="5F802B04"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0815A57E" w14:textId="77777777">
        <w:trPr>
          <w:cantSplit/>
          <w:tblCellSpacing w:w="60" w:type="dxa"/>
        </w:trPr>
        <w:tc>
          <w:tcPr>
            <w:tcW w:w="0" w:type="auto"/>
            <w:hideMark/>
          </w:tcPr>
          <w:p w14:paraId="233901B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160.</w:t>
            </w:r>
            <w:r w:rsidRPr="007A3EF8">
              <w:rPr>
                <w:rFonts w:ascii="Tahoma" w:eastAsia="Times New Roman" w:hAnsi="Tahoma" w:cs="Tahoma"/>
              </w:rPr>
              <w:t xml:space="preserve"> </w:t>
            </w:r>
          </w:p>
        </w:tc>
        <w:tc>
          <w:tcPr>
            <w:tcW w:w="0" w:type="auto"/>
            <w:hideMark/>
          </w:tcPr>
          <w:p w14:paraId="5D02E81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Maggie Smith - Still life, flowers, watercolour 76cm x 56cm. </w:t>
            </w:r>
          </w:p>
        </w:tc>
        <w:tc>
          <w:tcPr>
            <w:tcW w:w="0" w:type="auto"/>
            <w:hideMark/>
          </w:tcPr>
          <w:p w14:paraId="538DF5A5"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6BEAD943" w14:textId="77777777">
        <w:trPr>
          <w:cantSplit/>
          <w:tblCellSpacing w:w="60" w:type="dxa"/>
        </w:trPr>
        <w:tc>
          <w:tcPr>
            <w:tcW w:w="0" w:type="auto"/>
            <w:hideMark/>
          </w:tcPr>
          <w:p w14:paraId="417A917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161.</w:t>
            </w:r>
            <w:r w:rsidRPr="007A3EF8">
              <w:rPr>
                <w:rFonts w:ascii="Tahoma" w:eastAsia="Times New Roman" w:hAnsi="Tahoma" w:cs="Tahoma"/>
              </w:rPr>
              <w:t xml:space="preserve"> </w:t>
            </w:r>
          </w:p>
        </w:tc>
        <w:tc>
          <w:tcPr>
            <w:tcW w:w="0" w:type="auto"/>
            <w:hideMark/>
          </w:tcPr>
          <w:p w14:paraId="162C438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Poems of Dedication by Stephen Spender, 1947, another new edition 1984, another “Holes in the Sky” by Louis McNiece, 1st edition, another Autumn Journal 1939, another Springboard 1941-44, another Loo Stranger, 1936, by W.H Auden, another Plant and Phantom, 2nd impression by Louis McNiece, and Another Time, by W.H Auden, all by Faber and Faber, together with other poetry books, and some classic volumes (approx. 85 volumes overall). </w:t>
            </w:r>
          </w:p>
        </w:tc>
        <w:tc>
          <w:tcPr>
            <w:tcW w:w="0" w:type="auto"/>
            <w:hideMark/>
          </w:tcPr>
          <w:p w14:paraId="3B2740B9"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1E0AD03" w14:textId="77777777">
        <w:trPr>
          <w:cantSplit/>
          <w:tblCellSpacing w:w="60" w:type="dxa"/>
        </w:trPr>
        <w:tc>
          <w:tcPr>
            <w:tcW w:w="0" w:type="auto"/>
            <w:hideMark/>
          </w:tcPr>
          <w:p w14:paraId="2B9DDA4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162.</w:t>
            </w:r>
            <w:r w:rsidRPr="007A3EF8">
              <w:rPr>
                <w:rFonts w:ascii="Tahoma" w:eastAsia="Times New Roman" w:hAnsi="Tahoma" w:cs="Tahoma"/>
              </w:rPr>
              <w:t xml:space="preserve"> </w:t>
            </w:r>
          </w:p>
        </w:tc>
        <w:tc>
          <w:tcPr>
            <w:tcW w:w="0" w:type="auto"/>
            <w:hideMark/>
          </w:tcPr>
          <w:p w14:paraId="61CC724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Maggie Smith - An avenue of trees, watercolour, 39cm x 51cm. </w:t>
            </w:r>
          </w:p>
        </w:tc>
        <w:tc>
          <w:tcPr>
            <w:tcW w:w="0" w:type="auto"/>
            <w:hideMark/>
          </w:tcPr>
          <w:p w14:paraId="7B499B88"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677308D" w14:textId="77777777">
        <w:trPr>
          <w:cantSplit/>
          <w:tblCellSpacing w:w="60" w:type="dxa"/>
        </w:trPr>
        <w:tc>
          <w:tcPr>
            <w:tcW w:w="0" w:type="auto"/>
            <w:hideMark/>
          </w:tcPr>
          <w:p w14:paraId="335A28A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163.</w:t>
            </w:r>
            <w:r w:rsidRPr="007A3EF8">
              <w:rPr>
                <w:rFonts w:ascii="Tahoma" w:eastAsia="Times New Roman" w:hAnsi="Tahoma" w:cs="Tahoma"/>
              </w:rPr>
              <w:t xml:space="preserve"> </w:t>
            </w:r>
          </w:p>
        </w:tc>
        <w:tc>
          <w:tcPr>
            <w:tcW w:w="0" w:type="auto"/>
            <w:hideMark/>
          </w:tcPr>
          <w:p w14:paraId="24D5687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Regency mahogany square piano, by "John Broadwood and Sons, London", on turned and reeded legs, 168cm wide, serial no. 55265 (restored by David Winston). Submission </w:t>
            </w:r>
            <w:proofErr w:type="gramStart"/>
            <w:r w:rsidRPr="007A3EF8">
              <w:rPr>
                <w:rFonts w:ascii="Tahoma" w:eastAsia="Times New Roman" w:hAnsi="Tahoma" w:cs="Tahoma"/>
              </w:rPr>
              <w:t>Ref:AH</w:t>
            </w:r>
            <w:proofErr w:type="gramEnd"/>
            <w:r w:rsidRPr="007A3EF8">
              <w:rPr>
                <w:rFonts w:ascii="Tahoma" w:eastAsia="Times New Roman" w:hAnsi="Tahoma" w:cs="Tahoma"/>
              </w:rPr>
              <w:t xml:space="preserve">6QJPJQ. </w:t>
            </w:r>
          </w:p>
        </w:tc>
        <w:tc>
          <w:tcPr>
            <w:tcW w:w="0" w:type="auto"/>
            <w:hideMark/>
          </w:tcPr>
          <w:p w14:paraId="2A15EECE"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053E0D3D" w14:textId="77777777">
        <w:trPr>
          <w:cantSplit/>
          <w:tblCellSpacing w:w="60" w:type="dxa"/>
        </w:trPr>
        <w:tc>
          <w:tcPr>
            <w:tcW w:w="0" w:type="auto"/>
            <w:hideMark/>
          </w:tcPr>
          <w:p w14:paraId="458E514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164.</w:t>
            </w:r>
            <w:r w:rsidRPr="007A3EF8">
              <w:rPr>
                <w:rFonts w:ascii="Tahoma" w:eastAsia="Times New Roman" w:hAnsi="Tahoma" w:cs="Tahoma"/>
              </w:rPr>
              <w:t xml:space="preserve"> </w:t>
            </w:r>
          </w:p>
        </w:tc>
        <w:tc>
          <w:tcPr>
            <w:tcW w:w="0" w:type="auto"/>
            <w:hideMark/>
          </w:tcPr>
          <w:p w14:paraId="7FD142F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mahogany upright piano by "D'almaine" over strung action, iron frame, no. W2050, 139cm wide. Submission Ref:5ZH8GX26. </w:t>
            </w:r>
          </w:p>
        </w:tc>
        <w:tc>
          <w:tcPr>
            <w:tcW w:w="0" w:type="auto"/>
            <w:hideMark/>
          </w:tcPr>
          <w:p w14:paraId="1A03220D"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43395F8A" w14:textId="77777777">
        <w:trPr>
          <w:cantSplit/>
          <w:tblCellSpacing w:w="60" w:type="dxa"/>
        </w:trPr>
        <w:tc>
          <w:tcPr>
            <w:tcW w:w="0" w:type="auto"/>
            <w:hideMark/>
          </w:tcPr>
          <w:p w14:paraId="388E9FB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165.</w:t>
            </w:r>
            <w:r w:rsidRPr="007A3EF8">
              <w:rPr>
                <w:rFonts w:ascii="Tahoma" w:eastAsia="Times New Roman" w:hAnsi="Tahoma" w:cs="Tahoma"/>
              </w:rPr>
              <w:t xml:space="preserve"> </w:t>
            </w:r>
          </w:p>
        </w:tc>
        <w:tc>
          <w:tcPr>
            <w:tcW w:w="0" w:type="auto"/>
            <w:hideMark/>
          </w:tcPr>
          <w:p w14:paraId="529154E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Winstanley pottery figure of a tabby and white cat, 21cm long, a further silver tabby cat seated, 20.5cm high, a further tabby cat in standing position, 32cm high, and a seated figure of a Siamese-type cat, 26cm high (4). </w:t>
            </w:r>
          </w:p>
        </w:tc>
        <w:tc>
          <w:tcPr>
            <w:tcW w:w="0" w:type="auto"/>
            <w:hideMark/>
          </w:tcPr>
          <w:p w14:paraId="2C7297E1"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58131D78" w14:textId="77777777">
        <w:trPr>
          <w:cantSplit/>
          <w:tblCellSpacing w:w="60" w:type="dxa"/>
        </w:trPr>
        <w:tc>
          <w:tcPr>
            <w:tcW w:w="0" w:type="auto"/>
            <w:hideMark/>
          </w:tcPr>
          <w:p w14:paraId="0B1311F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166.</w:t>
            </w:r>
            <w:r w:rsidRPr="007A3EF8">
              <w:rPr>
                <w:rFonts w:ascii="Tahoma" w:eastAsia="Times New Roman" w:hAnsi="Tahoma" w:cs="Tahoma"/>
              </w:rPr>
              <w:t xml:space="preserve"> </w:t>
            </w:r>
          </w:p>
        </w:tc>
        <w:tc>
          <w:tcPr>
            <w:tcW w:w="0" w:type="auto"/>
            <w:hideMark/>
          </w:tcPr>
          <w:p w14:paraId="75A4181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Winstanley pottery figure of a silver tabby cat lying on its back, 30cm long, a further figure of a black and white cat in playful pose, 22cm long, a ginger and white wall figure, 18cm high, and a silver tabby wall figure (potentially misshapen), 21cm high (4). </w:t>
            </w:r>
          </w:p>
        </w:tc>
        <w:tc>
          <w:tcPr>
            <w:tcW w:w="0" w:type="auto"/>
            <w:hideMark/>
          </w:tcPr>
          <w:p w14:paraId="333D7736"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2594B5D" w14:textId="77777777">
        <w:trPr>
          <w:cantSplit/>
          <w:tblCellSpacing w:w="60" w:type="dxa"/>
        </w:trPr>
        <w:tc>
          <w:tcPr>
            <w:tcW w:w="0" w:type="auto"/>
            <w:hideMark/>
          </w:tcPr>
          <w:p w14:paraId="705E700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167.</w:t>
            </w:r>
            <w:r w:rsidRPr="007A3EF8">
              <w:rPr>
                <w:rFonts w:ascii="Tahoma" w:eastAsia="Times New Roman" w:hAnsi="Tahoma" w:cs="Tahoma"/>
              </w:rPr>
              <w:t xml:space="preserve"> </w:t>
            </w:r>
          </w:p>
        </w:tc>
        <w:tc>
          <w:tcPr>
            <w:tcW w:w="0" w:type="auto"/>
            <w:hideMark/>
          </w:tcPr>
          <w:p w14:paraId="71FD1B9A" w14:textId="77777777" w:rsidR="00DB12B3" w:rsidRPr="007A3EF8" w:rsidRDefault="00DB12B3">
            <w:pPr>
              <w:rPr>
                <w:rFonts w:ascii="Tahoma" w:eastAsia="Times New Roman" w:hAnsi="Tahoma" w:cs="Tahoma"/>
              </w:rPr>
            </w:pPr>
            <w:r w:rsidRPr="007A3EF8">
              <w:rPr>
                <w:rFonts w:ascii="Tahoma" w:eastAsia="Times New Roman" w:hAnsi="Tahoma" w:cs="Tahoma"/>
              </w:rPr>
              <w:t>Two Leonardo Collection figures of Siamese kittens, 12cm and 13cm high respectively, a black and white cat figure, 21cm high, five "Country Artists" figures of cats, a "</w:t>
            </w:r>
            <w:proofErr w:type="spellStart"/>
            <w:r w:rsidRPr="007A3EF8">
              <w:rPr>
                <w:rFonts w:ascii="Tahoma" w:eastAsia="Times New Roman" w:hAnsi="Tahoma" w:cs="Tahoma"/>
              </w:rPr>
              <w:t>Babbacome</w:t>
            </w:r>
            <w:proofErr w:type="spellEnd"/>
            <w:r w:rsidRPr="007A3EF8">
              <w:rPr>
                <w:rFonts w:ascii="Tahoma" w:eastAsia="Times New Roman" w:hAnsi="Tahoma" w:cs="Tahoma"/>
              </w:rPr>
              <w:t xml:space="preserve">" pottery figure of seated ginger and white cat, 31cm high, and two unmarked figures of Siamese cats, 32cm long and 38cm high respectively, one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(11). </w:t>
            </w:r>
          </w:p>
        </w:tc>
        <w:tc>
          <w:tcPr>
            <w:tcW w:w="0" w:type="auto"/>
            <w:hideMark/>
          </w:tcPr>
          <w:p w14:paraId="1618D96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bl>
    <w:p w14:paraId="3F1310C5" w14:textId="18297D32" w:rsidR="00F339B0" w:rsidRDefault="00F339B0">
      <w:r>
        <w:br w:type="page"/>
      </w:r>
    </w:p>
    <w:p w14:paraId="0AB4AE59" w14:textId="410BA586" w:rsidR="00F339B0" w:rsidRDefault="00AE3127">
      <w:r>
        <w:rPr>
          <w:noProof/>
        </w:rPr>
        <w:lastRenderedPageBreak/>
        <mc:AlternateContent>
          <mc:Choice Requires="wps">
            <w:drawing>
              <wp:anchor distT="45720" distB="45720" distL="114300" distR="114300" simplePos="0" relativeHeight="251665408" behindDoc="0" locked="0" layoutInCell="1" allowOverlap="1" wp14:anchorId="01BD96CE" wp14:editId="4BFC5389">
                <wp:simplePos x="0" y="0"/>
                <wp:positionH relativeFrom="margin">
                  <wp:align>center</wp:align>
                </wp:positionH>
                <wp:positionV relativeFrom="paragraph">
                  <wp:posOffset>4409308</wp:posOffset>
                </wp:positionV>
                <wp:extent cx="5791200" cy="676275"/>
                <wp:effectExtent l="0" t="0" r="19050" b="28575"/>
                <wp:wrapSquare wrapText="bothSides"/>
                <wp:docPr id="502265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676275"/>
                        </a:xfrm>
                        <a:prstGeom prst="rect">
                          <a:avLst/>
                        </a:prstGeom>
                        <a:solidFill>
                          <a:srgbClr val="FFFFFF"/>
                        </a:solidFill>
                        <a:ln w="9525">
                          <a:solidFill>
                            <a:srgbClr val="000000"/>
                          </a:solidFill>
                          <a:miter lim="800000"/>
                          <a:headEnd/>
                          <a:tailEnd/>
                        </a:ln>
                      </wps:spPr>
                      <wps:txbx>
                        <w:txbxContent>
                          <w:p w14:paraId="3E75516C" w14:textId="2A0FCC49" w:rsidR="00F339B0" w:rsidRPr="001B5ECB" w:rsidRDefault="00F339B0" w:rsidP="00F339B0">
                            <w:pPr>
                              <w:rPr>
                                <w:sz w:val="12"/>
                                <w:szCs w:val="12"/>
                              </w:rPr>
                            </w:pPr>
                            <w:r w:rsidRPr="001B5ECB">
                              <w:rPr>
                                <w:rFonts w:ascii="Arial Nova Cond Light" w:hAnsi="Arial Nova Cond Light"/>
                                <w:b/>
                                <w:sz w:val="36"/>
                                <w:szCs w:val="36"/>
                              </w:rPr>
                              <w:t xml:space="preserve">Lot </w:t>
                            </w:r>
                            <w:r w:rsidR="00AE3127">
                              <w:rPr>
                                <w:rFonts w:ascii="Arial Nova Cond Light" w:hAnsi="Arial Nova Cond Light"/>
                                <w:b/>
                                <w:sz w:val="36"/>
                                <w:szCs w:val="36"/>
                              </w:rPr>
                              <w:t>3</w:t>
                            </w:r>
                            <w:r w:rsidRPr="001B5ECB">
                              <w:rPr>
                                <w:rFonts w:ascii="Arial Nova Cond Light" w:hAnsi="Arial Nova Cond Light"/>
                                <w:b/>
                                <w:sz w:val="36"/>
                                <w:szCs w:val="36"/>
                              </w:rPr>
                              <w:t xml:space="preserve"> </w:t>
                            </w:r>
                            <w:r w:rsidRPr="001B5ECB">
                              <w:rPr>
                                <w:rFonts w:ascii="Arial Nova Cond Light" w:hAnsi="Arial Nova Cond Light"/>
                                <w:bCs/>
                                <w:sz w:val="36"/>
                                <w:szCs w:val="36"/>
                              </w:rPr>
                              <w:t xml:space="preserve">– </w:t>
                            </w:r>
                            <w:r w:rsidR="00AE3127" w:rsidRPr="00AE3127">
                              <w:rPr>
                                <w:rFonts w:ascii="Arial Nova Cond Light" w:hAnsi="Arial Nova Cond Light"/>
                                <w:bCs/>
                                <w:sz w:val="36"/>
                                <w:szCs w:val="36"/>
                              </w:rPr>
                              <w:t xml:space="preserve">A Victorian silver teapot, approx. 24oz, with ivory insulators.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sidR="00AE3127">
                              <w:rPr>
                                <w:rFonts w:ascii="Arial Nova Cond Light" w:hAnsi="Arial Nova Cond Light"/>
                                <w:b/>
                                <w:sz w:val="36"/>
                                <w:szCs w:val="36"/>
                              </w:rPr>
                              <w:t>600</w:t>
                            </w:r>
                            <w:r w:rsidRPr="001B5ECB">
                              <w:rPr>
                                <w:rFonts w:ascii="Arial Nova Cond Light" w:hAnsi="Arial Nova Cond Light"/>
                                <w:b/>
                                <w:sz w:val="36"/>
                                <w:szCs w:val="36"/>
                              </w:rPr>
                              <w:t>-£</w:t>
                            </w:r>
                            <w:r w:rsidR="00AE3127">
                              <w:rPr>
                                <w:rFonts w:ascii="Arial Nova Cond Light" w:hAnsi="Arial Nova Cond Light"/>
                                <w:b/>
                                <w:sz w:val="36"/>
                                <w:szCs w:val="36"/>
                              </w:rPr>
                              <w:t>80</w:t>
                            </w:r>
                            <w:r w:rsidRPr="001B5ECB">
                              <w:rPr>
                                <w:rFonts w:ascii="Arial Nova Cond Light" w:hAnsi="Arial Nova Cond Light"/>
                                <w:b/>
                                <w:sz w:val="36"/>
                                <w:szCs w:val="36"/>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D96CE" id="_x0000_t202" coordsize="21600,21600" o:spt="202" path="m,l,21600r21600,l21600,xe">
                <v:stroke joinstyle="miter"/>
                <v:path gradientshapeok="t" o:connecttype="rect"/>
              </v:shapetype>
              <v:shape id="Text Box 2" o:spid="_x0000_s1026" type="#_x0000_t202" style="position:absolute;margin-left:0;margin-top:347.2pt;width:456pt;height:53.2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">
                <v:textbox>
                  <w:txbxContent>
                    <w:p w14:paraId="3E75516C" w14:textId="2A0FCC49" w:rsidR="00F339B0" w:rsidRPr="001B5ECB" w:rsidRDefault="00F339B0" w:rsidP="00F339B0">
                      <w:pPr>
                        <w:rPr>
                          <w:sz w:val="12"/>
                          <w:szCs w:val="12"/>
                        </w:rPr>
                      </w:pPr>
                      <w:r w:rsidRPr="001B5ECB">
                        <w:rPr>
                          <w:rFonts w:ascii="Arial Nova Cond Light" w:hAnsi="Arial Nova Cond Light"/>
                          <w:b/>
                          <w:sz w:val="36"/>
                          <w:szCs w:val="36"/>
                        </w:rPr>
                        <w:t xml:space="preserve">Lot </w:t>
                      </w:r>
                      <w:r w:rsidR="00AE3127">
                        <w:rPr>
                          <w:rFonts w:ascii="Arial Nova Cond Light" w:hAnsi="Arial Nova Cond Light"/>
                          <w:b/>
                          <w:sz w:val="36"/>
                          <w:szCs w:val="36"/>
                        </w:rPr>
                        <w:t>3</w:t>
                      </w:r>
                      <w:r w:rsidRPr="001B5ECB">
                        <w:rPr>
                          <w:rFonts w:ascii="Arial Nova Cond Light" w:hAnsi="Arial Nova Cond Light"/>
                          <w:b/>
                          <w:sz w:val="36"/>
                          <w:szCs w:val="36"/>
                        </w:rPr>
                        <w:t xml:space="preserve"> </w:t>
                      </w:r>
                      <w:r w:rsidRPr="001B5ECB">
                        <w:rPr>
                          <w:rFonts w:ascii="Arial Nova Cond Light" w:hAnsi="Arial Nova Cond Light"/>
                          <w:bCs/>
                          <w:sz w:val="36"/>
                          <w:szCs w:val="36"/>
                        </w:rPr>
                        <w:t xml:space="preserve">– </w:t>
                      </w:r>
                      <w:r w:rsidR="00AE3127" w:rsidRPr="00AE3127">
                        <w:rPr>
                          <w:rFonts w:ascii="Arial Nova Cond Light" w:hAnsi="Arial Nova Cond Light"/>
                          <w:bCs/>
                          <w:sz w:val="36"/>
                          <w:szCs w:val="36"/>
                        </w:rPr>
                        <w:t xml:space="preserve">A Victorian silver teapot, approx. 24oz, with ivory insulators.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sidR="00AE3127">
                        <w:rPr>
                          <w:rFonts w:ascii="Arial Nova Cond Light" w:hAnsi="Arial Nova Cond Light"/>
                          <w:b/>
                          <w:sz w:val="36"/>
                          <w:szCs w:val="36"/>
                        </w:rPr>
                        <w:t>600</w:t>
                      </w:r>
                      <w:r w:rsidRPr="001B5ECB">
                        <w:rPr>
                          <w:rFonts w:ascii="Arial Nova Cond Light" w:hAnsi="Arial Nova Cond Light"/>
                          <w:b/>
                          <w:sz w:val="36"/>
                          <w:szCs w:val="36"/>
                        </w:rPr>
                        <w:t>-£</w:t>
                      </w:r>
                      <w:r w:rsidR="00AE3127">
                        <w:rPr>
                          <w:rFonts w:ascii="Arial Nova Cond Light" w:hAnsi="Arial Nova Cond Light"/>
                          <w:b/>
                          <w:sz w:val="36"/>
                          <w:szCs w:val="36"/>
                        </w:rPr>
                        <w:t>80</w:t>
                      </w:r>
                      <w:r w:rsidRPr="001B5ECB">
                        <w:rPr>
                          <w:rFonts w:ascii="Arial Nova Cond Light" w:hAnsi="Arial Nova Cond Light"/>
                          <w:b/>
                          <w:sz w:val="36"/>
                          <w:szCs w:val="36"/>
                        </w:rPr>
                        <w:t>0</w:t>
                      </w:r>
                    </w:p>
                  </w:txbxContent>
                </v:textbox>
                <w10:wrap type="square" anchorx="margin"/>
              </v:shape>
            </w:pict>
          </mc:Fallback>
        </mc:AlternateContent>
      </w:r>
      <w:r>
        <w:rPr>
          <w:noProof/>
        </w:rPr>
        <mc:AlternateContent>
          <mc:Choice Requires="wps">
            <w:drawing>
              <wp:anchor distT="45720" distB="45720" distL="114300" distR="114300" simplePos="0" relativeHeight="251667456" behindDoc="0" locked="0" layoutInCell="1" allowOverlap="1" wp14:anchorId="28E69382" wp14:editId="64F60182">
                <wp:simplePos x="0" y="0"/>
                <wp:positionH relativeFrom="margin">
                  <wp:align>center</wp:align>
                </wp:positionH>
                <wp:positionV relativeFrom="paragraph">
                  <wp:posOffset>9256907</wp:posOffset>
                </wp:positionV>
                <wp:extent cx="5791200" cy="676275"/>
                <wp:effectExtent l="0" t="0" r="19050" b="28575"/>
                <wp:wrapSquare wrapText="bothSides"/>
                <wp:docPr id="609162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676275"/>
                        </a:xfrm>
                        <a:prstGeom prst="rect">
                          <a:avLst/>
                        </a:prstGeom>
                        <a:solidFill>
                          <a:srgbClr val="FFFFFF"/>
                        </a:solidFill>
                        <a:ln w="9525">
                          <a:solidFill>
                            <a:srgbClr val="000000"/>
                          </a:solidFill>
                          <a:miter lim="800000"/>
                          <a:headEnd/>
                          <a:tailEnd/>
                        </a:ln>
                      </wps:spPr>
                      <wps:txbx>
                        <w:txbxContent>
                          <w:p w14:paraId="75EB5D12" w14:textId="3FDC2622" w:rsidR="00AE3127" w:rsidRPr="001B5ECB" w:rsidRDefault="00AE3127" w:rsidP="00AE3127">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193</w:t>
                            </w:r>
                            <w:r w:rsidRPr="001B5ECB">
                              <w:rPr>
                                <w:rFonts w:ascii="Arial Nova Cond Light" w:hAnsi="Arial Nova Cond Light"/>
                                <w:b/>
                                <w:sz w:val="36"/>
                                <w:szCs w:val="36"/>
                              </w:rPr>
                              <w:t xml:space="preserve"> </w:t>
                            </w:r>
                            <w:r w:rsidRPr="001B5ECB">
                              <w:rPr>
                                <w:rFonts w:ascii="Arial Nova Cond Light" w:hAnsi="Arial Nova Cond Light"/>
                                <w:bCs/>
                                <w:sz w:val="36"/>
                                <w:szCs w:val="36"/>
                              </w:rPr>
                              <w:t xml:space="preserve">– </w:t>
                            </w:r>
                            <w:r w:rsidRPr="00AE3127">
                              <w:rPr>
                                <w:rFonts w:ascii="Arial Nova Cond Light" w:hAnsi="Arial Nova Cond Light"/>
                                <w:bCs/>
                                <w:sz w:val="36"/>
                                <w:szCs w:val="36"/>
                              </w:rPr>
                              <w:t>A lady's 18ct gold Longines wristwatch, approx. 13g, in lined case.</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500</w:t>
                            </w:r>
                            <w:r w:rsidRPr="001B5ECB">
                              <w:rPr>
                                <w:rFonts w:ascii="Arial Nova Cond Light" w:hAnsi="Arial Nova Cond Light"/>
                                <w:b/>
                                <w:sz w:val="36"/>
                                <w:szCs w:val="36"/>
                              </w:rPr>
                              <w:t>-£</w:t>
                            </w:r>
                            <w:r>
                              <w:rPr>
                                <w:rFonts w:ascii="Arial Nova Cond Light" w:hAnsi="Arial Nova Cond Light"/>
                                <w:b/>
                                <w:sz w:val="36"/>
                                <w:szCs w:val="36"/>
                              </w:rPr>
                              <w:t>6</w:t>
                            </w:r>
                            <w:r>
                              <w:rPr>
                                <w:rFonts w:ascii="Arial Nova Cond Light" w:hAnsi="Arial Nova Cond Light"/>
                                <w:b/>
                                <w:sz w:val="36"/>
                                <w:szCs w:val="36"/>
                              </w:rPr>
                              <w:t>0</w:t>
                            </w:r>
                            <w:r w:rsidRPr="001B5ECB">
                              <w:rPr>
                                <w:rFonts w:ascii="Arial Nova Cond Light" w:hAnsi="Arial Nova Cond Light"/>
                                <w:b/>
                                <w:sz w:val="36"/>
                                <w:szCs w:val="36"/>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69382" id="_x0000_s1027" type="#_x0000_t202" style="position:absolute;margin-left:0;margin-top:728.9pt;width:456pt;height:53.2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">
                <v:textbox>
                  <w:txbxContent>
                    <w:p w14:paraId="75EB5D12" w14:textId="3FDC2622" w:rsidR="00AE3127" w:rsidRPr="001B5ECB" w:rsidRDefault="00AE3127" w:rsidP="00AE3127">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193</w:t>
                      </w:r>
                      <w:r w:rsidRPr="001B5ECB">
                        <w:rPr>
                          <w:rFonts w:ascii="Arial Nova Cond Light" w:hAnsi="Arial Nova Cond Light"/>
                          <w:b/>
                          <w:sz w:val="36"/>
                          <w:szCs w:val="36"/>
                        </w:rPr>
                        <w:t xml:space="preserve"> </w:t>
                      </w:r>
                      <w:r w:rsidRPr="001B5ECB">
                        <w:rPr>
                          <w:rFonts w:ascii="Arial Nova Cond Light" w:hAnsi="Arial Nova Cond Light"/>
                          <w:bCs/>
                          <w:sz w:val="36"/>
                          <w:szCs w:val="36"/>
                        </w:rPr>
                        <w:t xml:space="preserve">– </w:t>
                      </w:r>
                      <w:r w:rsidRPr="00AE3127">
                        <w:rPr>
                          <w:rFonts w:ascii="Arial Nova Cond Light" w:hAnsi="Arial Nova Cond Light"/>
                          <w:bCs/>
                          <w:sz w:val="36"/>
                          <w:szCs w:val="36"/>
                        </w:rPr>
                        <w:t>A lady's 18ct gold Longines wristwatch, approx. 13g, in lined case.</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500</w:t>
                      </w:r>
                      <w:r w:rsidRPr="001B5ECB">
                        <w:rPr>
                          <w:rFonts w:ascii="Arial Nova Cond Light" w:hAnsi="Arial Nova Cond Light"/>
                          <w:b/>
                          <w:sz w:val="36"/>
                          <w:szCs w:val="36"/>
                        </w:rPr>
                        <w:t>-£</w:t>
                      </w:r>
                      <w:r>
                        <w:rPr>
                          <w:rFonts w:ascii="Arial Nova Cond Light" w:hAnsi="Arial Nova Cond Light"/>
                          <w:b/>
                          <w:sz w:val="36"/>
                          <w:szCs w:val="36"/>
                        </w:rPr>
                        <w:t>6</w:t>
                      </w:r>
                      <w:r>
                        <w:rPr>
                          <w:rFonts w:ascii="Arial Nova Cond Light" w:hAnsi="Arial Nova Cond Light"/>
                          <w:b/>
                          <w:sz w:val="36"/>
                          <w:szCs w:val="36"/>
                        </w:rPr>
                        <w:t>0</w:t>
                      </w:r>
                      <w:r w:rsidRPr="001B5ECB">
                        <w:rPr>
                          <w:rFonts w:ascii="Arial Nova Cond Light" w:hAnsi="Arial Nova Cond Light"/>
                          <w:b/>
                          <w:sz w:val="36"/>
                          <w:szCs w:val="36"/>
                        </w:rPr>
                        <w:t>0</w:t>
                      </w:r>
                    </w:p>
                  </w:txbxContent>
                </v:textbox>
                <w10:wrap type="square" anchorx="margin"/>
              </v:shape>
            </w:pict>
          </mc:Fallback>
        </mc:AlternateContent>
      </w:r>
      <w:r w:rsidR="00F339B0">
        <w:rPr>
          <w:noProof/>
        </w:rPr>
        <w:drawing>
          <wp:anchor distT="0" distB="0" distL="114300" distR="114300" simplePos="0" relativeHeight="251663360" behindDoc="1" locked="0" layoutInCell="1" allowOverlap="1" wp14:anchorId="3E05AACF" wp14:editId="255C0ABB">
            <wp:simplePos x="0" y="0"/>
            <wp:positionH relativeFrom="margin">
              <wp:align>center</wp:align>
            </wp:positionH>
            <wp:positionV relativeFrom="paragraph">
              <wp:posOffset>5065395</wp:posOffset>
            </wp:positionV>
            <wp:extent cx="6201410" cy="4651375"/>
            <wp:effectExtent l="19050" t="19050" r="27940" b="15875"/>
            <wp:wrapTight wrapText="bothSides">
              <wp:wrapPolygon edited="0">
                <wp:start x="-66" y="-88"/>
                <wp:lineTo x="-66" y="21585"/>
                <wp:lineTo x="21631" y="21585"/>
                <wp:lineTo x="21631" y="-88"/>
                <wp:lineTo x="-66" y="-88"/>
              </wp:wrapPolygon>
            </wp:wrapTight>
            <wp:docPr id="1267434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34070" name="Picture 12674340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01410" cy="4651375"/>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F339B0">
        <w:rPr>
          <w:noProof/>
        </w:rPr>
        <w:drawing>
          <wp:anchor distT="0" distB="0" distL="114300" distR="114300" simplePos="0" relativeHeight="251662336" behindDoc="1" locked="0" layoutInCell="1" allowOverlap="1" wp14:anchorId="2D16C622" wp14:editId="68C9EB7D">
            <wp:simplePos x="0" y="0"/>
            <wp:positionH relativeFrom="margin">
              <wp:align>center</wp:align>
            </wp:positionH>
            <wp:positionV relativeFrom="paragraph">
              <wp:posOffset>19050</wp:posOffset>
            </wp:positionV>
            <wp:extent cx="6200775" cy="4652010"/>
            <wp:effectExtent l="19050" t="19050" r="28575" b="15240"/>
            <wp:wrapTight wrapText="bothSides">
              <wp:wrapPolygon edited="0">
                <wp:start x="-66" y="-88"/>
                <wp:lineTo x="-66" y="21582"/>
                <wp:lineTo x="21633" y="21582"/>
                <wp:lineTo x="21633" y="-88"/>
                <wp:lineTo x="-66" y="-88"/>
              </wp:wrapPolygon>
            </wp:wrapTight>
            <wp:docPr id="1124214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14973" name="Picture 112421497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00775" cy="465201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F339B0">
        <w:br w:type="page"/>
      </w:r>
    </w:p>
    <w:p w14:paraId="4E792266" w14:textId="611E1303" w:rsidR="00AE3127" w:rsidRDefault="00AE3127"/>
    <w:p w14:paraId="1CD1F1F1" w14:textId="57DD9989" w:rsidR="00AE3127" w:rsidRDefault="000F4E56">
      <w:r>
        <w:rPr>
          <w:noProof/>
        </w:rPr>
        <w:drawing>
          <wp:anchor distT="0" distB="0" distL="114300" distR="114300" simplePos="0" relativeHeight="251669504" behindDoc="1" locked="0" layoutInCell="1" allowOverlap="1" wp14:anchorId="71645384" wp14:editId="11B101F0">
            <wp:simplePos x="0" y="0"/>
            <wp:positionH relativeFrom="margin">
              <wp:align>right</wp:align>
            </wp:positionH>
            <wp:positionV relativeFrom="paragraph">
              <wp:posOffset>4718892</wp:posOffset>
            </wp:positionV>
            <wp:extent cx="3787200" cy="5049803"/>
            <wp:effectExtent l="19050" t="19050" r="22860" b="17780"/>
            <wp:wrapTight wrapText="bothSides">
              <wp:wrapPolygon edited="0">
                <wp:start x="-109" y="-81"/>
                <wp:lineTo x="-109" y="21595"/>
                <wp:lineTo x="21622" y="21595"/>
                <wp:lineTo x="21622" y="-81"/>
                <wp:lineTo x="-109" y="-81"/>
              </wp:wrapPolygon>
            </wp:wrapTight>
            <wp:docPr id="7200194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19476" name="Picture 7200194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87200" cy="5049803"/>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527CC6">
        <w:rPr>
          <w:noProof/>
        </w:rPr>
        <mc:AlternateContent>
          <mc:Choice Requires="wps">
            <w:drawing>
              <wp:anchor distT="45720" distB="45720" distL="114300" distR="114300" simplePos="0" relativeHeight="251673600" behindDoc="0" locked="0" layoutInCell="1" allowOverlap="1" wp14:anchorId="269A3AB4" wp14:editId="3DF665EB">
                <wp:simplePos x="0" y="0"/>
                <wp:positionH relativeFrom="margin">
                  <wp:posOffset>273132</wp:posOffset>
                </wp:positionH>
                <wp:positionV relativeFrom="paragraph">
                  <wp:posOffset>6624906</wp:posOffset>
                </wp:positionV>
                <wp:extent cx="2148840" cy="1234440"/>
                <wp:effectExtent l="0" t="0" r="22860" b="22860"/>
                <wp:wrapSquare wrapText="bothSides"/>
                <wp:docPr id="1176346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1234440"/>
                        </a:xfrm>
                        <a:prstGeom prst="rect">
                          <a:avLst/>
                        </a:prstGeom>
                        <a:solidFill>
                          <a:srgbClr val="FFFFFF"/>
                        </a:solidFill>
                        <a:ln w="9525">
                          <a:solidFill>
                            <a:srgbClr val="000000"/>
                          </a:solidFill>
                          <a:miter lim="800000"/>
                          <a:headEnd/>
                          <a:tailEnd/>
                        </a:ln>
                      </wps:spPr>
                      <wps:txbx>
                        <w:txbxContent>
                          <w:p w14:paraId="7B460A78" w14:textId="24BED45A" w:rsidR="00527CC6" w:rsidRPr="00527CC6" w:rsidRDefault="00527CC6" w:rsidP="00527CC6">
                            <w:pPr>
                              <w:rPr>
                                <w:rFonts w:ascii="Arial Nova Cond Light" w:hAnsi="Arial Nova Cond Light"/>
                                <w:bCs/>
                                <w:sz w:val="36"/>
                                <w:szCs w:val="36"/>
                              </w:rPr>
                            </w:pPr>
                            <w:r w:rsidRPr="001B5ECB">
                              <w:rPr>
                                <w:rFonts w:ascii="Arial Nova Cond Light" w:hAnsi="Arial Nova Cond Light"/>
                                <w:b/>
                                <w:sz w:val="36"/>
                                <w:szCs w:val="36"/>
                              </w:rPr>
                              <w:t xml:space="preserve">Lot </w:t>
                            </w:r>
                            <w:r>
                              <w:rPr>
                                <w:rFonts w:ascii="Arial Nova Cond Light" w:hAnsi="Arial Nova Cond Light"/>
                                <w:b/>
                                <w:sz w:val="36"/>
                                <w:szCs w:val="36"/>
                              </w:rPr>
                              <w:t>78</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27CC6">
                              <w:rPr>
                                <w:rFonts w:ascii="Arial Nova Cond Light" w:hAnsi="Arial Nova Cond Light"/>
                                <w:bCs/>
                                <w:sz w:val="36"/>
                                <w:szCs w:val="36"/>
                              </w:rPr>
                              <w:t>A George VI silver</w:t>
                            </w:r>
                            <w:r>
                              <w:rPr>
                                <w:rFonts w:ascii="Arial Nova Cond Light" w:hAnsi="Arial Nova Cond Light"/>
                                <w:bCs/>
                                <w:sz w:val="36"/>
                                <w:szCs w:val="36"/>
                              </w:rPr>
                              <w:t xml:space="preserve"> </w:t>
                            </w:r>
                            <w:r w:rsidRPr="00527CC6">
                              <w:rPr>
                                <w:rFonts w:ascii="Arial Nova Cond Light" w:hAnsi="Arial Nova Cond Light"/>
                                <w:bCs/>
                                <w:sz w:val="36"/>
                                <w:szCs w:val="36"/>
                              </w:rPr>
                              <w:t>sporting trophy, approx. 24oz.</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750</w:t>
                            </w:r>
                            <w:r w:rsidRPr="001B5ECB">
                              <w:rPr>
                                <w:rFonts w:ascii="Arial Nova Cond Light" w:hAnsi="Arial Nova Cond Light"/>
                                <w:b/>
                                <w:sz w:val="36"/>
                                <w:szCs w:val="36"/>
                              </w:rPr>
                              <w:t>-£</w:t>
                            </w:r>
                            <w:r>
                              <w:rPr>
                                <w:rFonts w:ascii="Arial Nova Cond Light" w:hAnsi="Arial Nova Cond Light"/>
                                <w:b/>
                                <w:sz w:val="36"/>
                                <w:szCs w:val="36"/>
                              </w:rPr>
                              <w:t>950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A3AB4" id="_x0000_s1028" type="#_x0000_t202" style="position:absolute;margin-left:21.5pt;margin-top:521.65pt;width:169.2pt;height:97.2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">
                <v:textbox>
                  <w:txbxContent>
                    <w:p w14:paraId="7B460A78" w14:textId="24BED45A" w:rsidR="00527CC6" w:rsidRPr="00527CC6" w:rsidRDefault="00527CC6" w:rsidP="00527CC6">
                      <w:pPr>
                        <w:rPr>
                          <w:rFonts w:ascii="Arial Nova Cond Light" w:hAnsi="Arial Nova Cond Light"/>
                          <w:bCs/>
                          <w:sz w:val="36"/>
                          <w:szCs w:val="36"/>
                        </w:rPr>
                      </w:pPr>
                      <w:r w:rsidRPr="001B5ECB">
                        <w:rPr>
                          <w:rFonts w:ascii="Arial Nova Cond Light" w:hAnsi="Arial Nova Cond Light"/>
                          <w:b/>
                          <w:sz w:val="36"/>
                          <w:szCs w:val="36"/>
                        </w:rPr>
                        <w:t xml:space="preserve">Lot </w:t>
                      </w:r>
                      <w:r>
                        <w:rPr>
                          <w:rFonts w:ascii="Arial Nova Cond Light" w:hAnsi="Arial Nova Cond Light"/>
                          <w:b/>
                          <w:sz w:val="36"/>
                          <w:szCs w:val="36"/>
                        </w:rPr>
                        <w:t>78</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27CC6">
                        <w:rPr>
                          <w:rFonts w:ascii="Arial Nova Cond Light" w:hAnsi="Arial Nova Cond Light"/>
                          <w:bCs/>
                          <w:sz w:val="36"/>
                          <w:szCs w:val="36"/>
                        </w:rPr>
                        <w:t>A George VI silver</w:t>
                      </w:r>
                      <w:r>
                        <w:rPr>
                          <w:rFonts w:ascii="Arial Nova Cond Light" w:hAnsi="Arial Nova Cond Light"/>
                          <w:bCs/>
                          <w:sz w:val="36"/>
                          <w:szCs w:val="36"/>
                        </w:rPr>
                        <w:t xml:space="preserve"> </w:t>
                      </w:r>
                      <w:r w:rsidRPr="00527CC6">
                        <w:rPr>
                          <w:rFonts w:ascii="Arial Nova Cond Light" w:hAnsi="Arial Nova Cond Light"/>
                          <w:bCs/>
                          <w:sz w:val="36"/>
                          <w:szCs w:val="36"/>
                        </w:rPr>
                        <w:t>sporting trophy, approx. 24oz.</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750</w:t>
                      </w:r>
                      <w:r w:rsidRPr="001B5ECB">
                        <w:rPr>
                          <w:rFonts w:ascii="Arial Nova Cond Light" w:hAnsi="Arial Nova Cond Light"/>
                          <w:b/>
                          <w:sz w:val="36"/>
                          <w:szCs w:val="36"/>
                        </w:rPr>
                        <w:t>-£</w:t>
                      </w:r>
                      <w:r>
                        <w:rPr>
                          <w:rFonts w:ascii="Arial Nova Cond Light" w:hAnsi="Arial Nova Cond Light"/>
                          <w:b/>
                          <w:sz w:val="36"/>
                          <w:szCs w:val="36"/>
                        </w:rPr>
                        <w:t>950</w:t>
                      </w:r>
                    </w:p>
                  </w:txbxContent>
                </v:textbox>
                <w10:wrap type="square" anchorx="margin"/>
              </v:shape>
            </w:pict>
          </mc:Fallback>
        </mc:AlternateContent>
      </w:r>
      <w:r w:rsidR="00527CC6">
        <w:rPr>
          <w:noProof/>
        </w:rPr>
        <mc:AlternateContent>
          <mc:Choice Requires="wps">
            <w:drawing>
              <wp:anchor distT="45720" distB="45720" distL="114300" distR="114300" simplePos="0" relativeHeight="251671552" behindDoc="0" locked="0" layoutInCell="1" allowOverlap="1" wp14:anchorId="6A4B5668" wp14:editId="30D5B2C4">
                <wp:simplePos x="0" y="0"/>
                <wp:positionH relativeFrom="margin">
                  <wp:align>right</wp:align>
                </wp:positionH>
                <wp:positionV relativeFrom="paragraph">
                  <wp:posOffset>1554142</wp:posOffset>
                </wp:positionV>
                <wp:extent cx="2785745" cy="1519555"/>
                <wp:effectExtent l="0" t="0" r="14605" b="23495"/>
                <wp:wrapSquare wrapText="bothSides"/>
                <wp:docPr id="942147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519555"/>
                        </a:xfrm>
                        <a:prstGeom prst="rect">
                          <a:avLst/>
                        </a:prstGeom>
                        <a:solidFill>
                          <a:srgbClr val="FFFFFF"/>
                        </a:solidFill>
                        <a:ln w="9525">
                          <a:solidFill>
                            <a:srgbClr val="000000"/>
                          </a:solidFill>
                          <a:miter lim="800000"/>
                          <a:headEnd/>
                          <a:tailEnd/>
                        </a:ln>
                      </wps:spPr>
                      <wps:txbx>
                        <w:txbxContent>
                          <w:p w14:paraId="3FF49617" w14:textId="3CCDF8A3" w:rsidR="00527CC6" w:rsidRPr="001B5ECB" w:rsidRDefault="00527CC6" w:rsidP="00527CC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193</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27CC6">
                              <w:rPr>
                                <w:rFonts w:ascii="Arial Nova Cond Light" w:hAnsi="Arial Nova Cond Light"/>
                                <w:bCs/>
                                <w:sz w:val="36"/>
                                <w:szCs w:val="36"/>
                              </w:rPr>
                              <w:t>A "Vitra Eames" white plastic armchair on chrome-plated steel base, 62cm wide x 80cm high.</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60</w:t>
                            </w:r>
                            <w:r w:rsidRPr="001B5ECB">
                              <w:rPr>
                                <w:rFonts w:ascii="Arial Nova Cond Light" w:hAnsi="Arial Nova Cond Light"/>
                                <w:b/>
                                <w:sz w:val="36"/>
                                <w:szCs w:val="36"/>
                              </w:rPr>
                              <w:t>-£</w:t>
                            </w:r>
                            <w:r>
                              <w:rPr>
                                <w:rFonts w:ascii="Arial Nova Cond Light" w:hAnsi="Arial Nova Cond Light"/>
                                <w:b/>
                                <w:sz w:val="36"/>
                                <w:szCs w:val="36"/>
                              </w:rPr>
                              <w:t>8</w:t>
                            </w:r>
                            <w:r w:rsidRPr="001B5ECB">
                              <w:rPr>
                                <w:rFonts w:ascii="Arial Nova Cond Light" w:hAnsi="Arial Nova Cond Light"/>
                                <w:b/>
                                <w:sz w:val="36"/>
                                <w:szCs w:val="36"/>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B5668" id="_x0000_s1029" type="#_x0000_t202" style="position:absolute;margin-left:168.15pt;margin-top:122.35pt;width:219.35pt;height:119.6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">
                <v:textbox>
                  <w:txbxContent>
                    <w:p w14:paraId="3FF49617" w14:textId="3CCDF8A3" w:rsidR="00527CC6" w:rsidRPr="001B5ECB" w:rsidRDefault="00527CC6" w:rsidP="00527CC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193</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27CC6">
                        <w:rPr>
                          <w:rFonts w:ascii="Arial Nova Cond Light" w:hAnsi="Arial Nova Cond Light"/>
                          <w:bCs/>
                          <w:sz w:val="36"/>
                          <w:szCs w:val="36"/>
                        </w:rPr>
                        <w:t>A "Vitra Eames" white plastic armchair on chrome-plated steel base, 62cm wide x 80cm high.</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60</w:t>
                      </w:r>
                      <w:r w:rsidRPr="001B5ECB">
                        <w:rPr>
                          <w:rFonts w:ascii="Arial Nova Cond Light" w:hAnsi="Arial Nova Cond Light"/>
                          <w:b/>
                          <w:sz w:val="36"/>
                          <w:szCs w:val="36"/>
                        </w:rPr>
                        <w:t>-£</w:t>
                      </w:r>
                      <w:r>
                        <w:rPr>
                          <w:rFonts w:ascii="Arial Nova Cond Light" w:hAnsi="Arial Nova Cond Light"/>
                          <w:b/>
                          <w:sz w:val="36"/>
                          <w:szCs w:val="36"/>
                        </w:rPr>
                        <w:t>8</w:t>
                      </w:r>
                      <w:r w:rsidRPr="001B5ECB">
                        <w:rPr>
                          <w:rFonts w:ascii="Arial Nova Cond Light" w:hAnsi="Arial Nova Cond Light"/>
                          <w:b/>
                          <w:sz w:val="36"/>
                          <w:szCs w:val="36"/>
                        </w:rPr>
                        <w:t>0</w:t>
                      </w:r>
                    </w:p>
                  </w:txbxContent>
                </v:textbox>
                <w10:wrap type="square" anchorx="margin"/>
              </v:shape>
            </w:pict>
          </mc:Fallback>
        </mc:AlternateContent>
      </w:r>
      <w:r w:rsidR="00527CC6">
        <w:rPr>
          <w:noProof/>
        </w:rPr>
        <w:drawing>
          <wp:anchor distT="0" distB="0" distL="114300" distR="114300" simplePos="0" relativeHeight="251668480" behindDoc="1" locked="0" layoutInCell="1" allowOverlap="1" wp14:anchorId="3D4781D9" wp14:editId="39D97ECD">
            <wp:simplePos x="0" y="0"/>
            <wp:positionH relativeFrom="margin">
              <wp:align>left</wp:align>
            </wp:positionH>
            <wp:positionV relativeFrom="paragraph">
              <wp:posOffset>29845</wp:posOffset>
            </wp:positionV>
            <wp:extent cx="3788410" cy="5051425"/>
            <wp:effectExtent l="19050" t="19050" r="21590" b="15875"/>
            <wp:wrapTight wrapText="bothSides">
              <wp:wrapPolygon edited="0">
                <wp:start x="-109" y="-81"/>
                <wp:lineTo x="-109" y="21586"/>
                <wp:lineTo x="21614" y="21586"/>
                <wp:lineTo x="21614" y="-81"/>
                <wp:lineTo x="-109" y="-81"/>
              </wp:wrapPolygon>
            </wp:wrapTight>
            <wp:docPr id="19156685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68590" name="Picture 191566859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88410" cy="5051425"/>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AE3127">
        <w:br w:type="page"/>
      </w:r>
    </w:p>
    <w:p w14:paraId="212AA0F0" w14:textId="3B84244A" w:rsidR="00527CC6" w:rsidRDefault="00527CC6">
      <w:r>
        <w:rPr>
          <w:noProof/>
        </w:rPr>
        <w:lastRenderedPageBreak/>
        <w:drawing>
          <wp:anchor distT="0" distB="0" distL="114300" distR="114300" simplePos="0" relativeHeight="251674624" behindDoc="1" locked="0" layoutInCell="1" allowOverlap="1" wp14:anchorId="3826F357" wp14:editId="407A9601">
            <wp:simplePos x="0" y="0"/>
            <wp:positionH relativeFrom="margin">
              <wp:align>right</wp:align>
            </wp:positionH>
            <wp:positionV relativeFrom="paragraph">
              <wp:posOffset>19050</wp:posOffset>
            </wp:positionV>
            <wp:extent cx="3787200" cy="5049600"/>
            <wp:effectExtent l="19050" t="19050" r="22860" b="17780"/>
            <wp:wrapTight wrapText="bothSides">
              <wp:wrapPolygon edited="0">
                <wp:start x="-109" y="-81"/>
                <wp:lineTo x="-109" y="21595"/>
                <wp:lineTo x="21622" y="21595"/>
                <wp:lineTo x="21622" y="-81"/>
                <wp:lineTo x="-109" y="-81"/>
              </wp:wrapPolygon>
            </wp:wrapTight>
            <wp:docPr id="11126221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22164" name="Picture 111262216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87200" cy="504960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75560F11" w14:textId="45922AC8" w:rsidR="00527CC6" w:rsidRDefault="00381836">
      <w:r>
        <w:rPr>
          <w:noProof/>
        </w:rPr>
        <mc:AlternateContent>
          <mc:Choice Requires="wps">
            <w:drawing>
              <wp:anchor distT="45720" distB="45720" distL="114300" distR="114300" simplePos="0" relativeHeight="251679744" behindDoc="0" locked="0" layoutInCell="1" allowOverlap="1" wp14:anchorId="138003F0" wp14:editId="25C0251E">
                <wp:simplePos x="0" y="0"/>
                <wp:positionH relativeFrom="margin">
                  <wp:align>right</wp:align>
                </wp:positionH>
                <wp:positionV relativeFrom="paragraph">
                  <wp:posOffset>6482715</wp:posOffset>
                </wp:positionV>
                <wp:extent cx="2820035" cy="1816735"/>
                <wp:effectExtent l="0" t="0" r="18415" b="12065"/>
                <wp:wrapSquare wrapText="bothSides"/>
                <wp:docPr id="1763043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0035" cy="1816925"/>
                        </a:xfrm>
                        <a:prstGeom prst="rect">
                          <a:avLst/>
                        </a:prstGeom>
                        <a:solidFill>
                          <a:srgbClr val="FFFFFF"/>
                        </a:solidFill>
                        <a:ln w="9525">
                          <a:solidFill>
                            <a:srgbClr val="000000"/>
                          </a:solidFill>
                          <a:miter lim="800000"/>
                          <a:headEnd/>
                          <a:tailEnd/>
                        </a:ln>
                      </wps:spPr>
                      <wps:txbx>
                        <w:txbxContent>
                          <w:p w14:paraId="6FC3284E" w14:textId="549FC8B7" w:rsidR="00381836" w:rsidRPr="001B5ECB" w:rsidRDefault="00381836" w:rsidP="0038183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29</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381836">
                              <w:rPr>
                                <w:rFonts w:ascii="Arial Nova Cond Light" w:hAnsi="Arial Nova Cond Light"/>
                                <w:bCs/>
                                <w:sz w:val="36"/>
                                <w:szCs w:val="36"/>
                              </w:rPr>
                              <w:t xml:space="preserve">Cold cast bronze of </w:t>
                            </w:r>
                            <w:proofErr w:type="gramStart"/>
                            <w:r w:rsidRPr="00381836">
                              <w:rPr>
                                <w:rFonts w:ascii="Arial Nova Cond Light" w:hAnsi="Arial Nova Cond Light"/>
                                <w:bCs/>
                                <w:sz w:val="36"/>
                                <w:szCs w:val="36"/>
                              </w:rPr>
                              <w:t>two gun</w:t>
                            </w:r>
                            <w:proofErr w:type="gramEnd"/>
                            <w:r w:rsidRPr="00381836">
                              <w:rPr>
                                <w:rFonts w:ascii="Arial Nova Cond Light" w:hAnsi="Arial Nova Cond Light"/>
                                <w:bCs/>
                                <w:sz w:val="36"/>
                                <w:szCs w:val="36"/>
                              </w:rPr>
                              <w:t xml:space="preserve"> dogs tied to a tree</w:t>
                            </w:r>
                            <w:r>
                              <w:rPr>
                                <w:rFonts w:ascii="Arial Nova Cond Light" w:hAnsi="Arial Nova Cond Light"/>
                                <w:bCs/>
                                <w:sz w:val="36"/>
                                <w:szCs w:val="36"/>
                              </w:rPr>
                              <w:t>,</w:t>
                            </w:r>
                            <w:r w:rsidRPr="00381836">
                              <w:rPr>
                                <w:rFonts w:ascii="Arial Nova Cond Light" w:hAnsi="Arial Nova Cond Light"/>
                                <w:bCs/>
                                <w:sz w:val="36"/>
                                <w:szCs w:val="36"/>
                              </w:rPr>
                              <w:t xml:space="preserve"> </w:t>
                            </w:r>
                            <w:r>
                              <w:rPr>
                                <w:rFonts w:ascii="Arial Nova Cond Light" w:hAnsi="Arial Nova Cond Light"/>
                                <w:bCs/>
                                <w:sz w:val="36"/>
                                <w:szCs w:val="36"/>
                              </w:rPr>
                              <w:t>a</w:t>
                            </w:r>
                            <w:r w:rsidRPr="00381836">
                              <w:rPr>
                                <w:rFonts w:ascii="Arial Nova Cond Light" w:hAnsi="Arial Nova Cond Light"/>
                                <w:bCs/>
                                <w:sz w:val="36"/>
                                <w:szCs w:val="36"/>
                              </w:rPr>
                              <w:t>fter Grace Mott Johnson</w:t>
                            </w:r>
                            <w:r>
                              <w:rPr>
                                <w:rFonts w:ascii="Arial Nova Cond Light" w:hAnsi="Arial Nova Cond Light"/>
                                <w:bCs/>
                                <w:sz w:val="36"/>
                                <w:szCs w:val="36"/>
                              </w:rPr>
                              <w:t>,</w:t>
                            </w:r>
                            <w:r w:rsidRPr="00381836">
                              <w:rPr>
                                <w:rFonts w:ascii="Arial Nova Cond Light" w:hAnsi="Arial Nova Cond Light"/>
                                <w:bCs/>
                                <w:sz w:val="36"/>
                                <w:szCs w:val="36"/>
                              </w:rPr>
                              <w:t xml:space="preserve"> on stained wood base, 37cm high x 36cm wide.</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200</w:t>
                            </w:r>
                            <w:r w:rsidRPr="001B5ECB">
                              <w:rPr>
                                <w:rFonts w:ascii="Arial Nova Cond Light" w:hAnsi="Arial Nova Cond Light"/>
                                <w:b/>
                                <w:sz w:val="36"/>
                                <w:szCs w:val="36"/>
                              </w:rPr>
                              <w:t>-£</w:t>
                            </w:r>
                            <w:r>
                              <w:rPr>
                                <w:rFonts w:ascii="Arial Nova Cond Light" w:hAnsi="Arial Nova Cond Light"/>
                                <w:b/>
                                <w:sz w:val="36"/>
                                <w:szCs w:val="36"/>
                              </w:rPr>
                              <w:t>250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003F0" id="_x0000_s1030" type="#_x0000_t202" style="position:absolute;margin-left:170.85pt;margin-top:510.45pt;width:222.05pt;height:143.0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">
                <v:textbox>
                  <w:txbxContent>
                    <w:p w14:paraId="6FC3284E" w14:textId="549FC8B7" w:rsidR="00381836" w:rsidRPr="001B5ECB" w:rsidRDefault="00381836" w:rsidP="0038183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29</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381836">
                        <w:rPr>
                          <w:rFonts w:ascii="Arial Nova Cond Light" w:hAnsi="Arial Nova Cond Light"/>
                          <w:bCs/>
                          <w:sz w:val="36"/>
                          <w:szCs w:val="36"/>
                        </w:rPr>
                        <w:t xml:space="preserve">Cold cast bronze of </w:t>
                      </w:r>
                      <w:proofErr w:type="gramStart"/>
                      <w:r w:rsidRPr="00381836">
                        <w:rPr>
                          <w:rFonts w:ascii="Arial Nova Cond Light" w:hAnsi="Arial Nova Cond Light"/>
                          <w:bCs/>
                          <w:sz w:val="36"/>
                          <w:szCs w:val="36"/>
                        </w:rPr>
                        <w:t>two gun</w:t>
                      </w:r>
                      <w:proofErr w:type="gramEnd"/>
                      <w:r w:rsidRPr="00381836">
                        <w:rPr>
                          <w:rFonts w:ascii="Arial Nova Cond Light" w:hAnsi="Arial Nova Cond Light"/>
                          <w:bCs/>
                          <w:sz w:val="36"/>
                          <w:szCs w:val="36"/>
                        </w:rPr>
                        <w:t xml:space="preserve"> dogs tied to a tree</w:t>
                      </w:r>
                      <w:r>
                        <w:rPr>
                          <w:rFonts w:ascii="Arial Nova Cond Light" w:hAnsi="Arial Nova Cond Light"/>
                          <w:bCs/>
                          <w:sz w:val="36"/>
                          <w:szCs w:val="36"/>
                        </w:rPr>
                        <w:t>,</w:t>
                      </w:r>
                      <w:r w:rsidRPr="00381836">
                        <w:rPr>
                          <w:rFonts w:ascii="Arial Nova Cond Light" w:hAnsi="Arial Nova Cond Light"/>
                          <w:bCs/>
                          <w:sz w:val="36"/>
                          <w:szCs w:val="36"/>
                        </w:rPr>
                        <w:t xml:space="preserve"> </w:t>
                      </w:r>
                      <w:r>
                        <w:rPr>
                          <w:rFonts w:ascii="Arial Nova Cond Light" w:hAnsi="Arial Nova Cond Light"/>
                          <w:bCs/>
                          <w:sz w:val="36"/>
                          <w:szCs w:val="36"/>
                        </w:rPr>
                        <w:t>a</w:t>
                      </w:r>
                      <w:r w:rsidRPr="00381836">
                        <w:rPr>
                          <w:rFonts w:ascii="Arial Nova Cond Light" w:hAnsi="Arial Nova Cond Light"/>
                          <w:bCs/>
                          <w:sz w:val="36"/>
                          <w:szCs w:val="36"/>
                        </w:rPr>
                        <w:t>fter Grace Mott Johnson</w:t>
                      </w:r>
                      <w:r>
                        <w:rPr>
                          <w:rFonts w:ascii="Arial Nova Cond Light" w:hAnsi="Arial Nova Cond Light"/>
                          <w:bCs/>
                          <w:sz w:val="36"/>
                          <w:szCs w:val="36"/>
                        </w:rPr>
                        <w:t>,</w:t>
                      </w:r>
                      <w:r w:rsidRPr="00381836">
                        <w:rPr>
                          <w:rFonts w:ascii="Arial Nova Cond Light" w:hAnsi="Arial Nova Cond Light"/>
                          <w:bCs/>
                          <w:sz w:val="36"/>
                          <w:szCs w:val="36"/>
                        </w:rPr>
                        <w:t xml:space="preserve"> on stained wood base, 37cm high x 36cm wide.</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200</w:t>
                      </w:r>
                      <w:r w:rsidRPr="001B5ECB">
                        <w:rPr>
                          <w:rFonts w:ascii="Arial Nova Cond Light" w:hAnsi="Arial Nova Cond Light"/>
                          <w:b/>
                          <w:sz w:val="36"/>
                          <w:szCs w:val="36"/>
                        </w:rPr>
                        <w:t>-£</w:t>
                      </w:r>
                      <w:r>
                        <w:rPr>
                          <w:rFonts w:ascii="Arial Nova Cond Light" w:hAnsi="Arial Nova Cond Light"/>
                          <w:b/>
                          <w:sz w:val="36"/>
                          <w:szCs w:val="36"/>
                        </w:rPr>
                        <w:t>250</w:t>
                      </w:r>
                    </w:p>
                  </w:txbxContent>
                </v:textbox>
                <w10:wrap type="square" anchorx="margin"/>
              </v:shape>
            </w:pict>
          </mc:Fallback>
        </mc:AlternateContent>
      </w:r>
      <w:r>
        <w:rPr>
          <w:noProof/>
        </w:rPr>
        <mc:AlternateContent>
          <mc:Choice Requires="wps">
            <w:drawing>
              <wp:anchor distT="45720" distB="45720" distL="114300" distR="114300" simplePos="0" relativeHeight="251677696" behindDoc="0" locked="0" layoutInCell="1" allowOverlap="1" wp14:anchorId="30CD0344" wp14:editId="4B3912FF">
                <wp:simplePos x="0" y="0"/>
                <wp:positionH relativeFrom="margin">
                  <wp:align>left</wp:align>
                </wp:positionH>
                <wp:positionV relativeFrom="paragraph">
                  <wp:posOffset>1623192</wp:posOffset>
                </wp:positionV>
                <wp:extent cx="2814320" cy="1234440"/>
                <wp:effectExtent l="0" t="0" r="24130" b="22860"/>
                <wp:wrapSquare wrapText="bothSides"/>
                <wp:docPr id="1065298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1234440"/>
                        </a:xfrm>
                        <a:prstGeom prst="rect">
                          <a:avLst/>
                        </a:prstGeom>
                        <a:solidFill>
                          <a:srgbClr val="FFFFFF"/>
                        </a:solidFill>
                        <a:ln w="9525">
                          <a:solidFill>
                            <a:srgbClr val="000000"/>
                          </a:solidFill>
                          <a:miter lim="800000"/>
                          <a:headEnd/>
                          <a:tailEnd/>
                        </a:ln>
                      </wps:spPr>
                      <wps:txbx>
                        <w:txbxContent>
                          <w:p w14:paraId="1AA95CCA" w14:textId="6D960BF3" w:rsidR="00381836" w:rsidRPr="001B5ECB" w:rsidRDefault="00381836" w:rsidP="0038183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171</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381836">
                              <w:rPr>
                                <w:rFonts w:ascii="Arial Nova Cond Light" w:hAnsi="Arial Nova Cond Light"/>
                                <w:bCs/>
                                <w:sz w:val="36"/>
                                <w:szCs w:val="36"/>
                              </w:rPr>
                              <w:t>A George V cut glass claret jug with silver mount, handle and cover, 23cm high.</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300</w:t>
                            </w:r>
                            <w:r w:rsidRPr="001B5ECB">
                              <w:rPr>
                                <w:rFonts w:ascii="Arial Nova Cond Light" w:hAnsi="Arial Nova Cond Light"/>
                                <w:b/>
                                <w:sz w:val="36"/>
                                <w:szCs w:val="36"/>
                              </w:rPr>
                              <w:t>-£</w:t>
                            </w:r>
                            <w:r>
                              <w:rPr>
                                <w:rFonts w:ascii="Arial Nova Cond Light" w:hAnsi="Arial Nova Cond Light"/>
                                <w:b/>
                                <w:sz w:val="36"/>
                                <w:szCs w:val="36"/>
                              </w:rPr>
                              <w:t>50</w:t>
                            </w:r>
                            <w:r w:rsidRPr="001B5ECB">
                              <w:rPr>
                                <w:rFonts w:ascii="Arial Nova Cond Light" w:hAnsi="Arial Nova Cond Light"/>
                                <w:b/>
                                <w:sz w:val="36"/>
                                <w:szCs w:val="36"/>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D0344" id="_x0000_s1031" type="#_x0000_t202" style="position:absolute;margin-left:0;margin-top:127.8pt;width:221.6pt;height:97.2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">
                <v:textbox>
                  <w:txbxContent>
                    <w:p w14:paraId="1AA95CCA" w14:textId="6D960BF3" w:rsidR="00381836" w:rsidRPr="001B5ECB" w:rsidRDefault="00381836" w:rsidP="0038183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171</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381836">
                        <w:rPr>
                          <w:rFonts w:ascii="Arial Nova Cond Light" w:hAnsi="Arial Nova Cond Light"/>
                          <w:bCs/>
                          <w:sz w:val="36"/>
                          <w:szCs w:val="36"/>
                        </w:rPr>
                        <w:t>A George V cut glass claret jug with silver mount, handle and cover, 23cm high.</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300</w:t>
                      </w:r>
                      <w:r w:rsidRPr="001B5ECB">
                        <w:rPr>
                          <w:rFonts w:ascii="Arial Nova Cond Light" w:hAnsi="Arial Nova Cond Light"/>
                          <w:b/>
                          <w:sz w:val="36"/>
                          <w:szCs w:val="36"/>
                        </w:rPr>
                        <w:t>-£</w:t>
                      </w:r>
                      <w:r>
                        <w:rPr>
                          <w:rFonts w:ascii="Arial Nova Cond Light" w:hAnsi="Arial Nova Cond Light"/>
                          <w:b/>
                          <w:sz w:val="36"/>
                          <w:szCs w:val="36"/>
                        </w:rPr>
                        <w:t>50</w:t>
                      </w:r>
                      <w:r w:rsidRPr="001B5ECB">
                        <w:rPr>
                          <w:rFonts w:ascii="Arial Nova Cond Light" w:hAnsi="Arial Nova Cond Light"/>
                          <w:b/>
                          <w:sz w:val="36"/>
                          <w:szCs w:val="36"/>
                        </w:rPr>
                        <w:t>0</w:t>
                      </w:r>
                    </w:p>
                  </w:txbxContent>
                </v:textbox>
                <w10:wrap type="square" anchorx="margin"/>
              </v:shape>
            </w:pict>
          </mc:Fallback>
        </mc:AlternateContent>
      </w:r>
      <w:r w:rsidR="00527CC6">
        <w:rPr>
          <w:noProof/>
        </w:rPr>
        <w:drawing>
          <wp:anchor distT="0" distB="0" distL="114300" distR="114300" simplePos="0" relativeHeight="251675648" behindDoc="1" locked="0" layoutInCell="1" allowOverlap="1" wp14:anchorId="3FD85E94" wp14:editId="7B60827B">
            <wp:simplePos x="0" y="0"/>
            <wp:positionH relativeFrom="margin">
              <wp:align>left</wp:align>
            </wp:positionH>
            <wp:positionV relativeFrom="paragraph">
              <wp:posOffset>4724887</wp:posOffset>
            </wp:positionV>
            <wp:extent cx="3787200" cy="5049032"/>
            <wp:effectExtent l="19050" t="19050" r="22860" b="18415"/>
            <wp:wrapTight wrapText="bothSides">
              <wp:wrapPolygon edited="0">
                <wp:start x="-109" y="-81"/>
                <wp:lineTo x="-109" y="21597"/>
                <wp:lineTo x="21622" y="21597"/>
                <wp:lineTo x="21622" y="-81"/>
                <wp:lineTo x="-109" y="-81"/>
              </wp:wrapPolygon>
            </wp:wrapTight>
            <wp:docPr id="12171712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171259" name="Picture 12171712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87200" cy="5049032"/>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527CC6">
        <w:br w:type="page"/>
      </w:r>
    </w:p>
    <w:p w14:paraId="10425742" w14:textId="644FBE38" w:rsidR="00381836" w:rsidRDefault="000F4E56">
      <w:r>
        <w:rPr>
          <w:noProof/>
        </w:rPr>
        <w:lastRenderedPageBreak/>
        <w:drawing>
          <wp:anchor distT="0" distB="0" distL="114300" distR="114300" simplePos="0" relativeHeight="251680768" behindDoc="1" locked="0" layoutInCell="1" allowOverlap="1" wp14:anchorId="0795FF81" wp14:editId="7D967FC7">
            <wp:simplePos x="0" y="0"/>
            <wp:positionH relativeFrom="margin">
              <wp:align>left</wp:align>
            </wp:positionH>
            <wp:positionV relativeFrom="paragraph">
              <wp:posOffset>19165</wp:posOffset>
            </wp:positionV>
            <wp:extent cx="3787200" cy="5049600"/>
            <wp:effectExtent l="19050" t="19050" r="22860" b="17780"/>
            <wp:wrapTight wrapText="bothSides">
              <wp:wrapPolygon edited="0">
                <wp:start x="-109" y="-81"/>
                <wp:lineTo x="-109" y="21595"/>
                <wp:lineTo x="21622" y="21595"/>
                <wp:lineTo x="21622" y="-81"/>
                <wp:lineTo x="-109" y="-81"/>
              </wp:wrapPolygon>
            </wp:wrapTight>
            <wp:docPr id="18717709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70945" name="Picture 18717709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87200" cy="504960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26D31446" w14:textId="7A8CA7D3" w:rsidR="00381836" w:rsidRDefault="000F4E56">
      <w:r>
        <w:rPr>
          <w:noProof/>
        </w:rPr>
        <mc:AlternateContent>
          <mc:Choice Requires="wps">
            <w:drawing>
              <wp:anchor distT="45720" distB="45720" distL="114300" distR="114300" simplePos="0" relativeHeight="251685888" behindDoc="0" locked="0" layoutInCell="1" allowOverlap="1" wp14:anchorId="2F0582AF" wp14:editId="3FF6464F">
                <wp:simplePos x="0" y="0"/>
                <wp:positionH relativeFrom="page">
                  <wp:posOffset>451097</wp:posOffset>
                </wp:positionH>
                <wp:positionV relativeFrom="paragraph">
                  <wp:posOffset>6696215</wp:posOffset>
                </wp:positionV>
                <wp:extent cx="2695575" cy="937895"/>
                <wp:effectExtent l="0" t="0" r="28575" b="14605"/>
                <wp:wrapSquare wrapText="bothSides"/>
                <wp:docPr id="848406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937895"/>
                        </a:xfrm>
                        <a:prstGeom prst="rect">
                          <a:avLst/>
                        </a:prstGeom>
                        <a:solidFill>
                          <a:srgbClr val="FFFFFF"/>
                        </a:solidFill>
                        <a:ln w="9525">
                          <a:solidFill>
                            <a:srgbClr val="000000"/>
                          </a:solidFill>
                          <a:miter lim="800000"/>
                          <a:headEnd/>
                          <a:tailEnd/>
                        </a:ln>
                      </wps:spPr>
                      <wps:txbx>
                        <w:txbxContent>
                          <w:p w14:paraId="16D5F5DB" w14:textId="51DE6952" w:rsidR="000F4E56" w:rsidRPr="001B5ECB" w:rsidRDefault="000F4E56" w:rsidP="000F4E5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243</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0F4E56">
                              <w:rPr>
                                <w:rFonts w:ascii="Arial Nova Cond Light" w:hAnsi="Arial Nova Cond Light"/>
                                <w:bCs/>
                                <w:sz w:val="36"/>
                                <w:szCs w:val="36"/>
                              </w:rPr>
                              <w:t>A George V silver salver, approx. 34oz.</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800</w:t>
                            </w:r>
                            <w:r w:rsidRPr="001B5ECB">
                              <w:rPr>
                                <w:rFonts w:ascii="Arial Nova Cond Light" w:hAnsi="Arial Nova Cond Light"/>
                                <w:b/>
                                <w:sz w:val="36"/>
                                <w:szCs w:val="36"/>
                              </w:rPr>
                              <w:t>-£</w:t>
                            </w:r>
                            <w:r>
                              <w:rPr>
                                <w:rFonts w:ascii="Arial Nova Cond Light" w:hAnsi="Arial Nova Cond Light"/>
                                <w:b/>
                                <w:sz w:val="36"/>
                                <w:szCs w:val="36"/>
                              </w:rPr>
                              <w:t>1000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582AF" id="_x0000_s1032" type="#_x0000_t202" style="position:absolute;margin-left:35.5pt;margin-top:527.25pt;width:212.25pt;height:73.85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">
                <v:textbox>
                  <w:txbxContent>
                    <w:p w14:paraId="16D5F5DB" w14:textId="51DE6952" w:rsidR="000F4E56" w:rsidRPr="001B5ECB" w:rsidRDefault="000F4E56" w:rsidP="000F4E5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243</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0F4E56">
                        <w:rPr>
                          <w:rFonts w:ascii="Arial Nova Cond Light" w:hAnsi="Arial Nova Cond Light"/>
                          <w:bCs/>
                          <w:sz w:val="36"/>
                          <w:szCs w:val="36"/>
                        </w:rPr>
                        <w:t>A George V silver salver, approx. 34oz.</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800</w:t>
                      </w:r>
                      <w:r w:rsidRPr="001B5ECB">
                        <w:rPr>
                          <w:rFonts w:ascii="Arial Nova Cond Light" w:hAnsi="Arial Nova Cond Light"/>
                          <w:b/>
                          <w:sz w:val="36"/>
                          <w:szCs w:val="36"/>
                        </w:rPr>
                        <w:t>-£</w:t>
                      </w:r>
                      <w:r>
                        <w:rPr>
                          <w:rFonts w:ascii="Arial Nova Cond Light" w:hAnsi="Arial Nova Cond Light"/>
                          <w:b/>
                          <w:sz w:val="36"/>
                          <w:szCs w:val="36"/>
                        </w:rPr>
                        <w:t>1000</w:t>
                      </w:r>
                    </w:p>
                  </w:txbxContent>
                </v:textbox>
                <w10:wrap type="square" anchorx="page"/>
              </v:shape>
            </w:pict>
          </mc:Fallback>
        </mc:AlternateContent>
      </w:r>
      <w:r>
        <w:rPr>
          <w:noProof/>
        </w:rPr>
        <mc:AlternateContent>
          <mc:Choice Requires="wps">
            <w:drawing>
              <wp:anchor distT="45720" distB="45720" distL="114300" distR="114300" simplePos="0" relativeHeight="251683840" behindDoc="0" locked="0" layoutInCell="1" allowOverlap="1" wp14:anchorId="483E37B7" wp14:editId="2D47B2DC">
                <wp:simplePos x="0" y="0"/>
                <wp:positionH relativeFrom="page">
                  <wp:posOffset>4535871</wp:posOffset>
                </wp:positionH>
                <wp:positionV relativeFrom="paragraph">
                  <wp:posOffset>1399845</wp:posOffset>
                </wp:positionV>
                <wp:extent cx="2505075" cy="1223010"/>
                <wp:effectExtent l="0" t="0" r="28575" b="15240"/>
                <wp:wrapSquare wrapText="bothSides"/>
                <wp:docPr id="172193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223010"/>
                        </a:xfrm>
                        <a:prstGeom prst="rect">
                          <a:avLst/>
                        </a:prstGeom>
                        <a:solidFill>
                          <a:srgbClr val="FFFFFF"/>
                        </a:solidFill>
                        <a:ln w="9525">
                          <a:solidFill>
                            <a:srgbClr val="000000"/>
                          </a:solidFill>
                          <a:miter lim="800000"/>
                          <a:headEnd/>
                          <a:tailEnd/>
                        </a:ln>
                      </wps:spPr>
                      <wps:txbx>
                        <w:txbxContent>
                          <w:p w14:paraId="50575317" w14:textId="4CD5F0A9" w:rsidR="000F4E56" w:rsidRPr="001B5ECB" w:rsidRDefault="000F4E56" w:rsidP="000F4E5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184</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0F4E56">
                              <w:rPr>
                                <w:rFonts w:ascii="Arial Nova Cond Light" w:hAnsi="Arial Nova Cond Light"/>
                                <w:bCs/>
                                <w:sz w:val="36"/>
                                <w:szCs w:val="36"/>
                              </w:rPr>
                              <w:t>A 9ct gold curb-link necklace, 51cm long, approx. 18g.</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500</w:t>
                            </w:r>
                            <w:r w:rsidRPr="001B5ECB">
                              <w:rPr>
                                <w:rFonts w:ascii="Arial Nova Cond Light" w:hAnsi="Arial Nova Cond Light"/>
                                <w:b/>
                                <w:sz w:val="36"/>
                                <w:szCs w:val="36"/>
                              </w:rPr>
                              <w:t>-£</w:t>
                            </w:r>
                            <w:r>
                              <w:rPr>
                                <w:rFonts w:ascii="Arial Nova Cond Light" w:hAnsi="Arial Nova Cond Light"/>
                                <w:b/>
                                <w:sz w:val="36"/>
                                <w:szCs w:val="36"/>
                              </w:rPr>
                              <w:t>600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E37B7" id="_x0000_s1033" type="#_x0000_t202" style="position:absolute;margin-left:357.15pt;margin-top:110.2pt;width:197.25pt;height:96.3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">
                <v:textbox>
                  <w:txbxContent>
                    <w:p w14:paraId="50575317" w14:textId="4CD5F0A9" w:rsidR="000F4E56" w:rsidRPr="001B5ECB" w:rsidRDefault="000F4E56" w:rsidP="000F4E5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184</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0F4E56">
                        <w:rPr>
                          <w:rFonts w:ascii="Arial Nova Cond Light" w:hAnsi="Arial Nova Cond Light"/>
                          <w:bCs/>
                          <w:sz w:val="36"/>
                          <w:szCs w:val="36"/>
                        </w:rPr>
                        <w:t>A 9ct gold curb-link necklace, 51cm long, approx. 18g.</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500</w:t>
                      </w:r>
                      <w:r w:rsidRPr="001B5ECB">
                        <w:rPr>
                          <w:rFonts w:ascii="Arial Nova Cond Light" w:hAnsi="Arial Nova Cond Light"/>
                          <w:b/>
                          <w:sz w:val="36"/>
                          <w:szCs w:val="36"/>
                        </w:rPr>
                        <w:t>-£</w:t>
                      </w:r>
                      <w:r>
                        <w:rPr>
                          <w:rFonts w:ascii="Arial Nova Cond Light" w:hAnsi="Arial Nova Cond Light"/>
                          <w:b/>
                          <w:sz w:val="36"/>
                          <w:szCs w:val="36"/>
                        </w:rPr>
                        <w:t>600</w:t>
                      </w:r>
                    </w:p>
                  </w:txbxContent>
                </v:textbox>
                <w10:wrap type="square" anchorx="page"/>
              </v:shape>
            </w:pict>
          </mc:Fallback>
        </mc:AlternateContent>
      </w:r>
      <w:r>
        <w:rPr>
          <w:noProof/>
        </w:rPr>
        <w:drawing>
          <wp:anchor distT="0" distB="0" distL="114300" distR="114300" simplePos="0" relativeHeight="251681792" behindDoc="1" locked="0" layoutInCell="1" allowOverlap="1" wp14:anchorId="28B5172E" wp14:editId="63DBAD5C">
            <wp:simplePos x="0" y="0"/>
            <wp:positionH relativeFrom="margin">
              <wp:align>right</wp:align>
            </wp:positionH>
            <wp:positionV relativeFrom="paragraph">
              <wp:posOffset>4822916</wp:posOffset>
            </wp:positionV>
            <wp:extent cx="3787200" cy="4952285"/>
            <wp:effectExtent l="19050" t="19050" r="22860" b="20320"/>
            <wp:wrapTight wrapText="bothSides">
              <wp:wrapPolygon edited="0">
                <wp:start x="-109" y="-83"/>
                <wp:lineTo x="-109" y="21606"/>
                <wp:lineTo x="21622" y="21606"/>
                <wp:lineTo x="21622" y="-83"/>
                <wp:lineTo x="-109" y="-83"/>
              </wp:wrapPolygon>
            </wp:wrapTight>
            <wp:docPr id="1538663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63931" name="Picture 1538663931"/>
                    <pic:cNvPicPr/>
                  </pic:nvPicPr>
                  <pic:blipFill rotWithShape="1">
                    <a:blip r:embed="rId19" cstate="print">
                      <a:extLst>
                        <a:ext uri="{28A0092B-C50C-407E-A947-70E740481C1C}">
                          <a14:useLocalDpi xmlns:a14="http://schemas.microsoft.com/office/drawing/2010/main" val="0"/>
                        </a:ext>
                      </a:extLst>
                    </a:blip>
                    <a:srcRect t="7620" r="5805"/>
                    <a:stretch>
                      <a:fillRect/>
                    </a:stretch>
                  </pic:blipFill>
                  <pic:spPr bwMode="auto">
                    <a:xfrm>
                      <a:off x="0" y="0"/>
                      <a:ext cx="3787200" cy="4952285"/>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1836">
        <w:br w:type="page"/>
      </w:r>
    </w:p>
    <w:p w14:paraId="1CD1138D" w14:textId="44815BB2" w:rsidR="000F4E56" w:rsidRDefault="000F4E56">
      <w:r>
        <w:rPr>
          <w:noProof/>
        </w:rPr>
        <w:lastRenderedPageBreak/>
        <w:drawing>
          <wp:anchor distT="0" distB="0" distL="114300" distR="114300" simplePos="0" relativeHeight="251686912" behindDoc="1" locked="0" layoutInCell="1" allowOverlap="1" wp14:anchorId="09802B91" wp14:editId="2EFE10EA">
            <wp:simplePos x="0" y="0"/>
            <wp:positionH relativeFrom="margin">
              <wp:align>right</wp:align>
            </wp:positionH>
            <wp:positionV relativeFrom="paragraph">
              <wp:posOffset>19223</wp:posOffset>
            </wp:positionV>
            <wp:extent cx="3787200" cy="5049934"/>
            <wp:effectExtent l="19050" t="19050" r="22860" b="17780"/>
            <wp:wrapTight wrapText="bothSides">
              <wp:wrapPolygon edited="0">
                <wp:start x="-109" y="-81"/>
                <wp:lineTo x="-109" y="21595"/>
                <wp:lineTo x="21622" y="21595"/>
                <wp:lineTo x="21622" y="-81"/>
                <wp:lineTo x="-109" y="-81"/>
              </wp:wrapPolygon>
            </wp:wrapTight>
            <wp:docPr id="4553865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86585" name="Picture 4553865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87200" cy="5049934"/>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6BFD6D4B" w14:textId="40D2DFAF" w:rsidR="000F4E56" w:rsidRDefault="005A23B1">
      <w:r>
        <w:rPr>
          <w:noProof/>
        </w:rPr>
        <mc:AlternateContent>
          <mc:Choice Requires="wps">
            <w:drawing>
              <wp:anchor distT="45720" distB="45720" distL="114300" distR="114300" simplePos="0" relativeHeight="251692032" behindDoc="0" locked="0" layoutInCell="1" allowOverlap="1" wp14:anchorId="069A3BDF" wp14:editId="332044E6">
                <wp:simplePos x="0" y="0"/>
                <wp:positionH relativeFrom="page">
                  <wp:posOffset>4607560</wp:posOffset>
                </wp:positionH>
                <wp:positionV relativeFrom="paragraph">
                  <wp:posOffset>6363970</wp:posOffset>
                </wp:positionV>
                <wp:extent cx="2362835" cy="1781175"/>
                <wp:effectExtent l="0" t="0" r="18415" b="28575"/>
                <wp:wrapSquare wrapText="bothSides"/>
                <wp:docPr id="613339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835" cy="1781175"/>
                        </a:xfrm>
                        <a:prstGeom prst="rect">
                          <a:avLst/>
                        </a:prstGeom>
                        <a:solidFill>
                          <a:srgbClr val="FFFFFF"/>
                        </a:solidFill>
                        <a:ln w="9525">
                          <a:solidFill>
                            <a:srgbClr val="000000"/>
                          </a:solidFill>
                          <a:miter lim="800000"/>
                          <a:headEnd/>
                          <a:tailEnd/>
                        </a:ln>
                      </wps:spPr>
                      <wps:txbx>
                        <w:txbxContent>
                          <w:p w14:paraId="48F22015" w14:textId="0D9B19B0" w:rsidR="005A23B1" w:rsidRPr="001B5ECB" w:rsidRDefault="005A23B1" w:rsidP="005A23B1">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268</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A23B1">
                              <w:rPr>
                                <w:rFonts w:ascii="Arial Nova Cond Light" w:hAnsi="Arial Nova Cond Light"/>
                                <w:bCs/>
                                <w:sz w:val="36"/>
                                <w:szCs w:val="36"/>
                              </w:rPr>
                              <w:t>A near pair of Edward VII/George V silver candlesticks, each 33.5cm high, weighted bases.</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sidR="002969E6">
                              <w:rPr>
                                <w:rFonts w:ascii="Arial Nova Cond Light" w:hAnsi="Arial Nova Cond Light"/>
                                <w:b/>
                                <w:sz w:val="36"/>
                                <w:szCs w:val="36"/>
                              </w:rPr>
                              <w:t>450</w:t>
                            </w:r>
                            <w:r w:rsidRPr="001B5ECB">
                              <w:rPr>
                                <w:rFonts w:ascii="Arial Nova Cond Light" w:hAnsi="Arial Nova Cond Light"/>
                                <w:b/>
                                <w:sz w:val="36"/>
                                <w:szCs w:val="36"/>
                              </w:rPr>
                              <w:t>-£</w:t>
                            </w:r>
                            <w:r w:rsidR="002969E6">
                              <w:rPr>
                                <w:rFonts w:ascii="Arial Nova Cond Light" w:hAnsi="Arial Nova Cond Light"/>
                                <w:b/>
                                <w:sz w:val="36"/>
                                <w:szCs w:val="36"/>
                              </w:rPr>
                              <w:t>650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A3BDF" id="_x0000_s1034" type="#_x0000_t202" style="position:absolute;margin-left:362.8pt;margin-top:501.1pt;width:186.05pt;height:140.2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">
                <v:textbox>
                  <w:txbxContent>
                    <w:p w14:paraId="48F22015" w14:textId="0D9B19B0" w:rsidR="005A23B1" w:rsidRPr="001B5ECB" w:rsidRDefault="005A23B1" w:rsidP="005A23B1">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268</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A23B1">
                        <w:rPr>
                          <w:rFonts w:ascii="Arial Nova Cond Light" w:hAnsi="Arial Nova Cond Light"/>
                          <w:bCs/>
                          <w:sz w:val="36"/>
                          <w:szCs w:val="36"/>
                        </w:rPr>
                        <w:t>A near pair of Edward VII/George V silver candlesticks, each 33.5cm high, weighted bases.</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sidR="002969E6">
                        <w:rPr>
                          <w:rFonts w:ascii="Arial Nova Cond Light" w:hAnsi="Arial Nova Cond Light"/>
                          <w:b/>
                          <w:sz w:val="36"/>
                          <w:szCs w:val="36"/>
                        </w:rPr>
                        <w:t>450</w:t>
                      </w:r>
                      <w:r w:rsidRPr="001B5ECB">
                        <w:rPr>
                          <w:rFonts w:ascii="Arial Nova Cond Light" w:hAnsi="Arial Nova Cond Light"/>
                          <w:b/>
                          <w:sz w:val="36"/>
                          <w:szCs w:val="36"/>
                        </w:rPr>
                        <w:t>-£</w:t>
                      </w:r>
                      <w:r w:rsidR="002969E6">
                        <w:rPr>
                          <w:rFonts w:ascii="Arial Nova Cond Light" w:hAnsi="Arial Nova Cond Light"/>
                          <w:b/>
                          <w:sz w:val="36"/>
                          <w:szCs w:val="36"/>
                        </w:rPr>
                        <w:t>650</w:t>
                      </w:r>
                    </w:p>
                  </w:txbxContent>
                </v:textbox>
                <w10:wrap type="square" anchorx="page"/>
              </v:shape>
            </w:pict>
          </mc:Fallback>
        </mc:AlternateContent>
      </w:r>
      <w:r>
        <w:rPr>
          <w:noProof/>
        </w:rPr>
        <mc:AlternateContent>
          <mc:Choice Requires="wps">
            <w:drawing>
              <wp:anchor distT="45720" distB="45720" distL="114300" distR="114300" simplePos="0" relativeHeight="251689984" behindDoc="0" locked="0" layoutInCell="1" allowOverlap="1" wp14:anchorId="320B8177" wp14:editId="15C0D93C">
                <wp:simplePos x="0" y="0"/>
                <wp:positionH relativeFrom="page">
                  <wp:posOffset>522225</wp:posOffset>
                </wp:positionH>
                <wp:positionV relativeFrom="paragraph">
                  <wp:posOffset>1316858</wp:posOffset>
                </wp:positionV>
                <wp:extent cx="2422525" cy="1781175"/>
                <wp:effectExtent l="0" t="0" r="15875" b="28575"/>
                <wp:wrapSquare wrapText="bothSides"/>
                <wp:docPr id="1437662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2525" cy="1781175"/>
                        </a:xfrm>
                        <a:prstGeom prst="rect">
                          <a:avLst/>
                        </a:prstGeom>
                        <a:solidFill>
                          <a:srgbClr val="FFFFFF"/>
                        </a:solidFill>
                        <a:ln w="9525">
                          <a:solidFill>
                            <a:srgbClr val="000000"/>
                          </a:solidFill>
                          <a:miter lim="800000"/>
                          <a:headEnd/>
                          <a:tailEnd/>
                        </a:ln>
                      </wps:spPr>
                      <wps:txbx>
                        <w:txbxContent>
                          <w:p w14:paraId="1ED29BC2" w14:textId="5FC18F2D" w:rsidR="005A23B1" w:rsidRPr="001B5ECB" w:rsidRDefault="005A23B1" w:rsidP="005A23B1">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195</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A23B1">
                              <w:rPr>
                                <w:rFonts w:ascii="Arial Nova Cond Light" w:hAnsi="Arial Nova Cond Light"/>
                                <w:bCs/>
                                <w:sz w:val="36"/>
                                <w:szCs w:val="36"/>
                              </w:rPr>
                              <w:t>A gent's 18ct gold International Watch Co. wristwatch</w:t>
                            </w:r>
                            <w:r>
                              <w:rPr>
                                <w:rFonts w:ascii="Arial Nova Cond Light" w:hAnsi="Arial Nova Cond Light"/>
                                <w:bCs/>
                                <w:sz w:val="36"/>
                                <w:szCs w:val="36"/>
                              </w:rPr>
                              <w:t xml:space="preserve">, </w:t>
                            </w:r>
                            <w:r w:rsidRPr="005A23B1">
                              <w:rPr>
                                <w:rFonts w:ascii="Arial Nova Cond Light" w:hAnsi="Arial Nova Cond Light"/>
                                <w:bCs/>
                                <w:sz w:val="36"/>
                                <w:szCs w:val="36"/>
                              </w:rPr>
                              <w:t>and on leather strap, approx. 36g gross.</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6</w:t>
                            </w:r>
                            <w:r>
                              <w:rPr>
                                <w:rFonts w:ascii="Arial Nova Cond Light" w:hAnsi="Arial Nova Cond Light"/>
                                <w:b/>
                                <w:sz w:val="36"/>
                                <w:szCs w:val="36"/>
                              </w:rPr>
                              <w:t>00</w:t>
                            </w:r>
                            <w:r w:rsidRPr="001B5ECB">
                              <w:rPr>
                                <w:rFonts w:ascii="Arial Nova Cond Light" w:hAnsi="Arial Nova Cond Light"/>
                                <w:b/>
                                <w:sz w:val="36"/>
                                <w:szCs w:val="36"/>
                              </w:rPr>
                              <w:t>-£</w:t>
                            </w:r>
                            <w:r>
                              <w:rPr>
                                <w:rFonts w:ascii="Arial Nova Cond Light" w:hAnsi="Arial Nova Cond Light"/>
                                <w:b/>
                                <w:sz w:val="36"/>
                                <w:szCs w:val="36"/>
                              </w:rPr>
                              <w:t>8</w:t>
                            </w:r>
                            <w:r>
                              <w:rPr>
                                <w:rFonts w:ascii="Arial Nova Cond Light" w:hAnsi="Arial Nova Cond Light"/>
                                <w:b/>
                                <w:sz w:val="36"/>
                                <w:szCs w:val="36"/>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B8177" id="_x0000_s1035" type="#_x0000_t202" style="position:absolute;margin-left:41.1pt;margin-top:103.7pt;width:190.75pt;height:140.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">
                <v:textbox>
                  <w:txbxContent>
                    <w:p w14:paraId="1ED29BC2" w14:textId="5FC18F2D" w:rsidR="005A23B1" w:rsidRPr="001B5ECB" w:rsidRDefault="005A23B1" w:rsidP="005A23B1">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195</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5A23B1">
                        <w:rPr>
                          <w:rFonts w:ascii="Arial Nova Cond Light" w:hAnsi="Arial Nova Cond Light"/>
                          <w:bCs/>
                          <w:sz w:val="36"/>
                          <w:szCs w:val="36"/>
                        </w:rPr>
                        <w:t>A gent's 18ct gold International Watch Co. wristwatch</w:t>
                      </w:r>
                      <w:r>
                        <w:rPr>
                          <w:rFonts w:ascii="Arial Nova Cond Light" w:hAnsi="Arial Nova Cond Light"/>
                          <w:bCs/>
                          <w:sz w:val="36"/>
                          <w:szCs w:val="36"/>
                        </w:rPr>
                        <w:t xml:space="preserve">, </w:t>
                      </w:r>
                      <w:r w:rsidRPr="005A23B1">
                        <w:rPr>
                          <w:rFonts w:ascii="Arial Nova Cond Light" w:hAnsi="Arial Nova Cond Light"/>
                          <w:bCs/>
                          <w:sz w:val="36"/>
                          <w:szCs w:val="36"/>
                        </w:rPr>
                        <w:t>and on leather strap, approx. 36g gross.</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6</w:t>
                      </w:r>
                      <w:r>
                        <w:rPr>
                          <w:rFonts w:ascii="Arial Nova Cond Light" w:hAnsi="Arial Nova Cond Light"/>
                          <w:b/>
                          <w:sz w:val="36"/>
                          <w:szCs w:val="36"/>
                        </w:rPr>
                        <w:t>00</w:t>
                      </w:r>
                      <w:r w:rsidRPr="001B5ECB">
                        <w:rPr>
                          <w:rFonts w:ascii="Arial Nova Cond Light" w:hAnsi="Arial Nova Cond Light"/>
                          <w:b/>
                          <w:sz w:val="36"/>
                          <w:szCs w:val="36"/>
                        </w:rPr>
                        <w:t>-£</w:t>
                      </w:r>
                      <w:r>
                        <w:rPr>
                          <w:rFonts w:ascii="Arial Nova Cond Light" w:hAnsi="Arial Nova Cond Light"/>
                          <w:b/>
                          <w:sz w:val="36"/>
                          <w:szCs w:val="36"/>
                        </w:rPr>
                        <w:t>8</w:t>
                      </w:r>
                      <w:r>
                        <w:rPr>
                          <w:rFonts w:ascii="Arial Nova Cond Light" w:hAnsi="Arial Nova Cond Light"/>
                          <w:b/>
                          <w:sz w:val="36"/>
                          <w:szCs w:val="36"/>
                        </w:rPr>
                        <w:t>00</w:t>
                      </w:r>
                    </w:p>
                  </w:txbxContent>
                </v:textbox>
                <w10:wrap type="square" anchorx="page"/>
              </v:shape>
            </w:pict>
          </mc:Fallback>
        </mc:AlternateContent>
      </w:r>
      <w:r w:rsidR="000F4E56">
        <w:rPr>
          <w:noProof/>
        </w:rPr>
        <w:drawing>
          <wp:anchor distT="0" distB="0" distL="114300" distR="114300" simplePos="0" relativeHeight="251687936" behindDoc="1" locked="0" layoutInCell="1" allowOverlap="1" wp14:anchorId="5BA433CA" wp14:editId="7F4C58F8">
            <wp:simplePos x="0" y="0"/>
            <wp:positionH relativeFrom="margin">
              <wp:align>left</wp:align>
            </wp:positionH>
            <wp:positionV relativeFrom="paragraph">
              <wp:posOffset>4745627</wp:posOffset>
            </wp:positionV>
            <wp:extent cx="3787200" cy="5049600"/>
            <wp:effectExtent l="19050" t="19050" r="22860" b="17780"/>
            <wp:wrapTight wrapText="bothSides">
              <wp:wrapPolygon edited="0">
                <wp:start x="-109" y="-81"/>
                <wp:lineTo x="-109" y="21595"/>
                <wp:lineTo x="21622" y="21595"/>
                <wp:lineTo x="21622" y="-81"/>
                <wp:lineTo x="-109" y="-81"/>
              </wp:wrapPolygon>
            </wp:wrapTight>
            <wp:docPr id="13079878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87804" name="Picture 130798780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87200" cy="504960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0F4E56">
        <w:br w:type="page"/>
      </w:r>
    </w:p>
    <w:p w14:paraId="747597A3" w14:textId="4163A5F1" w:rsidR="002969E6" w:rsidRDefault="002969E6">
      <w:r>
        <w:rPr>
          <w:noProof/>
        </w:rPr>
        <w:lastRenderedPageBreak/>
        <w:drawing>
          <wp:anchor distT="0" distB="0" distL="114300" distR="114300" simplePos="0" relativeHeight="251693056" behindDoc="1" locked="0" layoutInCell="1" allowOverlap="1" wp14:anchorId="24206224" wp14:editId="7FDED3C3">
            <wp:simplePos x="0" y="0"/>
            <wp:positionH relativeFrom="margin">
              <wp:align>left</wp:align>
            </wp:positionH>
            <wp:positionV relativeFrom="paragraph">
              <wp:posOffset>18547</wp:posOffset>
            </wp:positionV>
            <wp:extent cx="3787200" cy="5391530"/>
            <wp:effectExtent l="19050" t="19050" r="22860" b="19050"/>
            <wp:wrapTight wrapText="bothSides">
              <wp:wrapPolygon edited="0">
                <wp:start x="-109" y="-76"/>
                <wp:lineTo x="-109" y="21600"/>
                <wp:lineTo x="21622" y="21600"/>
                <wp:lineTo x="21622" y="-76"/>
                <wp:lineTo x="-109" y="-76"/>
              </wp:wrapPolygon>
            </wp:wrapTight>
            <wp:docPr id="10524902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90255" name="Picture 1052490255"/>
                    <pic:cNvPicPr/>
                  </pic:nvPicPr>
                  <pic:blipFill rotWithShape="1">
                    <a:blip r:embed="rId22">
                      <a:extLst>
                        <a:ext uri="{28A0092B-C50C-407E-A947-70E740481C1C}">
                          <a14:useLocalDpi xmlns:a14="http://schemas.microsoft.com/office/drawing/2010/main" val="0"/>
                        </a:ext>
                      </a:extLst>
                    </a:blip>
                    <a:srcRect l="12353" t="7854" r="15084" b="14675"/>
                    <a:stretch>
                      <a:fillRect/>
                    </a:stretch>
                  </pic:blipFill>
                  <pic:spPr bwMode="auto">
                    <a:xfrm>
                      <a:off x="0" y="0"/>
                      <a:ext cx="3787200" cy="5391530"/>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96109E" w14:textId="6FE74559" w:rsidR="00F339B0" w:rsidRDefault="002969E6" w:rsidP="002969E6">
      <w:r>
        <w:rPr>
          <w:noProof/>
        </w:rPr>
        <mc:AlternateContent>
          <mc:Choice Requires="wps">
            <w:drawing>
              <wp:anchor distT="45720" distB="45720" distL="114300" distR="114300" simplePos="0" relativeHeight="251698176" behindDoc="0" locked="0" layoutInCell="1" allowOverlap="1" wp14:anchorId="7EA1F956" wp14:editId="39EBB50F">
                <wp:simplePos x="0" y="0"/>
                <wp:positionH relativeFrom="page">
                  <wp:posOffset>510284</wp:posOffset>
                </wp:positionH>
                <wp:positionV relativeFrom="paragraph">
                  <wp:posOffset>6447271</wp:posOffset>
                </wp:positionV>
                <wp:extent cx="2493645" cy="1828800"/>
                <wp:effectExtent l="0" t="0" r="20955" b="19050"/>
                <wp:wrapSquare wrapText="bothSides"/>
                <wp:docPr id="1898843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1828800"/>
                        </a:xfrm>
                        <a:prstGeom prst="rect">
                          <a:avLst/>
                        </a:prstGeom>
                        <a:solidFill>
                          <a:srgbClr val="FFFFFF"/>
                        </a:solidFill>
                        <a:ln w="9525">
                          <a:solidFill>
                            <a:srgbClr val="000000"/>
                          </a:solidFill>
                          <a:miter lim="800000"/>
                          <a:headEnd/>
                          <a:tailEnd/>
                        </a:ln>
                      </wps:spPr>
                      <wps:txbx>
                        <w:txbxContent>
                          <w:p w14:paraId="05A766C5" w14:textId="7D3EDE68" w:rsidR="002969E6" w:rsidRPr="001B5ECB" w:rsidRDefault="002969E6" w:rsidP="002969E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196</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2969E6">
                              <w:rPr>
                                <w:rFonts w:ascii="Arial Nova Cond Light" w:hAnsi="Arial Nova Cond Light"/>
                                <w:bCs/>
                                <w:sz w:val="36"/>
                                <w:szCs w:val="36"/>
                              </w:rPr>
                              <w:t>A pair of Victorian blue glass table lustres, each 37cm high, and each under a glass dome 52cm high.</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200</w:t>
                            </w:r>
                            <w:r w:rsidRPr="001B5ECB">
                              <w:rPr>
                                <w:rFonts w:ascii="Arial Nova Cond Light" w:hAnsi="Arial Nova Cond Light"/>
                                <w:b/>
                                <w:sz w:val="36"/>
                                <w:szCs w:val="36"/>
                              </w:rPr>
                              <w:t>-£</w:t>
                            </w:r>
                            <w:r>
                              <w:rPr>
                                <w:rFonts w:ascii="Arial Nova Cond Light" w:hAnsi="Arial Nova Cond Light"/>
                                <w:b/>
                                <w:sz w:val="36"/>
                                <w:szCs w:val="36"/>
                              </w:rPr>
                              <w:t>300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1F956" id="_x0000_s1036" type="#_x0000_t202" style="position:absolute;margin-left:40.2pt;margin-top:507.65pt;width:196.35pt;height:2in;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">
                <v:textbox>
                  <w:txbxContent>
                    <w:p w14:paraId="05A766C5" w14:textId="7D3EDE68" w:rsidR="002969E6" w:rsidRPr="001B5ECB" w:rsidRDefault="002969E6" w:rsidP="002969E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196</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2969E6">
                        <w:rPr>
                          <w:rFonts w:ascii="Arial Nova Cond Light" w:hAnsi="Arial Nova Cond Light"/>
                          <w:bCs/>
                          <w:sz w:val="36"/>
                          <w:szCs w:val="36"/>
                        </w:rPr>
                        <w:t>A pair of Victorian blue glass table lustres, each 37cm high, and each under a glass dome 52cm high.</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200</w:t>
                      </w:r>
                      <w:r w:rsidRPr="001B5ECB">
                        <w:rPr>
                          <w:rFonts w:ascii="Arial Nova Cond Light" w:hAnsi="Arial Nova Cond Light"/>
                          <w:b/>
                          <w:sz w:val="36"/>
                          <w:szCs w:val="36"/>
                        </w:rPr>
                        <w:t>-£</w:t>
                      </w:r>
                      <w:r>
                        <w:rPr>
                          <w:rFonts w:ascii="Arial Nova Cond Light" w:hAnsi="Arial Nova Cond Light"/>
                          <w:b/>
                          <w:sz w:val="36"/>
                          <w:szCs w:val="36"/>
                        </w:rPr>
                        <w:t>300</w:t>
                      </w:r>
                    </w:p>
                  </w:txbxContent>
                </v:textbox>
                <w10:wrap type="square" anchorx="page"/>
              </v:shape>
            </w:pict>
          </mc:Fallback>
        </mc:AlternateContent>
      </w:r>
      <w:r>
        <w:rPr>
          <w:noProof/>
        </w:rPr>
        <mc:AlternateContent>
          <mc:Choice Requires="wps">
            <w:drawing>
              <wp:anchor distT="45720" distB="45720" distL="114300" distR="114300" simplePos="0" relativeHeight="251696128" behindDoc="0" locked="0" layoutInCell="1" allowOverlap="1" wp14:anchorId="63C11BDD" wp14:editId="32DA519A">
                <wp:simplePos x="0" y="0"/>
                <wp:positionH relativeFrom="page">
                  <wp:posOffset>4559679</wp:posOffset>
                </wp:positionH>
                <wp:positionV relativeFrom="paragraph">
                  <wp:posOffset>1578255</wp:posOffset>
                </wp:positionV>
                <wp:extent cx="2564765" cy="1258570"/>
                <wp:effectExtent l="0" t="0" r="26035" b="17780"/>
                <wp:wrapSquare wrapText="bothSides"/>
                <wp:docPr id="222793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765" cy="1258570"/>
                        </a:xfrm>
                        <a:prstGeom prst="rect">
                          <a:avLst/>
                        </a:prstGeom>
                        <a:solidFill>
                          <a:srgbClr val="FFFFFF"/>
                        </a:solidFill>
                        <a:ln w="9525">
                          <a:solidFill>
                            <a:srgbClr val="000000"/>
                          </a:solidFill>
                          <a:miter lim="800000"/>
                          <a:headEnd/>
                          <a:tailEnd/>
                        </a:ln>
                      </wps:spPr>
                      <wps:txbx>
                        <w:txbxContent>
                          <w:p w14:paraId="6FC720D2" w14:textId="3DFEDFDE" w:rsidR="002969E6" w:rsidRPr="001B5ECB" w:rsidRDefault="002969E6" w:rsidP="002969E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196</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2969E6">
                              <w:rPr>
                                <w:rFonts w:ascii="Arial Nova Cond Light" w:hAnsi="Arial Nova Cond Light"/>
                                <w:bCs/>
                                <w:sz w:val="36"/>
                                <w:szCs w:val="36"/>
                              </w:rPr>
                              <w:t>A 9ct gold Dunhill-style cigarette lighter, approx. 30g gross.</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500</w:t>
                            </w:r>
                            <w:r w:rsidRPr="001B5ECB">
                              <w:rPr>
                                <w:rFonts w:ascii="Arial Nova Cond Light" w:hAnsi="Arial Nova Cond Light"/>
                                <w:b/>
                                <w:sz w:val="36"/>
                                <w:szCs w:val="36"/>
                              </w:rPr>
                              <w:t>-£</w:t>
                            </w:r>
                            <w:r>
                              <w:rPr>
                                <w:rFonts w:ascii="Arial Nova Cond Light" w:hAnsi="Arial Nova Cond Light"/>
                                <w:b/>
                                <w:sz w:val="36"/>
                                <w:szCs w:val="36"/>
                              </w:rPr>
                              <w:t>700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11BDD" id="_x0000_s1037" type="#_x0000_t202" style="position:absolute;margin-left:359.05pt;margin-top:124.25pt;width:201.95pt;height:99.1pt;z-index:251696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">
                <v:textbox>
                  <w:txbxContent>
                    <w:p w14:paraId="6FC720D2" w14:textId="3DFEDFDE" w:rsidR="002969E6" w:rsidRPr="001B5ECB" w:rsidRDefault="002969E6" w:rsidP="002969E6">
                      <w:pPr>
                        <w:rPr>
                          <w:sz w:val="12"/>
                          <w:szCs w:val="12"/>
                        </w:rPr>
                      </w:pPr>
                      <w:r w:rsidRPr="001B5ECB">
                        <w:rPr>
                          <w:rFonts w:ascii="Arial Nova Cond Light" w:hAnsi="Arial Nova Cond Light"/>
                          <w:b/>
                          <w:sz w:val="36"/>
                          <w:szCs w:val="36"/>
                        </w:rPr>
                        <w:t xml:space="preserve">Lot </w:t>
                      </w:r>
                      <w:r>
                        <w:rPr>
                          <w:rFonts w:ascii="Arial Nova Cond Light" w:hAnsi="Arial Nova Cond Light"/>
                          <w:b/>
                          <w:sz w:val="36"/>
                          <w:szCs w:val="36"/>
                        </w:rPr>
                        <w:t>196</w:t>
                      </w:r>
                      <w:r w:rsidRPr="001B5ECB">
                        <w:rPr>
                          <w:rFonts w:ascii="Arial Nova Cond Light" w:hAnsi="Arial Nova Cond Light"/>
                          <w:b/>
                          <w:sz w:val="36"/>
                          <w:szCs w:val="36"/>
                        </w:rPr>
                        <w:t xml:space="preserve"> </w:t>
                      </w:r>
                      <w:r w:rsidRPr="001B5ECB">
                        <w:rPr>
                          <w:rFonts w:ascii="Arial Nova Cond Light" w:hAnsi="Arial Nova Cond Light"/>
                          <w:bCs/>
                          <w:sz w:val="36"/>
                          <w:szCs w:val="36"/>
                        </w:rPr>
                        <w:t>–</w:t>
                      </w:r>
                      <w:r>
                        <w:rPr>
                          <w:rFonts w:ascii="Arial Nova Cond Light" w:hAnsi="Arial Nova Cond Light"/>
                          <w:bCs/>
                          <w:sz w:val="36"/>
                          <w:szCs w:val="36"/>
                        </w:rPr>
                        <w:t xml:space="preserve"> </w:t>
                      </w:r>
                      <w:r w:rsidRPr="002969E6">
                        <w:rPr>
                          <w:rFonts w:ascii="Arial Nova Cond Light" w:hAnsi="Arial Nova Cond Light"/>
                          <w:bCs/>
                          <w:sz w:val="36"/>
                          <w:szCs w:val="36"/>
                        </w:rPr>
                        <w:t>A 9ct gold Dunhill-style cigarette lighter, approx. 30g gross.</w:t>
                      </w:r>
                      <w:r>
                        <w:rPr>
                          <w:rFonts w:ascii="Arial Nova Cond Light" w:hAnsi="Arial Nova Cond Light"/>
                          <w:bCs/>
                          <w:sz w:val="36"/>
                          <w:szCs w:val="36"/>
                        </w:rPr>
                        <w:t xml:space="preserve"> </w:t>
                      </w:r>
                      <w:r w:rsidRPr="001B5ECB">
                        <w:rPr>
                          <w:rFonts w:ascii="Arial Nova Cond Light" w:hAnsi="Arial Nova Cond Light"/>
                          <w:bCs/>
                          <w:sz w:val="36"/>
                          <w:szCs w:val="36"/>
                        </w:rPr>
                        <w:t>Estimated sale price:</w:t>
                      </w:r>
                      <w:r w:rsidRPr="001B5ECB">
                        <w:rPr>
                          <w:rFonts w:ascii="Arial Nova Cond Light" w:hAnsi="Arial Nova Cond Light"/>
                          <w:b/>
                          <w:sz w:val="36"/>
                          <w:szCs w:val="36"/>
                        </w:rPr>
                        <w:t xml:space="preserve"> £</w:t>
                      </w:r>
                      <w:r>
                        <w:rPr>
                          <w:rFonts w:ascii="Arial Nova Cond Light" w:hAnsi="Arial Nova Cond Light"/>
                          <w:b/>
                          <w:sz w:val="36"/>
                          <w:szCs w:val="36"/>
                        </w:rPr>
                        <w:t>500</w:t>
                      </w:r>
                      <w:r w:rsidRPr="001B5ECB">
                        <w:rPr>
                          <w:rFonts w:ascii="Arial Nova Cond Light" w:hAnsi="Arial Nova Cond Light"/>
                          <w:b/>
                          <w:sz w:val="36"/>
                          <w:szCs w:val="36"/>
                        </w:rPr>
                        <w:t>-£</w:t>
                      </w:r>
                      <w:r>
                        <w:rPr>
                          <w:rFonts w:ascii="Arial Nova Cond Light" w:hAnsi="Arial Nova Cond Light"/>
                          <w:b/>
                          <w:sz w:val="36"/>
                          <w:szCs w:val="36"/>
                        </w:rPr>
                        <w:t>700</w:t>
                      </w:r>
                    </w:p>
                  </w:txbxContent>
                </v:textbox>
                <w10:wrap type="square" anchorx="page"/>
              </v:shape>
            </w:pict>
          </mc:Fallback>
        </mc:AlternateContent>
      </w:r>
      <w:r>
        <w:rPr>
          <w:noProof/>
        </w:rPr>
        <w:drawing>
          <wp:anchor distT="0" distB="0" distL="114300" distR="114300" simplePos="0" relativeHeight="251694080" behindDoc="1" locked="0" layoutInCell="1" allowOverlap="1" wp14:anchorId="6682C7C7" wp14:editId="19322A6A">
            <wp:simplePos x="0" y="0"/>
            <wp:positionH relativeFrom="margin">
              <wp:align>right</wp:align>
            </wp:positionH>
            <wp:positionV relativeFrom="paragraph">
              <wp:posOffset>4724111</wp:posOffset>
            </wp:positionV>
            <wp:extent cx="3787200" cy="5049600"/>
            <wp:effectExtent l="19050" t="19050" r="22860" b="17780"/>
            <wp:wrapTight wrapText="bothSides">
              <wp:wrapPolygon edited="0">
                <wp:start x="-109" y="-81"/>
                <wp:lineTo x="-109" y="21595"/>
                <wp:lineTo x="21622" y="21595"/>
                <wp:lineTo x="21622" y="-81"/>
                <wp:lineTo x="-109" y="-81"/>
              </wp:wrapPolygon>
            </wp:wrapTight>
            <wp:docPr id="11831597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59788" name="Picture 1183159788"/>
                    <pic:cNvPicPr/>
                  </pic:nvPicPr>
                  <pic:blipFill>
                    <a:blip r:embed="rId23">
                      <a:extLst>
                        <a:ext uri="{28A0092B-C50C-407E-A947-70E740481C1C}">
                          <a14:useLocalDpi xmlns:a14="http://schemas.microsoft.com/office/drawing/2010/main" val="0"/>
                        </a:ext>
                      </a:extLst>
                    </a:blip>
                    <a:stretch>
                      <a:fillRect/>
                    </a:stretch>
                  </pic:blipFill>
                  <pic:spPr>
                    <a:xfrm>
                      <a:off x="0" y="0"/>
                      <a:ext cx="3787200" cy="504960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br w:type="page"/>
      </w:r>
    </w:p>
    <w:tbl>
      <w:tblPr>
        <w:tblW w:w="0" w:type="auto"/>
        <w:tblCellSpacing w:w="60" w:type="dxa"/>
        <w:tblCellMar>
          <w:left w:w="0" w:type="dxa"/>
          <w:right w:w="0" w:type="dxa"/>
        </w:tblCellMar>
        <w:tblLook w:val="04A0" w:firstRow="1" w:lastRow="0" w:firstColumn="1" w:lastColumn="0" w:noHBand="0" w:noVBand="1"/>
      </w:tblPr>
      <w:tblGrid>
        <w:gridCol w:w="714"/>
        <w:gridCol w:w="8612"/>
        <w:gridCol w:w="1447"/>
      </w:tblGrid>
      <w:tr w:rsidR="00000000" w:rsidRPr="007A3EF8" w14:paraId="65BD04DD" w14:textId="77777777">
        <w:trPr>
          <w:cantSplit/>
          <w:tblCellSpacing w:w="60" w:type="dxa"/>
        </w:trPr>
        <w:tc>
          <w:tcPr>
            <w:tcW w:w="0" w:type="auto"/>
            <w:hideMark/>
          </w:tcPr>
          <w:p w14:paraId="46AD0DCB" w14:textId="5342E954"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168.</w:t>
            </w:r>
            <w:r w:rsidRPr="007A3EF8">
              <w:rPr>
                <w:rFonts w:ascii="Tahoma" w:eastAsia="Times New Roman" w:hAnsi="Tahoma" w:cs="Tahoma"/>
              </w:rPr>
              <w:t xml:space="preserve"> </w:t>
            </w:r>
          </w:p>
        </w:tc>
        <w:tc>
          <w:tcPr>
            <w:tcW w:w="0" w:type="auto"/>
            <w:hideMark/>
          </w:tcPr>
          <w:p w14:paraId="77F70AD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"Motorola Personal Phone", with carrying case, charger, spare battery, and instructions, in branded box. </w:t>
            </w:r>
          </w:p>
        </w:tc>
        <w:tc>
          <w:tcPr>
            <w:tcW w:w="0" w:type="auto"/>
            <w:hideMark/>
          </w:tcPr>
          <w:p w14:paraId="5B68FCF4"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w:t>
            </w:r>
            <w:r w:rsidRPr="007A3EF8">
              <w:rPr>
                <w:rFonts w:ascii="Tahoma" w:eastAsia="Times New Roman" w:hAnsi="Tahoma" w:cs="Tahoma"/>
              </w:rPr>
              <w:noBreakHyphen/>
              <w:t xml:space="preserve">£15 </w:t>
            </w:r>
          </w:p>
        </w:tc>
      </w:tr>
      <w:tr w:rsidR="00000000" w:rsidRPr="007A3EF8" w14:paraId="44468CF7" w14:textId="77777777">
        <w:trPr>
          <w:cantSplit/>
          <w:tblCellSpacing w:w="60" w:type="dxa"/>
        </w:trPr>
        <w:tc>
          <w:tcPr>
            <w:tcW w:w="0" w:type="auto"/>
            <w:hideMark/>
          </w:tcPr>
          <w:p w14:paraId="1F70858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169.</w:t>
            </w:r>
            <w:r w:rsidRPr="007A3EF8">
              <w:rPr>
                <w:rFonts w:ascii="Tahoma" w:eastAsia="Times New Roman" w:hAnsi="Tahoma" w:cs="Tahoma"/>
              </w:rPr>
              <w:t xml:space="preserve"> </w:t>
            </w:r>
          </w:p>
        </w:tc>
        <w:tc>
          <w:tcPr>
            <w:tcW w:w="0" w:type="auto"/>
            <w:hideMark/>
          </w:tcPr>
          <w:p w14:paraId="3ABF4D7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silver-plated and bone-handled fish servers, with silver ferrules Sheffield 1902, in lined case. </w:t>
            </w:r>
          </w:p>
        </w:tc>
        <w:tc>
          <w:tcPr>
            <w:tcW w:w="0" w:type="auto"/>
            <w:hideMark/>
          </w:tcPr>
          <w:p w14:paraId="580B4AEF"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3548E8F7" w14:textId="77777777">
        <w:trPr>
          <w:cantSplit/>
          <w:tblCellSpacing w:w="60" w:type="dxa"/>
        </w:trPr>
        <w:tc>
          <w:tcPr>
            <w:tcW w:w="0" w:type="auto"/>
            <w:hideMark/>
          </w:tcPr>
          <w:p w14:paraId="619AA6E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170.</w:t>
            </w:r>
            <w:r w:rsidRPr="007A3EF8">
              <w:rPr>
                <w:rFonts w:ascii="Tahoma" w:eastAsia="Times New Roman" w:hAnsi="Tahoma" w:cs="Tahoma"/>
              </w:rPr>
              <w:t xml:space="preserve"> </w:t>
            </w:r>
          </w:p>
        </w:tc>
        <w:tc>
          <w:tcPr>
            <w:tcW w:w="0" w:type="auto"/>
            <w:hideMark/>
          </w:tcPr>
          <w:p w14:paraId="050227E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"Timex" solid state quartz gent's wristwatch no. 909701, a lady's gold-plated and stainless steel </w:t>
            </w:r>
            <w:proofErr w:type="spellStart"/>
            <w:r w:rsidRPr="007A3EF8">
              <w:rPr>
                <w:rFonts w:ascii="Tahoma" w:eastAsia="Times New Roman" w:hAnsi="Tahoma" w:cs="Tahoma"/>
              </w:rPr>
              <w:t>Accurist</w:t>
            </w:r>
            <w:proofErr w:type="spellEnd"/>
            <w:r w:rsidRPr="007A3EF8">
              <w:rPr>
                <w:rFonts w:ascii="Tahoma" w:eastAsia="Times New Roman" w:hAnsi="Tahoma" w:cs="Tahoma"/>
              </w:rPr>
              <w:t xml:space="preserve"> wristwatch with quartz movement, a lady's "Limit" quartz wristwatch, all in branded boxes, and a gent's "Rigi </w:t>
            </w:r>
            <w:proofErr w:type="spellStart"/>
            <w:r w:rsidRPr="007A3EF8">
              <w:rPr>
                <w:rFonts w:ascii="Tahoma" w:eastAsia="Times New Roman" w:hAnsi="Tahoma" w:cs="Tahoma"/>
              </w:rPr>
              <w:t>Incabloc</w:t>
            </w:r>
            <w:proofErr w:type="spellEnd"/>
            <w:r w:rsidRPr="007A3EF8">
              <w:rPr>
                <w:rFonts w:ascii="Tahoma" w:eastAsia="Times New Roman" w:hAnsi="Tahoma" w:cs="Tahoma"/>
              </w:rPr>
              <w:t xml:space="preserve">" gold-plated and </w:t>
            </w:r>
            <w:proofErr w:type="gramStart"/>
            <w:r w:rsidRPr="007A3EF8">
              <w:rPr>
                <w:rFonts w:ascii="Tahoma" w:eastAsia="Times New Roman" w:hAnsi="Tahoma" w:cs="Tahoma"/>
              </w:rPr>
              <w:t>stainless steel</w:t>
            </w:r>
            <w:proofErr w:type="gramEnd"/>
            <w:r w:rsidRPr="007A3EF8">
              <w:rPr>
                <w:rFonts w:ascii="Tahoma" w:eastAsia="Times New Roman" w:hAnsi="Tahoma" w:cs="Tahoma"/>
              </w:rPr>
              <w:t xml:space="preserve"> wristwatch, unboxed (4). </w:t>
            </w:r>
          </w:p>
        </w:tc>
        <w:tc>
          <w:tcPr>
            <w:tcW w:w="0" w:type="auto"/>
            <w:hideMark/>
          </w:tcPr>
          <w:p w14:paraId="3EC20BB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3A64288" w14:textId="77777777">
        <w:trPr>
          <w:cantSplit/>
          <w:tblCellSpacing w:w="60" w:type="dxa"/>
        </w:trPr>
        <w:tc>
          <w:tcPr>
            <w:tcW w:w="0" w:type="auto"/>
            <w:hideMark/>
          </w:tcPr>
          <w:p w14:paraId="491E120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171.</w:t>
            </w:r>
            <w:r w:rsidRPr="007A3EF8">
              <w:rPr>
                <w:rFonts w:ascii="Tahoma" w:eastAsia="Times New Roman" w:hAnsi="Tahoma" w:cs="Tahoma"/>
              </w:rPr>
              <w:t xml:space="preserve"> </w:t>
            </w:r>
          </w:p>
        </w:tc>
        <w:tc>
          <w:tcPr>
            <w:tcW w:w="0" w:type="auto"/>
            <w:hideMark/>
          </w:tcPr>
          <w:p w14:paraId="21A5E57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V cut glass squat-form claret jug with silver mount, handle and cover, Birmingham 1911, 23cm high. </w:t>
            </w:r>
          </w:p>
        </w:tc>
        <w:tc>
          <w:tcPr>
            <w:tcW w:w="0" w:type="auto"/>
            <w:hideMark/>
          </w:tcPr>
          <w:p w14:paraId="7460E10A"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£300</w:t>
            </w:r>
            <w:r w:rsidRPr="007A3EF8">
              <w:rPr>
                <w:rFonts w:ascii="Tahoma" w:eastAsia="Times New Roman" w:hAnsi="Tahoma" w:cs="Tahoma"/>
              </w:rPr>
              <w:noBreakHyphen/>
              <w:t xml:space="preserve">£500 </w:t>
            </w:r>
          </w:p>
        </w:tc>
      </w:tr>
      <w:tr w:rsidR="00000000" w:rsidRPr="007A3EF8" w14:paraId="4E5253BB" w14:textId="77777777">
        <w:trPr>
          <w:cantSplit/>
          <w:tblCellSpacing w:w="60" w:type="dxa"/>
        </w:trPr>
        <w:tc>
          <w:tcPr>
            <w:tcW w:w="0" w:type="auto"/>
            <w:hideMark/>
          </w:tcPr>
          <w:p w14:paraId="5C5325A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172.</w:t>
            </w:r>
            <w:r w:rsidRPr="007A3EF8">
              <w:rPr>
                <w:rFonts w:ascii="Tahoma" w:eastAsia="Times New Roman" w:hAnsi="Tahoma" w:cs="Tahoma"/>
              </w:rPr>
              <w:t xml:space="preserve"> </w:t>
            </w:r>
          </w:p>
        </w:tc>
        <w:tc>
          <w:tcPr>
            <w:tcW w:w="0" w:type="auto"/>
            <w:hideMark/>
          </w:tcPr>
          <w:p w14:paraId="7CD89E7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four branch five sconce candelabrum, 27cm high, a silver-plated waiter with piecrust edge and golf-related engraving, 21cm in diameter, a silver-plated kettle on stand with burner, 24cm high, a glass spill vase on weighted silver foot, Birmingham 1983, and a silver-plated sugar bowl with ruby tinted glass liner (5). </w:t>
            </w:r>
          </w:p>
        </w:tc>
        <w:tc>
          <w:tcPr>
            <w:tcW w:w="0" w:type="auto"/>
            <w:hideMark/>
          </w:tcPr>
          <w:p w14:paraId="1D43D515"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A9653F0" w14:textId="77777777">
        <w:trPr>
          <w:cantSplit/>
          <w:tblCellSpacing w:w="60" w:type="dxa"/>
        </w:trPr>
        <w:tc>
          <w:tcPr>
            <w:tcW w:w="0" w:type="auto"/>
            <w:hideMark/>
          </w:tcPr>
          <w:p w14:paraId="4763034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173.</w:t>
            </w:r>
            <w:r w:rsidRPr="007A3EF8">
              <w:rPr>
                <w:rFonts w:ascii="Tahoma" w:eastAsia="Times New Roman" w:hAnsi="Tahoma" w:cs="Tahoma"/>
              </w:rPr>
              <w:t xml:space="preserve"> </w:t>
            </w:r>
          </w:p>
        </w:tc>
        <w:tc>
          <w:tcPr>
            <w:tcW w:w="0" w:type="auto"/>
            <w:hideMark/>
          </w:tcPr>
          <w:p w14:paraId="3C8091A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brass trivet with pierced decoration 13cm high, a preserve pan with cast-iron handle, together with a kettle and stand with burner, two goblets, toasting fork, some horse brasses, and other metalware objects (qty). </w:t>
            </w:r>
          </w:p>
        </w:tc>
        <w:tc>
          <w:tcPr>
            <w:tcW w:w="0" w:type="auto"/>
            <w:hideMark/>
          </w:tcPr>
          <w:p w14:paraId="2B619B7A"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15461644" w14:textId="77777777">
        <w:trPr>
          <w:cantSplit/>
          <w:tblCellSpacing w:w="60" w:type="dxa"/>
        </w:trPr>
        <w:tc>
          <w:tcPr>
            <w:tcW w:w="0" w:type="auto"/>
            <w:hideMark/>
          </w:tcPr>
          <w:p w14:paraId="541EF60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174.</w:t>
            </w:r>
            <w:r w:rsidRPr="007A3EF8">
              <w:rPr>
                <w:rFonts w:ascii="Tahoma" w:eastAsia="Times New Roman" w:hAnsi="Tahoma" w:cs="Tahoma"/>
              </w:rPr>
              <w:t xml:space="preserve"> </w:t>
            </w:r>
          </w:p>
        </w:tc>
        <w:tc>
          <w:tcPr>
            <w:tcW w:w="0" w:type="auto"/>
            <w:hideMark/>
          </w:tcPr>
          <w:p w14:paraId="42D059B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III white metal oval toddy ladle with stained handle, the bowl inset with a 1787 Half Guinea coin, bears the maker's mark for Hester Bateman, 37cm long. </w:t>
            </w:r>
          </w:p>
        </w:tc>
        <w:tc>
          <w:tcPr>
            <w:tcW w:w="0" w:type="auto"/>
            <w:hideMark/>
          </w:tcPr>
          <w:p w14:paraId="4E0E4A52"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06DD720F" w14:textId="77777777">
        <w:trPr>
          <w:cantSplit/>
          <w:tblCellSpacing w:w="60" w:type="dxa"/>
        </w:trPr>
        <w:tc>
          <w:tcPr>
            <w:tcW w:w="0" w:type="auto"/>
            <w:hideMark/>
          </w:tcPr>
          <w:p w14:paraId="3CD0E67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175.</w:t>
            </w:r>
            <w:r w:rsidRPr="007A3EF8">
              <w:rPr>
                <w:rFonts w:ascii="Tahoma" w:eastAsia="Times New Roman" w:hAnsi="Tahoma" w:cs="Tahoma"/>
              </w:rPr>
              <w:t xml:space="preserve"> </w:t>
            </w:r>
          </w:p>
        </w:tc>
        <w:tc>
          <w:tcPr>
            <w:tcW w:w="0" w:type="auto"/>
            <w:hideMark/>
          </w:tcPr>
          <w:p w14:paraId="3525A90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set of six George V silver apostle teaspoons, Birmingham 1907, in lined case, and a George V silver christening set comprising feeding spoon and pusher, Birmingham 1932, in lined case, approx. 2.2oz weighable (2). </w:t>
            </w:r>
          </w:p>
        </w:tc>
        <w:tc>
          <w:tcPr>
            <w:tcW w:w="0" w:type="auto"/>
            <w:hideMark/>
          </w:tcPr>
          <w:p w14:paraId="00D1ACC3"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17993BD2" w14:textId="77777777">
        <w:trPr>
          <w:cantSplit/>
          <w:tblCellSpacing w:w="60" w:type="dxa"/>
        </w:trPr>
        <w:tc>
          <w:tcPr>
            <w:tcW w:w="0" w:type="auto"/>
            <w:hideMark/>
          </w:tcPr>
          <w:p w14:paraId="786D6C4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176.</w:t>
            </w:r>
            <w:r w:rsidRPr="007A3EF8">
              <w:rPr>
                <w:rFonts w:ascii="Tahoma" w:eastAsia="Times New Roman" w:hAnsi="Tahoma" w:cs="Tahoma"/>
              </w:rPr>
              <w:t xml:space="preserve"> </w:t>
            </w:r>
          </w:p>
        </w:tc>
        <w:tc>
          <w:tcPr>
            <w:tcW w:w="0" w:type="auto"/>
            <w:hideMark/>
          </w:tcPr>
          <w:p w14:paraId="18E012C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George III circular open salts with gilt linings each on three feet, maker Hester Bateman, London 1779, each 5.5cm in diameter, together with two later silver salt spoons, approx. 2oz (4). </w:t>
            </w:r>
          </w:p>
        </w:tc>
        <w:tc>
          <w:tcPr>
            <w:tcW w:w="0" w:type="auto"/>
            <w:hideMark/>
          </w:tcPr>
          <w:p w14:paraId="673C83CD"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3B2E0527" w14:textId="77777777">
        <w:trPr>
          <w:cantSplit/>
          <w:tblCellSpacing w:w="60" w:type="dxa"/>
        </w:trPr>
        <w:tc>
          <w:tcPr>
            <w:tcW w:w="0" w:type="auto"/>
            <w:hideMark/>
          </w:tcPr>
          <w:p w14:paraId="6C98B3C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177.</w:t>
            </w:r>
            <w:r w:rsidRPr="007A3EF8">
              <w:rPr>
                <w:rFonts w:ascii="Tahoma" w:eastAsia="Times New Roman" w:hAnsi="Tahoma" w:cs="Tahoma"/>
              </w:rPr>
              <w:t xml:space="preserve"> </w:t>
            </w:r>
          </w:p>
        </w:tc>
        <w:tc>
          <w:tcPr>
            <w:tcW w:w="0" w:type="auto"/>
            <w:hideMark/>
          </w:tcPr>
          <w:p w14:paraId="393637A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III silver miniature chamber stick, London 1814, and a small Victorian </w:t>
            </w:r>
            <w:proofErr w:type="spellStart"/>
            <w:r w:rsidRPr="007A3EF8">
              <w:rPr>
                <w:rFonts w:ascii="Tahoma" w:eastAsia="Times New Roman" w:hAnsi="Tahoma" w:cs="Tahoma"/>
              </w:rPr>
              <w:t>pepperette</w:t>
            </w:r>
            <w:proofErr w:type="spellEnd"/>
            <w:r w:rsidRPr="007A3EF8">
              <w:rPr>
                <w:rFonts w:ascii="Tahoma" w:eastAsia="Times New Roman" w:hAnsi="Tahoma" w:cs="Tahoma"/>
              </w:rPr>
              <w:t xml:space="preserve">, Birmingham 1884, approx. 4oz (2). </w:t>
            </w:r>
          </w:p>
        </w:tc>
        <w:tc>
          <w:tcPr>
            <w:tcW w:w="0" w:type="auto"/>
            <w:hideMark/>
          </w:tcPr>
          <w:p w14:paraId="7002EC3E"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154957F3" w14:textId="77777777">
        <w:trPr>
          <w:cantSplit/>
          <w:tblCellSpacing w:w="60" w:type="dxa"/>
        </w:trPr>
        <w:tc>
          <w:tcPr>
            <w:tcW w:w="0" w:type="auto"/>
            <w:hideMark/>
          </w:tcPr>
          <w:p w14:paraId="6F88821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178.</w:t>
            </w:r>
            <w:r w:rsidRPr="007A3EF8">
              <w:rPr>
                <w:rFonts w:ascii="Tahoma" w:eastAsia="Times New Roman" w:hAnsi="Tahoma" w:cs="Tahoma"/>
              </w:rPr>
              <w:t xml:space="preserve"> </w:t>
            </w:r>
          </w:p>
        </w:tc>
        <w:tc>
          <w:tcPr>
            <w:tcW w:w="0" w:type="auto"/>
            <w:hideMark/>
          </w:tcPr>
          <w:p w14:paraId="62F436F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Elizabeth II silver squat candlesticks with weighted bases, Birmingham 1973, a pair of cut glass and silver knife rests, Chester 1902, and an Elizabeth II silver whiskey decanter label (5). </w:t>
            </w:r>
          </w:p>
        </w:tc>
        <w:tc>
          <w:tcPr>
            <w:tcW w:w="0" w:type="auto"/>
            <w:hideMark/>
          </w:tcPr>
          <w:p w14:paraId="4DECECE8"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7FA0F54D" w14:textId="77777777">
        <w:trPr>
          <w:cantSplit/>
          <w:tblCellSpacing w:w="60" w:type="dxa"/>
        </w:trPr>
        <w:tc>
          <w:tcPr>
            <w:tcW w:w="0" w:type="auto"/>
            <w:hideMark/>
          </w:tcPr>
          <w:p w14:paraId="39BFCCA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179.</w:t>
            </w:r>
            <w:r w:rsidRPr="007A3EF8">
              <w:rPr>
                <w:rFonts w:ascii="Tahoma" w:eastAsia="Times New Roman" w:hAnsi="Tahoma" w:cs="Tahoma"/>
              </w:rPr>
              <w:t xml:space="preserve"> </w:t>
            </w:r>
          </w:p>
        </w:tc>
        <w:tc>
          <w:tcPr>
            <w:tcW w:w="0" w:type="auto"/>
            <w:hideMark/>
          </w:tcPr>
          <w:p w14:paraId="0E1C336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VI silver squat cream jug, Birmingham 1942, approx. 2.5oz. </w:t>
            </w:r>
          </w:p>
        </w:tc>
        <w:tc>
          <w:tcPr>
            <w:tcW w:w="0" w:type="auto"/>
            <w:hideMark/>
          </w:tcPr>
          <w:p w14:paraId="6AEC2053"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D569C3A" w14:textId="77777777">
        <w:trPr>
          <w:cantSplit/>
          <w:tblCellSpacing w:w="60" w:type="dxa"/>
        </w:trPr>
        <w:tc>
          <w:tcPr>
            <w:tcW w:w="0" w:type="auto"/>
            <w:hideMark/>
          </w:tcPr>
          <w:p w14:paraId="5CEF939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180.</w:t>
            </w:r>
            <w:r w:rsidRPr="007A3EF8">
              <w:rPr>
                <w:rFonts w:ascii="Tahoma" w:eastAsia="Times New Roman" w:hAnsi="Tahoma" w:cs="Tahoma"/>
              </w:rPr>
              <w:t xml:space="preserve"> </w:t>
            </w:r>
          </w:p>
        </w:tc>
        <w:tc>
          <w:tcPr>
            <w:tcW w:w="0" w:type="auto"/>
            <w:hideMark/>
          </w:tcPr>
          <w:p w14:paraId="6DFD009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silver squat cream jug, London 1893, approx. 1.6oz. </w:t>
            </w:r>
          </w:p>
        </w:tc>
        <w:tc>
          <w:tcPr>
            <w:tcW w:w="0" w:type="auto"/>
            <w:hideMark/>
          </w:tcPr>
          <w:p w14:paraId="1E0D3FD5"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6CCB4507" w14:textId="77777777">
        <w:trPr>
          <w:cantSplit/>
          <w:tblCellSpacing w:w="60" w:type="dxa"/>
        </w:trPr>
        <w:tc>
          <w:tcPr>
            <w:tcW w:w="0" w:type="auto"/>
            <w:hideMark/>
          </w:tcPr>
          <w:p w14:paraId="7EB452B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181.</w:t>
            </w:r>
            <w:r w:rsidRPr="007A3EF8">
              <w:rPr>
                <w:rFonts w:ascii="Tahoma" w:eastAsia="Times New Roman" w:hAnsi="Tahoma" w:cs="Tahoma"/>
              </w:rPr>
              <w:t xml:space="preserve"> </w:t>
            </w:r>
          </w:p>
        </w:tc>
        <w:tc>
          <w:tcPr>
            <w:tcW w:w="0" w:type="auto"/>
            <w:hideMark/>
          </w:tcPr>
          <w:p w14:paraId="66D5CA7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 VII silver photograph frame, Birmingham 1909, a further silver photo frame with the flags of the UK and Belgium, an oval photo frame, a small circular frame, and a further rectangular frame (5). </w:t>
            </w:r>
          </w:p>
        </w:tc>
        <w:tc>
          <w:tcPr>
            <w:tcW w:w="0" w:type="auto"/>
            <w:hideMark/>
          </w:tcPr>
          <w:p w14:paraId="32C5E412"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15B85D19" w14:textId="77777777">
        <w:trPr>
          <w:cantSplit/>
          <w:tblCellSpacing w:w="60" w:type="dxa"/>
        </w:trPr>
        <w:tc>
          <w:tcPr>
            <w:tcW w:w="0" w:type="auto"/>
            <w:hideMark/>
          </w:tcPr>
          <w:p w14:paraId="4D240A1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182.</w:t>
            </w:r>
            <w:r w:rsidRPr="007A3EF8">
              <w:rPr>
                <w:rFonts w:ascii="Tahoma" w:eastAsia="Times New Roman" w:hAnsi="Tahoma" w:cs="Tahoma"/>
              </w:rPr>
              <w:t xml:space="preserve"> </w:t>
            </w:r>
          </w:p>
        </w:tc>
        <w:tc>
          <w:tcPr>
            <w:tcW w:w="0" w:type="auto"/>
            <w:hideMark/>
          </w:tcPr>
          <w:p w14:paraId="7AA4DC0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silver caddy spoon with mother-of-pearl handle (marks rubbed), a miniature silver and enamelled hand mirror, Birmingham 1924, a small silver bell-form child's rattle with bone teething ring (marks rubbed), a small pickle fork, Birmingham 1896, a George V silver part christening set of spoon and fork, Sheffield 1935, with a replacement bone handled and silver-plated knife, in lined case, and a small silver and mother-of-pearl pen knife (6). </w:t>
            </w:r>
          </w:p>
        </w:tc>
        <w:tc>
          <w:tcPr>
            <w:tcW w:w="0" w:type="auto"/>
            <w:hideMark/>
          </w:tcPr>
          <w:p w14:paraId="21996B5C"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29E555F" w14:textId="77777777">
        <w:trPr>
          <w:cantSplit/>
          <w:tblCellSpacing w:w="60" w:type="dxa"/>
        </w:trPr>
        <w:tc>
          <w:tcPr>
            <w:tcW w:w="0" w:type="auto"/>
            <w:hideMark/>
          </w:tcPr>
          <w:p w14:paraId="5CD8562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183.</w:t>
            </w:r>
            <w:r w:rsidRPr="007A3EF8">
              <w:rPr>
                <w:rFonts w:ascii="Tahoma" w:eastAsia="Times New Roman" w:hAnsi="Tahoma" w:cs="Tahoma"/>
              </w:rPr>
              <w:t xml:space="preserve"> </w:t>
            </w:r>
          </w:p>
        </w:tc>
        <w:tc>
          <w:tcPr>
            <w:tcW w:w="0" w:type="auto"/>
            <w:hideMark/>
          </w:tcPr>
          <w:p w14:paraId="726E20B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George III silver teaspoons with bright-cut decoration, London 1803, a George V silver christening spoon and fork, Sheffield 1921, two further small spoons, Birmingham 1890, a small silver salt with spoon (marks rubbed), and a silver napkin ring, Birmingham 1917, approx. 3.6oz weighable (9) </w:t>
            </w:r>
          </w:p>
        </w:tc>
        <w:tc>
          <w:tcPr>
            <w:tcW w:w="0" w:type="auto"/>
            <w:hideMark/>
          </w:tcPr>
          <w:p w14:paraId="05E9BA57"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3D7D09E" w14:textId="77777777">
        <w:trPr>
          <w:cantSplit/>
          <w:tblCellSpacing w:w="60" w:type="dxa"/>
        </w:trPr>
        <w:tc>
          <w:tcPr>
            <w:tcW w:w="0" w:type="auto"/>
            <w:hideMark/>
          </w:tcPr>
          <w:p w14:paraId="3F3E1F7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184.</w:t>
            </w:r>
            <w:r w:rsidRPr="007A3EF8">
              <w:rPr>
                <w:rFonts w:ascii="Tahoma" w:eastAsia="Times New Roman" w:hAnsi="Tahoma" w:cs="Tahoma"/>
              </w:rPr>
              <w:t xml:space="preserve"> </w:t>
            </w:r>
          </w:p>
        </w:tc>
        <w:tc>
          <w:tcPr>
            <w:tcW w:w="0" w:type="auto"/>
            <w:hideMark/>
          </w:tcPr>
          <w:p w14:paraId="4D48E45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curb-link necklace, 51cm long, approx. 18g. </w:t>
            </w:r>
          </w:p>
        </w:tc>
        <w:tc>
          <w:tcPr>
            <w:tcW w:w="0" w:type="auto"/>
            <w:hideMark/>
          </w:tcPr>
          <w:p w14:paraId="006C3FCA"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£500</w:t>
            </w:r>
            <w:r w:rsidRPr="007A3EF8">
              <w:rPr>
                <w:rFonts w:ascii="Tahoma" w:eastAsia="Times New Roman" w:hAnsi="Tahoma" w:cs="Tahoma"/>
              </w:rPr>
              <w:noBreakHyphen/>
              <w:t xml:space="preserve">£600 </w:t>
            </w:r>
          </w:p>
        </w:tc>
      </w:tr>
      <w:tr w:rsidR="00000000" w:rsidRPr="007A3EF8" w14:paraId="7C5B693A" w14:textId="77777777">
        <w:trPr>
          <w:cantSplit/>
          <w:tblCellSpacing w:w="60" w:type="dxa"/>
        </w:trPr>
        <w:tc>
          <w:tcPr>
            <w:tcW w:w="0" w:type="auto"/>
            <w:hideMark/>
          </w:tcPr>
          <w:p w14:paraId="196B2BF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185.</w:t>
            </w:r>
            <w:r w:rsidRPr="007A3EF8">
              <w:rPr>
                <w:rFonts w:ascii="Tahoma" w:eastAsia="Times New Roman" w:hAnsi="Tahoma" w:cs="Tahoma"/>
              </w:rPr>
              <w:t xml:space="preserve"> </w:t>
            </w:r>
          </w:p>
        </w:tc>
        <w:tc>
          <w:tcPr>
            <w:tcW w:w="0" w:type="auto"/>
            <w:hideMark/>
          </w:tcPr>
          <w:p w14:paraId="3F83987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rope-twist necklace 45cm long, approx. 8g,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367D34B2"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£250</w:t>
            </w:r>
            <w:r w:rsidRPr="007A3EF8">
              <w:rPr>
                <w:rFonts w:ascii="Tahoma" w:eastAsia="Times New Roman" w:hAnsi="Tahoma" w:cs="Tahoma"/>
              </w:rPr>
              <w:noBreakHyphen/>
              <w:t xml:space="preserve">£350 </w:t>
            </w:r>
          </w:p>
        </w:tc>
      </w:tr>
      <w:tr w:rsidR="00000000" w:rsidRPr="007A3EF8" w14:paraId="150845A3" w14:textId="77777777">
        <w:trPr>
          <w:cantSplit/>
          <w:tblCellSpacing w:w="60" w:type="dxa"/>
        </w:trPr>
        <w:tc>
          <w:tcPr>
            <w:tcW w:w="0" w:type="auto"/>
            <w:hideMark/>
          </w:tcPr>
          <w:p w14:paraId="59E0CAB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186.</w:t>
            </w:r>
            <w:r w:rsidRPr="007A3EF8">
              <w:rPr>
                <w:rFonts w:ascii="Tahoma" w:eastAsia="Times New Roman" w:hAnsi="Tahoma" w:cs="Tahoma"/>
              </w:rPr>
              <w:t xml:space="preserve"> </w:t>
            </w:r>
          </w:p>
        </w:tc>
        <w:tc>
          <w:tcPr>
            <w:tcW w:w="0" w:type="auto"/>
            <w:hideMark/>
          </w:tcPr>
          <w:p w14:paraId="1FCE611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Elizabeth II silver ID-type bracelet on curb link chain, approx. 0.6oz. </w:t>
            </w:r>
          </w:p>
        </w:tc>
        <w:tc>
          <w:tcPr>
            <w:tcW w:w="0" w:type="auto"/>
            <w:hideMark/>
          </w:tcPr>
          <w:p w14:paraId="4B6FA48B"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482AF504" w14:textId="77777777">
        <w:trPr>
          <w:cantSplit/>
          <w:tblCellSpacing w:w="60" w:type="dxa"/>
        </w:trPr>
        <w:tc>
          <w:tcPr>
            <w:tcW w:w="0" w:type="auto"/>
            <w:hideMark/>
          </w:tcPr>
          <w:p w14:paraId="7964293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187.</w:t>
            </w:r>
            <w:r w:rsidRPr="007A3EF8">
              <w:rPr>
                <w:rFonts w:ascii="Tahoma" w:eastAsia="Times New Roman" w:hAnsi="Tahoma" w:cs="Tahoma"/>
              </w:rPr>
              <w:t xml:space="preserve"> </w:t>
            </w:r>
          </w:p>
        </w:tc>
        <w:tc>
          <w:tcPr>
            <w:tcW w:w="0" w:type="auto"/>
            <w:hideMark/>
          </w:tcPr>
          <w:p w14:paraId="128E539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bangle of oval shape, approx. 10g. </w:t>
            </w:r>
          </w:p>
        </w:tc>
        <w:tc>
          <w:tcPr>
            <w:tcW w:w="0" w:type="auto"/>
            <w:hideMark/>
          </w:tcPr>
          <w:p w14:paraId="79298046"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1278CE86" w14:textId="77777777">
        <w:trPr>
          <w:cantSplit/>
          <w:tblCellSpacing w:w="60" w:type="dxa"/>
        </w:trPr>
        <w:tc>
          <w:tcPr>
            <w:tcW w:w="0" w:type="auto"/>
            <w:hideMark/>
          </w:tcPr>
          <w:p w14:paraId="3306706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188.</w:t>
            </w:r>
            <w:r w:rsidRPr="007A3EF8">
              <w:rPr>
                <w:rFonts w:ascii="Tahoma" w:eastAsia="Times New Roman" w:hAnsi="Tahoma" w:cs="Tahoma"/>
              </w:rPr>
              <w:t xml:space="preserve"> </w:t>
            </w:r>
          </w:p>
        </w:tc>
        <w:tc>
          <w:tcPr>
            <w:tcW w:w="0" w:type="auto"/>
            <w:hideMark/>
          </w:tcPr>
          <w:p w14:paraId="1912B9A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platinum dress ring set a single central sapphire, two baguette diamonds, and eight small rose-cut diamonds, size M, approx. 3g overall. </w:t>
            </w:r>
          </w:p>
        </w:tc>
        <w:tc>
          <w:tcPr>
            <w:tcW w:w="0" w:type="auto"/>
            <w:hideMark/>
          </w:tcPr>
          <w:p w14:paraId="7E68B871"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70ABBC8E" w14:textId="77777777">
        <w:trPr>
          <w:cantSplit/>
          <w:tblCellSpacing w:w="60" w:type="dxa"/>
        </w:trPr>
        <w:tc>
          <w:tcPr>
            <w:tcW w:w="0" w:type="auto"/>
            <w:hideMark/>
          </w:tcPr>
          <w:p w14:paraId="3F97ADB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189.</w:t>
            </w:r>
            <w:r w:rsidRPr="007A3EF8">
              <w:rPr>
                <w:rFonts w:ascii="Tahoma" w:eastAsia="Times New Roman" w:hAnsi="Tahoma" w:cs="Tahoma"/>
              </w:rPr>
              <w:t xml:space="preserve"> </w:t>
            </w:r>
          </w:p>
        </w:tc>
        <w:tc>
          <w:tcPr>
            <w:tcW w:w="0" w:type="auto"/>
            <w:hideMark/>
          </w:tcPr>
          <w:p w14:paraId="38F11B4E"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ruby and diamond eternity ring, size J, approx. 3g. </w:t>
            </w:r>
          </w:p>
        </w:tc>
        <w:tc>
          <w:tcPr>
            <w:tcW w:w="0" w:type="auto"/>
            <w:hideMark/>
          </w:tcPr>
          <w:p w14:paraId="14B14B8A" w14:textId="77777777" w:rsidR="00DB12B3" w:rsidRPr="007A3EF8" w:rsidRDefault="00DB12B3">
            <w:pPr>
              <w:jc w:val="center"/>
              <w:rPr>
                <w:rFonts w:ascii="Tahoma" w:eastAsia="Times New Roman" w:hAnsi="Tahoma" w:cs="Tahoma"/>
              </w:rPr>
            </w:pPr>
            <w:r w:rsidRPr="007A3EF8">
              <w:rPr>
                <w:rFonts w:ascii="Tahoma" w:eastAsia="Times New Roman" w:hAnsi="Tahoma" w:cs="Tahoma"/>
              </w:rPr>
              <w:t>£90</w:t>
            </w:r>
            <w:r w:rsidRPr="007A3EF8">
              <w:rPr>
                <w:rFonts w:ascii="Tahoma" w:eastAsia="Times New Roman" w:hAnsi="Tahoma" w:cs="Tahoma"/>
              </w:rPr>
              <w:noBreakHyphen/>
              <w:t xml:space="preserve">£120 </w:t>
            </w:r>
          </w:p>
        </w:tc>
      </w:tr>
      <w:tr w:rsidR="00000000" w:rsidRPr="007A3EF8" w14:paraId="42316895" w14:textId="77777777">
        <w:trPr>
          <w:cantSplit/>
          <w:tblCellSpacing w:w="60" w:type="dxa"/>
        </w:trPr>
        <w:tc>
          <w:tcPr>
            <w:tcW w:w="0" w:type="auto"/>
            <w:hideMark/>
          </w:tcPr>
          <w:p w14:paraId="076D821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190.</w:t>
            </w:r>
            <w:r w:rsidRPr="007A3EF8">
              <w:rPr>
                <w:rFonts w:ascii="Tahoma" w:eastAsia="Times New Roman" w:hAnsi="Tahoma" w:cs="Tahoma"/>
              </w:rPr>
              <w:t xml:space="preserve"> </w:t>
            </w:r>
          </w:p>
        </w:tc>
        <w:tc>
          <w:tcPr>
            <w:tcW w:w="0" w:type="auto"/>
            <w:hideMark/>
          </w:tcPr>
          <w:p w14:paraId="0F251CA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18ct white gold diamond and sapphire crossover dress ring, size L, approx. 3g. </w:t>
            </w:r>
          </w:p>
        </w:tc>
        <w:tc>
          <w:tcPr>
            <w:tcW w:w="0" w:type="auto"/>
            <w:hideMark/>
          </w:tcPr>
          <w:p w14:paraId="1DC8FA27"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4E2CD926" w14:textId="77777777">
        <w:trPr>
          <w:cantSplit/>
          <w:tblCellSpacing w:w="60" w:type="dxa"/>
        </w:trPr>
        <w:tc>
          <w:tcPr>
            <w:tcW w:w="0" w:type="auto"/>
            <w:hideMark/>
          </w:tcPr>
          <w:p w14:paraId="7C8601B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191.</w:t>
            </w:r>
            <w:r w:rsidRPr="007A3EF8">
              <w:rPr>
                <w:rFonts w:ascii="Tahoma" w:eastAsia="Times New Roman" w:hAnsi="Tahoma" w:cs="Tahoma"/>
              </w:rPr>
              <w:t xml:space="preserve"> </w:t>
            </w:r>
          </w:p>
        </w:tc>
        <w:tc>
          <w:tcPr>
            <w:tcW w:w="0" w:type="auto"/>
            <w:hideMark/>
          </w:tcPr>
          <w:p w14:paraId="3BFD487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sapphire and pearl flowerhead cluster dress ring, size M-N, approx. 4g. </w:t>
            </w:r>
          </w:p>
        </w:tc>
        <w:tc>
          <w:tcPr>
            <w:tcW w:w="0" w:type="auto"/>
            <w:hideMark/>
          </w:tcPr>
          <w:p w14:paraId="7ED1B580" w14:textId="77777777" w:rsidR="00DB12B3" w:rsidRPr="007A3EF8" w:rsidRDefault="00DB12B3">
            <w:pPr>
              <w:jc w:val="center"/>
              <w:rPr>
                <w:rFonts w:ascii="Tahoma" w:eastAsia="Times New Roman" w:hAnsi="Tahoma" w:cs="Tahoma"/>
              </w:rPr>
            </w:pPr>
            <w:r w:rsidRPr="007A3EF8">
              <w:rPr>
                <w:rFonts w:ascii="Tahoma" w:eastAsia="Times New Roman" w:hAnsi="Tahoma" w:cs="Tahoma"/>
              </w:rPr>
              <w:t>£120</w:t>
            </w:r>
            <w:r w:rsidRPr="007A3EF8">
              <w:rPr>
                <w:rFonts w:ascii="Tahoma" w:eastAsia="Times New Roman" w:hAnsi="Tahoma" w:cs="Tahoma"/>
              </w:rPr>
              <w:noBreakHyphen/>
              <w:t xml:space="preserve">£180 </w:t>
            </w:r>
          </w:p>
        </w:tc>
      </w:tr>
      <w:tr w:rsidR="00000000" w:rsidRPr="007A3EF8" w14:paraId="7370D2FC" w14:textId="77777777">
        <w:trPr>
          <w:cantSplit/>
          <w:tblCellSpacing w:w="60" w:type="dxa"/>
        </w:trPr>
        <w:tc>
          <w:tcPr>
            <w:tcW w:w="0" w:type="auto"/>
            <w:hideMark/>
          </w:tcPr>
          <w:p w14:paraId="2993652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192.</w:t>
            </w:r>
            <w:r w:rsidRPr="007A3EF8">
              <w:rPr>
                <w:rFonts w:ascii="Tahoma" w:eastAsia="Times New Roman" w:hAnsi="Tahoma" w:cs="Tahoma"/>
              </w:rPr>
              <w:t xml:space="preserve"> </w:t>
            </w:r>
          </w:p>
        </w:tc>
        <w:tc>
          <w:tcPr>
            <w:tcW w:w="0" w:type="auto"/>
            <w:hideMark/>
          </w:tcPr>
          <w:p w14:paraId="169BE3D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Victorian-style 18ct gold ruby and diamond dress ring set three rubies and six tiny diamonds, size M, approx. 3g. </w:t>
            </w:r>
          </w:p>
        </w:tc>
        <w:tc>
          <w:tcPr>
            <w:tcW w:w="0" w:type="auto"/>
            <w:hideMark/>
          </w:tcPr>
          <w:p w14:paraId="758110DD"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034CF739" w14:textId="77777777">
        <w:trPr>
          <w:cantSplit/>
          <w:tblCellSpacing w:w="60" w:type="dxa"/>
        </w:trPr>
        <w:tc>
          <w:tcPr>
            <w:tcW w:w="0" w:type="auto"/>
            <w:hideMark/>
          </w:tcPr>
          <w:p w14:paraId="4A5B128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193.</w:t>
            </w:r>
            <w:r w:rsidRPr="007A3EF8">
              <w:rPr>
                <w:rFonts w:ascii="Tahoma" w:eastAsia="Times New Roman" w:hAnsi="Tahoma" w:cs="Tahoma"/>
              </w:rPr>
              <w:t xml:space="preserve"> </w:t>
            </w:r>
          </w:p>
        </w:tc>
        <w:tc>
          <w:tcPr>
            <w:tcW w:w="0" w:type="auto"/>
            <w:hideMark/>
          </w:tcPr>
          <w:p w14:paraId="22E3483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lady's 18ct gold Longines wristwatch, with silvered dial, on articulated-style bracelet strap, approx. 13g, in lined case. </w:t>
            </w:r>
          </w:p>
        </w:tc>
        <w:tc>
          <w:tcPr>
            <w:tcW w:w="0" w:type="auto"/>
            <w:hideMark/>
          </w:tcPr>
          <w:p w14:paraId="04567180"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£500</w:t>
            </w:r>
            <w:r w:rsidRPr="007A3EF8">
              <w:rPr>
                <w:rFonts w:ascii="Tahoma" w:eastAsia="Times New Roman" w:hAnsi="Tahoma" w:cs="Tahoma"/>
              </w:rPr>
              <w:noBreakHyphen/>
              <w:t xml:space="preserve">£600 </w:t>
            </w:r>
          </w:p>
        </w:tc>
      </w:tr>
      <w:tr w:rsidR="00000000" w:rsidRPr="007A3EF8" w14:paraId="6F1901AF" w14:textId="77777777">
        <w:trPr>
          <w:cantSplit/>
          <w:tblCellSpacing w:w="60" w:type="dxa"/>
        </w:trPr>
        <w:tc>
          <w:tcPr>
            <w:tcW w:w="0" w:type="auto"/>
            <w:hideMark/>
          </w:tcPr>
          <w:p w14:paraId="3AB4F04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194.</w:t>
            </w:r>
            <w:r w:rsidRPr="007A3EF8">
              <w:rPr>
                <w:rFonts w:ascii="Tahoma" w:eastAsia="Times New Roman" w:hAnsi="Tahoma" w:cs="Tahoma"/>
              </w:rPr>
              <w:t xml:space="preserve"> </w:t>
            </w:r>
          </w:p>
        </w:tc>
        <w:tc>
          <w:tcPr>
            <w:tcW w:w="0" w:type="auto"/>
            <w:hideMark/>
          </w:tcPr>
          <w:p w14:paraId="4A72412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lady's 18ct gold square-dial wristwatch by "Kutchinsky" on articulated-style strap, approx. 30g. </w:t>
            </w:r>
          </w:p>
        </w:tc>
        <w:tc>
          <w:tcPr>
            <w:tcW w:w="0" w:type="auto"/>
            <w:hideMark/>
          </w:tcPr>
          <w:p w14:paraId="1C39C3CB"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£600</w:t>
            </w:r>
            <w:r w:rsidRPr="007A3EF8">
              <w:rPr>
                <w:rFonts w:ascii="Tahoma" w:eastAsia="Times New Roman" w:hAnsi="Tahoma" w:cs="Tahoma"/>
              </w:rPr>
              <w:noBreakHyphen/>
              <w:t xml:space="preserve">£800 </w:t>
            </w:r>
          </w:p>
        </w:tc>
      </w:tr>
      <w:tr w:rsidR="00000000" w:rsidRPr="007A3EF8" w14:paraId="7ECD6394" w14:textId="77777777">
        <w:trPr>
          <w:cantSplit/>
          <w:tblCellSpacing w:w="60" w:type="dxa"/>
        </w:trPr>
        <w:tc>
          <w:tcPr>
            <w:tcW w:w="0" w:type="auto"/>
            <w:hideMark/>
          </w:tcPr>
          <w:p w14:paraId="2D62869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195.</w:t>
            </w:r>
            <w:r w:rsidRPr="007A3EF8">
              <w:rPr>
                <w:rFonts w:ascii="Tahoma" w:eastAsia="Times New Roman" w:hAnsi="Tahoma" w:cs="Tahoma"/>
              </w:rPr>
              <w:t xml:space="preserve"> </w:t>
            </w:r>
          </w:p>
        </w:tc>
        <w:tc>
          <w:tcPr>
            <w:tcW w:w="0" w:type="auto"/>
            <w:hideMark/>
          </w:tcPr>
          <w:p w14:paraId="37D23DF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18ct gold International Watch Co. wristwatch with bar numerals, silvered dial, and on leather strap, approx. 36g gross. </w:t>
            </w:r>
          </w:p>
        </w:tc>
        <w:tc>
          <w:tcPr>
            <w:tcW w:w="0" w:type="auto"/>
            <w:hideMark/>
          </w:tcPr>
          <w:p w14:paraId="17A0619C"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£600</w:t>
            </w:r>
            <w:r w:rsidRPr="007A3EF8">
              <w:rPr>
                <w:rFonts w:ascii="Tahoma" w:eastAsia="Times New Roman" w:hAnsi="Tahoma" w:cs="Tahoma"/>
              </w:rPr>
              <w:noBreakHyphen/>
              <w:t xml:space="preserve">£800 </w:t>
            </w:r>
          </w:p>
        </w:tc>
      </w:tr>
      <w:tr w:rsidR="00000000" w:rsidRPr="007A3EF8" w14:paraId="67E8CD7E" w14:textId="77777777">
        <w:trPr>
          <w:cantSplit/>
          <w:tblCellSpacing w:w="60" w:type="dxa"/>
        </w:trPr>
        <w:tc>
          <w:tcPr>
            <w:tcW w:w="0" w:type="auto"/>
            <w:hideMark/>
          </w:tcPr>
          <w:p w14:paraId="287210A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196.</w:t>
            </w:r>
            <w:r w:rsidRPr="007A3EF8">
              <w:rPr>
                <w:rFonts w:ascii="Tahoma" w:eastAsia="Times New Roman" w:hAnsi="Tahoma" w:cs="Tahoma"/>
              </w:rPr>
              <w:t xml:space="preserve"> </w:t>
            </w:r>
          </w:p>
        </w:tc>
        <w:tc>
          <w:tcPr>
            <w:tcW w:w="0" w:type="auto"/>
            <w:hideMark/>
          </w:tcPr>
          <w:p w14:paraId="3AF612D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Dunhill-style cigarette lighter, approx. 30g gross. </w:t>
            </w:r>
          </w:p>
        </w:tc>
        <w:tc>
          <w:tcPr>
            <w:tcW w:w="0" w:type="auto"/>
            <w:hideMark/>
          </w:tcPr>
          <w:p w14:paraId="0D3C933A"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£500</w:t>
            </w:r>
            <w:r w:rsidRPr="007A3EF8">
              <w:rPr>
                <w:rFonts w:ascii="Tahoma" w:eastAsia="Times New Roman" w:hAnsi="Tahoma" w:cs="Tahoma"/>
              </w:rPr>
              <w:noBreakHyphen/>
              <w:t xml:space="preserve">£700 </w:t>
            </w:r>
          </w:p>
        </w:tc>
      </w:tr>
      <w:tr w:rsidR="00000000" w:rsidRPr="007A3EF8" w14:paraId="231DAF97" w14:textId="77777777">
        <w:trPr>
          <w:cantSplit/>
          <w:tblCellSpacing w:w="60" w:type="dxa"/>
        </w:trPr>
        <w:tc>
          <w:tcPr>
            <w:tcW w:w="0" w:type="auto"/>
            <w:hideMark/>
          </w:tcPr>
          <w:p w14:paraId="6920482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197.</w:t>
            </w:r>
            <w:r w:rsidRPr="007A3EF8">
              <w:rPr>
                <w:rFonts w:ascii="Tahoma" w:eastAsia="Times New Roman" w:hAnsi="Tahoma" w:cs="Tahoma"/>
              </w:rPr>
              <w:t xml:space="preserve"> </w:t>
            </w:r>
          </w:p>
        </w:tc>
        <w:tc>
          <w:tcPr>
            <w:tcW w:w="0" w:type="auto"/>
            <w:hideMark/>
          </w:tcPr>
          <w:p w14:paraId="167D7AF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gent's 18ct gold and mother-of-pearl part dress stud set, each piece set a small sapphire, in lined case, cufflinks missing. </w:t>
            </w:r>
          </w:p>
        </w:tc>
        <w:tc>
          <w:tcPr>
            <w:tcW w:w="0" w:type="auto"/>
            <w:hideMark/>
          </w:tcPr>
          <w:p w14:paraId="66E2BA9B" w14:textId="77777777" w:rsidR="00DB12B3" w:rsidRPr="007A3EF8" w:rsidRDefault="00DB12B3">
            <w:pPr>
              <w:jc w:val="center"/>
              <w:rPr>
                <w:rFonts w:ascii="Tahoma" w:eastAsia="Times New Roman" w:hAnsi="Tahoma" w:cs="Tahoma"/>
              </w:rPr>
            </w:pPr>
            <w:r w:rsidRPr="007A3EF8">
              <w:rPr>
                <w:rFonts w:ascii="Tahoma" w:eastAsia="Times New Roman" w:hAnsi="Tahoma" w:cs="Tahoma"/>
              </w:rPr>
              <w:t>£180</w:t>
            </w:r>
            <w:r w:rsidRPr="007A3EF8">
              <w:rPr>
                <w:rFonts w:ascii="Tahoma" w:eastAsia="Times New Roman" w:hAnsi="Tahoma" w:cs="Tahoma"/>
              </w:rPr>
              <w:noBreakHyphen/>
              <w:t xml:space="preserve">£220 </w:t>
            </w:r>
          </w:p>
        </w:tc>
      </w:tr>
      <w:tr w:rsidR="00000000" w:rsidRPr="007A3EF8" w14:paraId="644C3E36" w14:textId="77777777">
        <w:trPr>
          <w:cantSplit/>
          <w:tblCellSpacing w:w="60" w:type="dxa"/>
        </w:trPr>
        <w:tc>
          <w:tcPr>
            <w:tcW w:w="0" w:type="auto"/>
            <w:hideMark/>
          </w:tcPr>
          <w:p w14:paraId="44E6012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198.</w:t>
            </w:r>
            <w:r w:rsidRPr="007A3EF8">
              <w:rPr>
                <w:rFonts w:ascii="Tahoma" w:eastAsia="Times New Roman" w:hAnsi="Tahoma" w:cs="Tahoma"/>
              </w:rPr>
              <w:t xml:space="preserve"> </w:t>
            </w:r>
          </w:p>
        </w:tc>
        <w:tc>
          <w:tcPr>
            <w:tcW w:w="0" w:type="auto"/>
            <w:hideMark/>
          </w:tcPr>
          <w:p w14:paraId="46C82CE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cross pendant 2cm long, on a 9ct gold slender-link chain, approx. 2.5g. </w:t>
            </w:r>
          </w:p>
        </w:tc>
        <w:tc>
          <w:tcPr>
            <w:tcW w:w="0" w:type="auto"/>
            <w:hideMark/>
          </w:tcPr>
          <w:p w14:paraId="0870A3E5"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62CF6CD9" w14:textId="77777777">
        <w:trPr>
          <w:cantSplit/>
          <w:tblCellSpacing w:w="60" w:type="dxa"/>
        </w:trPr>
        <w:tc>
          <w:tcPr>
            <w:tcW w:w="0" w:type="auto"/>
            <w:hideMark/>
          </w:tcPr>
          <w:p w14:paraId="5BFB9C6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199.</w:t>
            </w:r>
            <w:r w:rsidRPr="007A3EF8">
              <w:rPr>
                <w:rFonts w:ascii="Tahoma" w:eastAsia="Times New Roman" w:hAnsi="Tahoma" w:cs="Tahoma"/>
              </w:rPr>
              <w:t xml:space="preserve"> </w:t>
            </w:r>
          </w:p>
        </w:tc>
        <w:tc>
          <w:tcPr>
            <w:tcW w:w="0" w:type="auto"/>
            <w:hideMark/>
          </w:tcPr>
          <w:p w14:paraId="5EABB56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cross pendant 2.5cm long, approx. 0.9g, on slender-link metal chain. </w:t>
            </w:r>
          </w:p>
        </w:tc>
        <w:tc>
          <w:tcPr>
            <w:tcW w:w="0" w:type="auto"/>
            <w:hideMark/>
          </w:tcPr>
          <w:p w14:paraId="7C5BA4D5"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076A684D" w14:textId="77777777">
        <w:trPr>
          <w:cantSplit/>
          <w:tblCellSpacing w:w="60" w:type="dxa"/>
        </w:trPr>
        <w:tc>
          <w:tcPr>
            <w:tcW w:w="0" w:type="auto"/>
            <w:hideMark/>
          </w:tcPr>
          <w:p w14:paraId="4A8FA93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200.</w:t>
            </w:r>
            <w:r w:rsidRPr="007A3EF8">
              <w:rPr>
                <w:rFonts w:ascii="Tahoma" w:eastAsia="Times New Roman" w:hAnsi="Tahoma" w:cs="Tahoma"/>
              </w:rPr>
              <w:t xml:space="preserve"> </w:t>
            </w:r>
          </w:p>
        </w:tc>
        <w:tc>
          <w:tcPr>
            <w:tcW w:w="0" w:type="auto"/>
            <w:hideMark/>
          </w:tcPr>
          <w:p w14:paraId="045B311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Two pairs of silver gent's cufflinks, a silver bar-link bracelet, a silver napkin ring, a small-link bracelet, three pearl necklaces, and a small quantity of decorative and costume jewellery (qty). </w:t>
            </w:r>
          </w:p>
        </w:tc>
        <w:tc>
          <w:tcPr>
            <w:tcW w:w="0" w:type="auto"/>
            <w:hideMark/>
          </w:tcPr>
          <w:p w14:paraId="397638B6" w14:textId="77777777" w:rsidR="00DB12B3" w:rsidRPr="007A3EF8" w:rsidRDefault="00DB12B3">
            <w:pPr>
              <w:jc w:val="center"/>
              <w:rPr>
                <w:rFonts w:ascii="Tahoma" w:eastAsia="Times New Roman" w:hAnsi="Tahoma" w:cs="Tahoma"/>
              </w:rPr>
            </w:pPr>
            <w:r w:rsidRPr="007A3EF8">
              <w:rPr>
                <w:rFonts w:ascii="Tahoma" w:eastAsia="Times New Roman" w:hAnsi="Tahoma" w:cs="Tahoma"/>
              </w:rPr>
              <w:t>£70</w:t>
            </w:r>
            <w:r w:rsidRPr="007A3EF8">
              <w:rPr>
                <w:rFonts w:ascii="Tahoma" w:eastAsia="Times New Roman" w:hAnsi="Tahoma" w:cs="Tahoma"/>
              </w:rPr>
              <w:noBreakHyphen/>
              <w:t xml:space="preserve">£100 </w:t>
            </w:r>
          </w:p>
        </w:tc>
      </w:tr>
      <w:tr w:rsidR="00000000" w:rsidRPr="007A3EF8" w14:paraId="0C53FC9A" w14:textId="77777777">
        <w:trPr>
          <w:cantSplit/>
          <w:tblCellSpacing w:w="60" w:type="dxa"/>
        </w:trPr>
        <w:tc>
          <w:tcPr>
            <w:tcW w:w="0" w:type="auto"/>
            <w:hideMark/>
          </w:tcPr>
          <w:p w14:paraId="182FFEB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201.</w:t>
            </w:r>
            <w:r w:rsidRPr="007A3EF8">
              <w:rPr>
                <w:rFonts w:ascii="Tahoma" w:eastAsia="Times New Roman" w:hAnsi="Tahoma" w:cs="Tahoma"/>
              </w:rPr>
              <w:t xml:space="preserve"> </w:t>
            </w:r>
          </w:p>
        </w:tc>
        <w:tc>
          <w:tcPr>
            <w:tcW w:w="0" w:type="auto"/>
            <w:hideMark/>
          </w:tcPr>
          <w:p w14:paraId="044B2A1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9ct gold flowerhead-style brooch set central turquoise and 15 seed pearls, approx. 6.2g. </w:t>
            </w:r>
          </w:p>
        </w:tc>
        <w:tc>
          <w:tcPr>
            <w:tcW w:w="0" w:type="auto"/>
            <w:hideMark/>
          </w:tcPr>
          <w:p w14:paraId="529A8102" w14:textId="77777777" w:rsidR="00DB12B3" w:rsidRPr="007A3EF8" w:rsidRDefault="00DB12B3">
            <w:pPr>
              <w:jc w:val="center"/>
              <w:rPr>
                <w:rFonts w:ascii="Tahoma" w:eastAsia="Times New Roman" w:hAnsi="Tahoma" w:cs="Tahoma"/>
              </w:rPr>
            </w:pPr>
            <w:r w:rsidRPr="007A3EF8">
              <w:rPr>
                <w:rFonts w:ascii="Tahoma" w:eastAsia="Times New Roman" w:hAnsi="Tahoma" w:cs="Tahoma"/>
              </w:rPr>
              <w:t>£180</w:t>
            </w:r>
            <w:r w:rsidRPr="007A3EF8">
              <w:rPr>
                <w:rFonts w:ascii="Tahoma" w:eastAsia="Times New Roman" w:hAnsi="Tahoma" w:cs="Tahoma"/>
              </w:rPr>
              <w:noBreakHyphen/>
              <w:t xml:space="preserve">£220 </w:t>
            </w:r>
          </w:p>
        </w:tc>
      </w:tr>
      <w:tr w:rsidR="00000000" w:rsidRPr="007A3EF8" w14:paraId="688C51D5" w14:textId="77777777">
        <w:trPr>
          <w:cantSplit/>
          <w:tblCellSpacing w:w="60" w:type="dxa"/>
        </w:trPr>
        <w:tc>
          <w:tcPr>
            <w:tcW w:w="0" w:type="auto"/>
            <w:hideMark/>
          </w:tcPr>
          <w:p w14:paraId="0D0E4F6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202.</w:t>
            </w:r>
            <w:r w:rsidRPr="007A3EF8">
              <w:rPr>
                <w:rFonts w:ascii="Tahoma" w:eastAsia="Times New Roman" w:hAnsi="Tahoma" w:cs="Tahoma"/>
              </w:rPr>
              <w:t xml:space="preserve"> </w:t>
            </w:r>
          </w:p>
        </w:tc>
        <w:tc>
          <w:tcPr>
            <w:tcW w:w="0" w:type="auto"/>
            <w:hideMark/>
          </w:tcPr>
          <w:p w14:paraId="7907EEE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w:t>
            </w:r>
            <w:proofErr w:type="gramStart"/>
            <w:r w:rsidRPr="007A3EF8">
              <w:rPr>
                <w:rFonts w:ascii="Tahoma" w:eastAsia="Times New Roman" w:hAnsi="Tahoma" w:cs="Tahoma"/>
              </w:rPr>
              <w:t>stainless steel</w:t>
            </w:r>
            <w:proofErr w:type="gramEnd"/>
            <w:r w:rsidRPr="007A3EF8">
              <w:rPr>
                <w:rFonts w:ascii="Tahoma" w:eastAsia="Times New Roman" w:hAnsi="Tahoma" w:cs="Tahoma"/>
              </w:rPr>
              <w:t xml:space="preserve"> gent's Seiko quartz chronograph wristwatch on bracelet strap, and two stainless steel Casio quartz wristwatches (3). </w:t>
            </w:r>
          </w:p>
        </w:tc>
        <w:tc>
          <w:tcPr>
            <w:tcW w:w="0" w:type="auto"/>
            <w:hideMark/>
          </w:tcPr>
          <w:p w14:paraId="40647293" w14:textId="77777777" w:rsidR="00DB12B3" w:rsidRPr="007A3EF8" w:rsidRDefault="00DB12B3">
            <w:pPr>
              <w:jc w:val="center"/>
              <w:rPr>
                <w:rFonts w:ascii="Tahoma" w:eastAsia="Times New Roman" w:hAnsi="Tahoma" w:cs="Tahoma"/>
              </w:rPr>
            </w:pPr>
            <w:r w:rsidRPr="007A3EF8">
              <w:rPr>
                <w:rFonts w:ascii="Tahoma" w:eastAsia="Times New Roman" w:hAnsi="Tahoma" w:cs="Tahoma"/>
              </w:rPr>
              <w:t>£70</w:t>
            </w:r>
            <w:r w:rsidRPr="007A3EF8">
              <w:rPr>
                <w:rFonts w:ascii="Tahoma" w:eastAsia="Times New Roman" w:hAnsi="Tahoma" w:cs="Tahoma"/>
              </w:rPr>
              <w:noBreakHyphen/>
              <w:t xml:space="preserve">£100 </w:t>
            </w:r>
          </w:p>
        </w:tc>
      </w:tr>
      <w:tr w:rsidR="00000000" w:rsidRPr="007A3EF8" w14:paraId="0B2DB6CA" w14:textId="77777777">
        <w:trPr>
          <w:cantSplit/>
          <w:tblCellSpacing w:w="60" w:type="dxa"/>
        </w:trPr>
        <w:tc>
          <w:tcPr>
            <w:tcW w:w="0" w:type="auto"/>
            <w:hideMark/>
          </w:tcPr>
          <w:p w14:paraId="6A2C4FD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203.</w:t>
            </w:r>
            <w:r w:rsidRPr="007A3EF8">
              <w:rPr>
                <w:rFonts w:ascii="Tahoma" w:eastAsia="Times New Roman" w:hAnsi="Tahoma" w:cs="Tahoma"/>
              </w:rPr>
              <w:t xml:space="preserve"> </w:t>
            </w:r>
          </w:p>
        </w:tc>
        <w:tc>
          <w:tcPr>
            <w:tcW w:w="0" w:type="auto"/>
            <w:hideMark/>
          </w:tcPr>
          <w:p w14:paraId="40FECCE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w:t>
            </w:r>
            <w:proofErr w:type="spellStart"/>
            <w:r w:rsidRPr="007A3EF8">
              <w:rPr>
                <w:rFonts w:ascii="Tahoma" w:eastAsia="Times New Roman" w:hAnsi="Tahoma" w:cs="Tahoma"/>
              </w:rPr>
              <w:t>Lladro</w:t>
            </w:r>
            <w:proofErr w:type="spellEnd"/>
            <w:r w:rsidRPr="007A3EF8">
              <w:rPr>
                <w:rFonts w:ascii="Tahoma" w:eastAsia="Times New Roman" w:hAnsi="Tahoma" w:cs="Tahoma"/>
              </w:rPr>
              <w:t xml:space="preserve"> figure of young woman with piglets, 27cm high, further figures of boy with donkey, girl with young child, girl reading a story, a Nao figure of young woman feeding calf, 33cm high, and five further </w:t>
            </w:r>
            <w:proofErr w:type="spellStart"/>
            <w:r w:rsidRPr="007A3EF8">
              <w:rPr>
                <w:rFonts w:ascii="Tahoma" w:eastAsia="Times New Roman" w:hAnsi="Tahoma" w:cs="Tahoma"/>
              </w:rPr>
              <w:t>Lladro</w:t>
            </w:r>
            <w:proofErr w:type="spellEnd"/>
            <w:r w:rsidRPr="007A3EF8">
              <w:rPr>
                <w:rFonts w:ascii="Tahoma" w:eastAsia="Times New Roman" w:hAnsi="Tahoma" w:cs="Tahoma"/>
              </w:rPr>
              <w:t xml:space="preserve"> and Nao figures, two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(10). </w:t>
            </w:r>
          </w:p>
        </w:tc>
        <w:tc>
          <w:tcPr>
            <w:tcW w:w="0" w:type="auto"/>
            <w:hideMark/>
          </w:tcPr>
          <w:p w14:paraId="0A08B5A8"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18424480" w14:textId="77777777">
        <w:trPr>
          <w:cantSplit/>
          <w:tblCellSpacing w:w="60" w:type="dxa"/>
        </w:trPr>
        <w:tc>
          <w:tcPr>
            <w:tcW w:w="0" w:type="auto"/>
            <w:hideMark/>
          </w:tcPr>
          <w:p w14:paraId="73CA252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204.</w:t>
            </w:r>
            <w:r w:rsidRPr="007A3EF8">
              <w:rPr>
                <w:rFonts w:ascii="Tahoma" w:eastAsia="Times New Roman" w:hAnsi="Tahoma" w:cs="Tahoma"/>
              </w:rPr>
              <w:t xml:space="preserve"> </w:t>
            </w:r>
          </w:p>
        </w:tc>
        <w:tc>
          <w:tcPr>
            <w:tcW w:w="0" w:type="auto"/>
            <w:hideMark/>
          </w:tcPr>
          <w:p w14:paraId="2D00CEE5" w14:textId="77777777" w:rsidR="00DB12B3" w:rsidRPr="007A3EF8" w:rsidRDefault="00DB12B3">
            <w:pPr>
              <w:rPr>
                <w:rFonts w:ascii="Tahoma" w:eastAsia="Times New Roman" w:hAnsi="Tahoma" w:cs="Tahoma"/>
              </w:rPr>
            </w:pPr>
            <w:r w:rsidRPr="007A3EF8">
              <w:rPr>
                <w:rFonts w:ascii="Tahoma" w:eastAsia="Times New Roman" w:hAnsi="Tahoma" w:cs="Tahoma"/>
              </w:rPr>
              <w:t>A ruby-tinted glass beaker with decorative silver holder marked London 1930, a ruby-tinted jug, a wine glass, a salt, a decorative continental vase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and a small plain glass scent decanter (6). </w:t>
            </w:r>
          </w:p>
        </w:tc>
        <w:tc>
          <w:tcPr>
            <w:tcW w:w="0" w:type="auto"/>
            <w:hideMark/>
          </w:tcPr>
          <w:p w14:paraId="130DECCE"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£40 </w:t>
            </w:r>
          </w:p>
        </w:tc>
      </w:tr>
      <w:tr w:rsidR="00000000" w:rsidRPr="007A3EF8" w14:paraId="29AA38AC" w14:textId="77777777">
        <w:trPr>
          <w:cantSplit/>
          <w:tblCellSpacing w:w="60" w:type="dxa"/>
        </w:trPr>
        <w:tc>
          <w:tcPr>
            <w:tcW w:w="0" w:type="auto"/>
            <w:hideMark/>
          </w:tcPr>
          <w:p w14:paraId="414A95A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205.</w:t>
            </w:r>
            <w:r w:rsidRPr="007A3EF8">
              <w:rPr>
                <w:rFonts w:ascii="Tahoma" w:eastAsia="Times New Roman" w:hAnsi="Tahoma" w:cs="Tahoma"/>
              </w:rPr>
              <w:t xml:space="preserve"> </w:t>
            </w:r>
          </w:p>
        </w:tc>
        <w:tc>
          <w:tcPr>
            <w:tcW w:w="0" w:type="auto"/>
            <w:hideMark/>
          </w:tcPr>
          <w:p w14:paraId="655CEA0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late Victorian silver cherry fork with mother-of-pearl handle marked Birmingham 1899, a miniature continental silver chair, a silver-handled cake slice, and a quantity of silver-plated articles including a magnifying glass (qty). </w:t>
            </w:r>
          </w:p>
        </w:tc>
        <w:tc>
          <w:tcPr>
            <w:tcW w:w="0" w:type="auto"/>
            <w:hideMark/>
          </w:tcPr>
          <w:p w14:paraId="388A389A"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1418043A" w14:textId="77777777">
        <w:trPr>
          <w:cantSplit/>
          <w:tblCellSpacing w:w="60" w:type="dxa"/>
        </w:trPr>
        <w:tc>
          <w:tcPr>
            <w:tcW w:w="0" w:type="auto"/>
            <w:hideMark/>
          </w:tcPr>
          <w:p w14:paraId="024CF85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206.</w:t>
            </w:r>
            <w:r w:rsidRPr="007A3EF8">
              <w:rPr>
                <w:rFonts w:ascii="Tahoma" w:eastAsia="Times New Roman" w:hAnsi="Tahoma" w:cs="Tahoma"/>
              </w:rPr>
              <w:t xml:space="preserve"> </w:t>
            </w:r>
          </w:p>
        </w:tc>
        <w:tc>
          <w:tcPr>
            <w:tcW w:w="0" w:type="auto"/>
            <w:hideMark/>
          </w:tcPr>
          <w:p w14:paraId="5DDF59D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beaded lace jug cover, a set of ecru chair backs, </w:t>
            </w:r>
            <w:proofErr w:type="gramStart"/>
            <w:r w:rsidRPr="007A3EF8">
              <w:rPr>
                <w:rFonts w:ascii="Tahoma" w:eastAsia="Times New Roman" w:hAnsi="Tahoma" w:cs="Tahoma"/>
              </w:rPr>
              <w:t>a number of</w:t>
            </w:r>
            <w:proofErr w:type="gramEnd"/>
            <w:r w:rsidRPr="007A3EF8">
              <w:rPr>
                <w:rFonts w:ascii="Tahoma" w:eastAsia="Times New Roman" w:hAnsi="Tahoma" w:cs="Tahoma"/>
              </w:rPr>
              <w:t xml:space="preserve"> doilies, and other lace and textiles (qty). </w:t>
            </w:r>
          </w:p>
        </w:tc>
        <w:tc>
          <w:tcPr>
            <w:tcW w:w="0" w:type="auto"/>
            <w:hideMark/>
          </w:tcPr>
          <w:p w14:paraId="5C85CD0B"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32474F5E" w14:textId="77777777">
        <w:trPr>
          <w:cantSplit/>
          <w:tblCellSpacing w:w="60" w:type="dxa"/>
        </w:trPr>
        <w:tc>
          <w:tcPr>
            <w:tcW w:w="0" w:type="auto"/>
            <w:hideMark/>
          </w:tcPr>
          <w:p w14:paraId="7866E7C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207.</w:t>
            </w:r>
            <w:r w:rsidRPr="007A3EF8">
              <w:rPr>
                <w:rFonts w:ascii="Tahoma" w:eastAsia="Times New Roman" w:hAnsi="Tahoma" w:cs="Tahoma"/>
              </w:rPr>
              <w:t xml:space="preserve"> </w:t>
            </w:r>
          </w:p>
        </w:tc>
        <w:tc>
          <w:tcPr>
            <w:tcW w:w="0" w:type="auto"/>
            <w:hideMark/>
          </w:tcPr>
          <w:p w14:paraId="1ED5CA4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Edwardian inlaid mahogany centre table with shaped ends, on four turned and ringed legs united by a stretchered under-tier, 76cm x 96cm. </w:t>
            </w:r>
          </w:p>
        </w:tc>
        <w:tc>
          <w:tcPr>
            <w:tcW w:w="0" w:type="auto"/>
            <w:hideMark/>
          </w:tcPr>
          <w:p w14:paraId="0ABDE6AE"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70D46ED" w14:textId="77777777">
        <w:trPr>
          <w:cantSplit/>
          <w:tblCellSpacing w:w="60" w:type="dxa"/>
        </w:trPr>
        <w:tc>
          <w:tcPr>
            <w:tcW w:w="0" w:type="auto"/>
            <w:hideMark/>
          </w:tcPr>
          <w:p w14:paraId="74BC9EC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208.</w:t>
            </w:r>
            <w:r w:rsidRPr="007A3EF8">
              <w:rPr>
                <w:rFonts w:ascii="Tahoma" w:eastAsia="Times New Roman" w:hAnsi="Tahoma" w:cs="Tahoma"/>
              </w:rPr>
              <w:t xml:space="preserve"> </w:t>
            </w:r>
          </w:p>
        </w:tc>
        <w:tc>
          <w:tcPr>
            <w:tcW w:w="0" w:type="auto"/>
            <w:hideMark/>
          </w:tcPr>
          <w:p w14:paraId="03249CD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square Persian rug style upholstered pouffe, 62cm x 81cm. </w:t>
            </w:r>
          </w:p>
        </w:tc>
        <w:tc>
          <w:tcPr>
            <w:tcW w:w="0" w:type="auto"/>
            <w:hideMark/>
          </w:tcPr>
          <w:p w14:paraId="2EA124CB"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41187F87" w14:textId="77777777">
        <w:trPr>
          <w:cantSplit/>
          <w:tblCellSpacing w:w="60" w:type="dxa"/>
        </w:trPr>
        <w:tc>
          <w:tcPr>
            <w:tcW w:w="0" w:type="auto"/>
            <w:hideMark/>
          </w:tcPr>
          <w:p w14:paraId="5366F85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209.</w:t>
            </w:r>
            <w:r w:rsidRPr="007A3EF8">
              <w:rPr>
                <w:rFonts w:ascii="Tahoma" w:eastAsia="Times New Roman" w:hAnsi="Tahoma" w:cs="Tahoma"/>
              </w:rPr>
              <w:t xml:space="preserve"> </w:t>
            </w:r>
          </w:p>
        </w:tc>
        <w:tc>
          <w:tcPr>
            <w:tcW w:w="0" w:type="auto"/>
            <w:hideMark/>
          </w:tcPr>
          <w:p w14:paraId="30531B2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reproduction mahogany twin pedestal dining table with snap-top ends, and central leaf, 101cm wide x 212cm long extended. </w:t>
            </w:r>
          </w:p>
        </w:tc>
        <w:tc>
          <w:tcPr>
            <w:tcW w:w="0" w:type="auto"/>
            <w:hideMark/>
          </w:tcPr>
          <w:p w14:paraId="7F46257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34E9D7B3" w14:textId="77777777">
        <w:trPr>
          <w:cantSplit/>
          <w:tblCellSpacing w:w="60" w:type="dxa"/>
        </w:trPr>
        <w:tc>
          <w:tcPr>
            <w:tcW w:w="0" w:type="auto"/>
            <w:hideMark/>
          </w:tcPr>
          <w:p w14:paraId="63E13F8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210.</w:t>
            </w:r>
            <w:r w:rsidRPr="007A3EF8">
              <w:rPr>
                <w:rFonts w:ascii="Tahoma" w:eastAsia="Times New Roman" w:hAnsi="Tahoma" w:cs="Tahoma"/>
              </w:rPr>
              <w:t xml:space="preserve"> </w:t>
            </w:r>
          </w:p>
        </w:tc>
        <w:tc>
          <w:tcPr>
            <w:tcW w:w="0" w:type="auto"/>
            <w:hideMark/>
          </w:tcPr>
          <w:p w14:paraId="534EDD9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Four "Compare the Market" meerkat soft toys comprising: "Yakov's Toy Shop", Star Wars "Oleg as BB-8", "Sergei as Obi-Wan Kenobi", and "Aleksandr as Batman", in limited edition packaging (4). </w:t>
            </w:r>
          </w:p>
        </w:tc>
        <w:tc>
          <w:tcPr>
            <w:tcW w:w="0" w:type="auto"/>
            <w:hideMark/>
          </w:tcPr>
          <w:p w14:paraId="1397782B"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16E7672E" w14:textId="77777777">
        <w:trPr>
          <w:cantSplit/>
          <w:tblCellSpacing w:w="60" w:type="dxa"/>
        </w:trPr>
        <w:tc>
          <w:tcPr>
            <w:tcW w:w="0" w:type="auto"/>
            <w:hideMark/>
          </w:tcPr>
          <w:p w14:paraId="0A04ABD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211.</w:t>
            </w:r>
            <w:r w:rsidRPr="007A3EF8">
              <w:rPr>
                <w:rFonts w:ascii="Tahoma" w:eastAsia="Times New Roman" w:hAnsi="Tahoma" w:cs="Tahoma"/>
              </w:rPr>
              <w:t xml:space="preserve"> </w:t>
            </w:r>
          </w:p>
        </w:tc>
        <w:tc>
          <w:tcPr>
            <w:tcW w:w="0" w:type="auto"/>
            <w:hideMark/>
          </w:tcPr>
          <w:p w14:paraId="704151A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w:t>
            </w:r>
            <w:proofErr w:type="gramStart"/>
            <w:r w:rsidRPr="007A3EF8">
              <w:rPr>
                <w:rFonts w:ascii="Tahoma" w:eastAsia="Times New Roman" w:hAnsi="Tahoma" w:cs="Tahoma"/>
              </w:rPr>
              <w:t>limited edition</w:t>
            </w:r>
            <w:proofErr w:type="gramEnd"/>
            <w:r w:rsidRPr="007A3EF8">
              <w:rPr>
                <w:rFonts w:ascii="Tahoma" w:eastAsia="Times New Roman" w:hAnsi="Tahoma" w:cs="Tahoma"/>
              </w:rPr>
              <w:t xml:space="preserve"> part box set for Fat Boy Slim's Big Beach </w:t>
            </w:r>
            <w:proofErr w:type="spellStart"/>
            <w:r w:rsidRPr="007A3EF8">
              <w:rPr>
                <w:rFonts w:ascii="Tahoma" w:eastAsia="Times New Roman" w:hAnsi="Tahoma" w:cs="Tahoma"/>
              </w:rPr>
              <w:t>Bootique</w:t>
            </w:r>
            <w:proofErr w:type="spellEnd"/>
            <w:r w:rsidRPr="007A3EF8">
              <w:rPr>
                <w:rFonts w:ascii="Tahoma" w:eastAsia="Times New Roman" w:hAnsi="Tahoma" w:cs="Tahoma"/>
              </w:rPr>
              <w:t xml:space="preserve"> 5 c.2012, signed by Norman Cook, comprising: single sided 7inch flexi disk, and some card inserts,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14E7AD13"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00BC4AC0" w14:textId="77777777">
        <w:trPr>
          <w:cantSplit/>
          <w:tblCellSpacing w:w="60" w:type="dxa"/>
        </w:trPr>
        <w:tc>
          <w:tcPr>
            <w:tcW w:w="0" w:type="auto"/>
            <w:hideMark/>
          </w:tcPr>
          <w:p w14:paraId="466E08C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212.</w:t>
            </w:r>
            <w:r w:rsidRPr="007A3EF8">
              <w:rPr>
                <w:rFonts w:ascii="Tahoma" w:eastAsia="Times New Roman" w:hAnsi="Tahoma" w:cs="Tahoma"/>
              </w:rPr>
              <w:t xml:space="preserve"> </w:t>
            </w:r>
          </w:p>
        </w:tc>
        <w:tc>
          <w:tcPr>
            <w:tcW w:w="0" w:type="auto"/>
            <w:hideMark/>
          </w:tcPr>
          <w:p w14:paraId="0654B06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volume of "Private Eye A Cartoon History" edited by Nick Newman and signed by Ian Hislop c.2013, together with three books by Kate Adie including "Corsets to Camouflage" signed by the author, "The Kindness of Strangers", and "Nobody's Child", both with facsimile signature (4). </w:t>
            </w:r>
          </w:p>
        </w:tc>
        <w:tc>
          <w:tcPr>
            <w:tcW w:w="0" w:type="auto"/>
            <w:hideMark/>
          </w:tcPr>
          <w:p w14:paraId="7A00835C"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5E8E0624" w14:textId="77777777">
        <w:trPr>
          <w:cantSplit/>
          <w:tblCellSpacing w:w="60" w:type="dxa"/>
        </w:trPr>
        <w:tc>
          <w:tcPr>
            <w:tcW w:w="0" w:type="auto"/>
            <w:hideMark/>
          </w:tcPr>
          <w:p w14:paraId="528C51A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213.</w:t>
            </w:r>
            <w:r w:rsidRPr="007A3EF8">
              <w:rPr>
                <w:rFonts w:ascii="Tahoma" w:eastAsia="Times New Roman" w:hAnsi="Tahoma" w:cs="Tahoma"/>
              </w:rPr>
              <w:t xml:space="preserve"> </w:t>
            </w:r>
          </w:p>
        </w:tc>
        <w:tc>
          <w:tcPr>
            <w:tcW w:w="0" w:type="auto"/>
            <w:hideMark/>
          </w:tcPr>
          <w:p w14:paraId="6C24A24B" w14:textId="77777777" w:rsidR="00DB12B3" w:rsidRPr="007A3EF8" w:rsidRDefault="00DB12B3">
            <w:pPr>
              <w:rPr>
                <w:rFonts w:ascii="Tahoma" w:eastAsia="Times New Roman" w:hAnsi="Tahoma" w:cs="Tahoma"/>
              </w:rPr>
            </w:pPr>
            <w:r w:rsidRPr="007A3EF8">
              <w:rPr>
                <w:rFonts w:ascii="Tahoma" w:eastAsia="Times New Roman" w:hAnsi="Tahoma" w:cs="Tahoma"/>
              </w:rPr>
              <w:t>A Star Wars Forces of Destiny figure of "Rey of Jakku" in packaging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 further figure of "Kylo Ren" from the Black Forces series in box, and a Star Wars soft toy figure of BB-8 in packaging (3). </w:t>
            </w:r>
          </w:p>
        </w:tc>
        <w:tc>
          <w:tcPr>
            <w:tcW w:w="0" w:type="auto"/>
            <w:hideMark/>
          </w:tcPr>
          <w:p w14:paraId="547318DF"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£30</w:t>
            </w:r>
            <w:r w:rsidRPr="007A3EF8">
              <w:rPr>
                <w:rFonts w:ascii="Tahoma" w:eastAsia="Times New Roman" w:hAnsi="Tahoma" w:cs="Tahoma"/>
              </w:rPr>
              <w:t xml:space="preserve"> </w:t>
            </w:r>
          </w:p>
        </w:tc>
      </w:tr>
      <w:tr w:rsidR="00000000" w:rsidRPr="007A3EF8" w14:paraId="2123C46F" w14:textId="77777777">
        <w:trPr>
          <w:cantSplit/>
          <w:tblCellSpacing w:w="60" w:type="dxa"/>
        </w:trPr>
        <w:tc>
          <w:tcPr>
            <w:tcW w:w="0" w:type="auto"/>
            <w:hideMark/>
          </w:tcPr>
          <w:p w14:paraId="098E78D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214.</w:t>
            </w:r>
            <w:r w:rsidRPr="007A3EF8">
              <w:rPr>
                <w:rFonts w:ascii="Tahoma" w:eastAsia="Times New Roman" w:hAnsi="Tahoma" w:cs="Tahoma"/>
              </w:rPr>
              <w:t xml:space="preserve"> </w:t>
            </w:r>
          </w:p>
        </w:tc>
        <w:tc>
          <w:tcPr>
            <w:tcW w:w="0" w:type="auto"/>
            <w:hideMark/>
          </w:tcPr>
          <w:p w14:paraId="39BE507B" w14:textId="77777777" w:rsidR="00DB12B3" w:rsidRPr="007A3EF8" w:rsidRDefault="00DB12B3">
            <w:pPr>
              <w:rPr>
                <w:rFonts w:ascii="Tahoma" w:eastAsia="Times New Roman" w:hAnsi="Tahoma" w:cs="Tahoma"/>
              </w:rPr>
            </w:pPr>
            <w:r w:rsidRPr="007A3EF8">
              <w:rPr>
                <w:rFonts w:ascii="Tahoma" w:eastAsia="Times New Roman" w:hAnsi="Tahoma" w:cs="Tahoma"/>
              </w:rPr>
              <w:t>A "</w:t>
            </w:r>
            <w:proofErr w:type="spellStart"/>
            <w:r w:rsidRPr="007A3EF8">
              <w:rPr>
                <w:rFonts w:ascii="Tahoma" w:eastAsia="Times New Roman" w:hAnsi="Tahoma" w:cs="Tahoma"/>
              </w:rPr>
              <w:t>Sestrel</w:t>
            </w:r>
            <w:proofErr w:type="spellEnd"/>
            <w:r w:rsidRPr="007A3EF8">
              <w:rPr>
                <w:rFonts w:ascii="Tahoma" w:eastAsia="Times New Roman" w:hAnsi="Tahoma" w:cs="Tahoma"/>
              </w:rPr>
              <w:t xml:space="preserve">" marine gimble compass, no. 2873, 17cm in diameter x 9cm high. </w:t>
            </w:r>
          </w:p>
        </w:tc>
        <w:tc>
          <w:tcPr>
            <w:tcW w:w="0" w:type="auto"/>
            <w:hideMark/>
          </w:tcPr>
          <w:p w14:paraId="55225500"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D7AE867" w14:textId="77777777">
        <w:trPr>
          <w:cantSplit/>
          <w:tblCellSpacing w:w="60" w:type="dxa"/>
        </w:trPr>
        <w:tc>
          <w:tcPr>
            <w:tcW w:w="0" w:type="auto"/>
            <w:hideMark/>
          </w:tcPr>
          <w:p w14:paraId="74338B3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215.</w:t>
            </w:r>
            <w:r w:rsidRPr="007A3EF8">
              <w:rPr>
                <w:rFonts w:ascii="Tahoma" w:eastAsia="Times New Roman" w:hAnsi="Tahoma" w:cs="Tahoma"/>
              </w:rPr>
              <w:t xml:space="preserve"> </w:t>
            </w:r>
          </w:p>
        </w:tc>
        <w:tc>
          <w:tcPr>
            <w:tcW w:w="0" w:type="auto"/>
            <w:hideMark/>
          </w:tcPr>
          <w:p w14:paraId="7870ECA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20th century Chinese bronze incense burner with part pierced cover, 18cm high, on small carved wood stand, 22cm high overall. </w:t>
            </w:r>
          </w:p>
        </w:tc>
        <w:tc>
          <w:tcPr>
            <w:tcW w:w="0" w:type="auto"/>
            <w:hideMark/>
          </w:tcPr>
          <w:p w14:paraId="1F34F3D5"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66648DE8" w14:textId="77777777">
        <w:trPr>
          <w:cantSplit/>
          <w:tblCellSpacing w:w="60" w:type="dxa"/>
        </w:trPr>
        <w:tc>
          <w:tcPr>
            <w:tcW w:w="0" w:type="auto"/>
            <w:hideMark/>
          </w:tcPr>
          <w:p w14:paraId="7F328FD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216.</w:t>
            </w:r>
            <w:r w:rsidRPr="007A3EF8">
              <w:rPr>
                <w:rFonts w:ascii="Tahoma" w:eastAsia="Times New Roman" w:hAnsi="Tahoma" w:cs="Tahoma"/>
              </w:rPr>
              <w:t xml:space="preserve"> </w:t>
            </w:r>
          </w:p>
        </w:tc>
        <w:tc>
          <w:tcPr>
            <w:tcW w:w="0" w:type="auto"/>
            <w:hideMark/>
          </w:tcPr>
          <w:p w14:paraId="51C4C51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decorative silver-plated bottle coasters, with wooden inserts, each 17cm in diameter (2). </w:t>
            </w:r>
          </w:p>
        </w:tc>
        <w:tc>
          <w:tcPr>
            <w:tcW w:w="0" w:type="auto"/>
            <w:hideMark/>
          </w:tcPr>
          <w:p w14:paraId="04CA77DA"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4D25E330" w14:textId="77777777">
        <w:trPr>
          <w:cantSplit/>
          <w:tblCellSpacing w:w="60" w:type="dxa"/>
        </w:trPr>
        <w:tc>
          <w:tcPr>
            <w:tcW w:w="0" w:type="auto"/>
            <w:hideMark/>
          </w:tcPr>
          <w:p w14:paraId="3AA4E17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218.</w:t>
            </w:r>
            <w:r w:rsidRPr="007A3EF8">
              <w:rPr>
                <w:rFonts w:ascii="Tahoma" w:eastAsia="Times New Roman" w:hAnsi="Tahoma" w:cs="Tahoma"/>
              </w:rPr>
              <w:t xml:space="preserve"> </w:t>
            </w:r>
          </w:p>
        </w:tc>
        <w:tc>
          <w:tcPr>
            <w:tcW w:w="0" w:type="auto"/>
            <w:hideMark/>
          </w:tcPr>
          <w:p w14:paraId="626A401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Nine </w:t>
            </w:r>
            <w:proofErr w:type="spellStart"/>
            <w:r w:rsidRPr="007A3EF8">
              <w:rPr>
                <w:rFonts w:ascii="Tahoma" w:eastAsia="Times New Roman" w:hAnsi="Tahoma" w:cs="Tahoma"/>
              </w:rPr>
              <w:t>Lladro</w:t>
            </w:r>
            <w:proofErr w:type="spellEnd"/>
            <w:r w:rsidRPr="007A3EF8">
              <w:rPr>
                <w:rFonts w:ascii="Tahoma" w:eastAsia="Times New Roman" w:hAnsi="Tahoma" w:cs="Tahoma"/>
              </w:rPr>
              <w:t xml:space="preserve"> figures various including: sleeping baby Jesus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 white duck, some nativity related figures, and a yawning boy (9). </w:t>
            </w:r>
          </w:p>
        </w:tc>
        <w:tc>
          <w:tcPr>
            <w:tcW w:w="0" w:type="auto"/>
            <w:hideMark/>
          </w:tcPr>
          <w:p w14:paraId="21296C21"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04CB9B57" w14:textId="77777777">
        <w:trPr>
          <w:cantSplit/>
          <w:tblCellSpacing w:w="60" w:type="dxa"/>
        </w:trPr>
        <w:tc>
          <w:tcPr>
            <w:tcW w:w="0" w:type="auto"/>
            <w:hideMark/>
          </w:tcPr>
          <w:p w14:paraId="418980E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219.</w:t>
            </w:r>
            <w:r w:rsidRPr="007A3EF8">
              <w:rPr>
                <w:rFonts w:ascii="Tahoma" w:eastAsia="Times New Roman" w:hAnsi="Tahoma" w:cs="Tahoma"/>
              </w:rPr>
              <w:t xml:space="preserve"> </w:t>
            </w:r>
          </w:p>
        </w:tc>
        <w:tc>
          <w:tcPr>
            <w:tcW w:w="0" w:type="auto"/>
            <w:hideMark/>
          </w:tcPr>
          <w:p w14:paraId="5323F1C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cloche 34cm wide x 25cm high, a fiddle-pattern soup ladle, together with a coffee pot, and a hot water jug (4). </w:t>
            </w:r>
          </w:p>
        </w:tc>
        <w:tc>
          <w:tcPr>
            <w:tcW w:w="0" w:type="auto"/>
            <w:hideMark/>
          </w:tcPr>
          <w:p w14:paraId="24FFCF97"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64D19D9D" w14:textId="77777777">
        <w:trPr>
          <w:cantSplit/>
          <w:tblCellSpacing w:w="60" w:type="dxa"/>
        </w:trPr>
        <w:tc>
          <w:tcPr>
            <w:tcW w:w="0" w:type="auto"/>
            <w:hideMark/>
          </w:tcPr>
          <w:p w14:paraId="1213170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220.</w:t>
            </w:r>
            <w:r w:rsidRPr="007A3EF8">
              <w:rPr>
                <w:rFonts w:ascii="Tahoma" w:eastAsia="Times New Roman" w:hAnsi="Tahoma" w:cs="Tahoma"/>
              </w:rPr>
              <w:t xml:space="preserve"> </w:t>
            </w:r>
          </w:p>
        </w:tc>
        <w:tc>
          <w:tcPr>
            <w:tcW w:w="0" w:type="auto"/>
            <w:hideMark/>
          </w:tcPr>
          <w:p w14:paraId="0167006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keyless wound pocket watch with Swiss movement and white enamelled moon phase dial, 5cm in diameter. </w:t>
            </w:r>
          </w:p>
        </w:tc>
        <w:tc>
          <w:tcPr>
            <w:tcW w:w="0" w:type="auto"/>
            <w:hideMark/>
          </w:tcPr>
          <w:p w14:paraId="6787EE66"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£200 </w:t>
            </w:r>
          </w:p>
        </w:tc>
      </w:tr>
      <w:tr w:rsidR="00000000" w:rsidRPr="007A3EF8" w14:paraId="654733EC" w14:textId="77777777">
        <w:trPr>
          <w:cantSplit/>
          <w:tblCellSpacing w:w="60" w:type="dxa"/>
        </w:trPr>
        <w:tc>
          <w:tcPr>
            <w:tcW w:w="0" w:type="auto"/>
            <w:hideMark/>
          </w:tcPr>
          <w:p w14:paraId="58987E2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221.</w:t>
            </w:r>
            <w:r w:rsidRPr="007A3EF8">
              <w:rPr>
                <w:rFonts w:ascii="Tahoma" w:eastAsia="Times New Roman" w:hAnsi="Tahoma" w:cs="Tahoma"/>
              </w:rPr>
              <w:t xml:space="preserve"> </w:t>
            </w:r>
          </w:p>
        </w:tc>
        <w:tc>
          <w:tcPr>
            <w:tcW w:w="0" w:type="auto"/>
            <w:hideMark/>
          </w:tcPr>
          <w:p w14:paraId="6D2D84F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late Victorian silver half hunter cased keyless wound pocket watch, with white enamelled dial, movement inscribed "Victor Hullberg 105 Liverpool Road London no. 3144", hallmarked for London 1877, on a silver curb-link chain approx. 1oz weighable. </w:t>
            </w:r>
          </w:p>
        </w:tc>
        <w:tc>
          <w:tcPr>
            <w:tcW w:w="0" w:type="auto"/>
            <w:hideMark/>
          </w:tcPr>
          <w:p w14:paraId="0654261F"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6CB7EACF" w14:textId="77777777">
        <w:trPr>
          <w:cantSplit/>
          <w:tblCellSpacing w:w="60" w:type="dxa"/>
        </w:trPr>
        <w:tc>
          <w:tcPr>
            <w:tcW w:w="0" w:type="auto"/>
            <w:hideMark/>
          </w:tcPr>
          <w:p w14:paraId="779FDB9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222.</w:t>
            </w:r>
            <w:r w:rsidRPr="007A3EF8">
              <w:rPr>
                <w:rFonts w:ascii="Tahoma" w:eastAsia="Times New Roman" w:hAnsi="Tahoma" w:cs="Tahoma"/>
              </w:rPr>
              <w:t xml:space="preserve"> </w:t>
            </w:r>
          </w:p>
        </w:tc>
        <w:tc>
          <w:tcPr>
            <w:tcW w:w="0" w:type="auto"/>
            <w:hideMark/>
          </w:tcPr>
          <w:p w14:paraId="4AB74D0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keyless wound open-faced Traveler pocket watch, no. 19480237, white enamelled dial, threaded front and rear covers, 5cm in diameter. </w:t>
            </w:r>
          </w:p>
        </w:tc>
        <w:tc>
          <w:tcPr>
            <w:tcW w:w="0" w:type="auto"/>
            <w:hideMark/>
          </w:tcPr>
          <w:p w14:paraId="7512C90D"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9B94280" w14:textId="77777777">
        <w:trPr>
          <w:cantSplit/>
          <w:tblCellSpacing w:w="60" w:type="dxa"/>
        </w:trPr>
        <w:tc>
          <w:tcPr>
            <w:tcW w:w="0" w:type="auto"/>
            <w:hideMark/>
          </w:tcPr>
          <w:p w14:paraId="66B8076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223.</w:t>
            </w:r>
            <w:r w:rsidRPr="007A3EF8">
              <w:rPr>
                <w:rFonts w:ascii="Tahoma" w:eastAsia="Times New Roman" w:hAnsi="Tahoma" w:cs="Tahoma"/>
              </w:rPr>
              <w:t xml:space="preserve"> </w:t>
            </w:r>
          </w:p>
        </w:tc>
        <w:tc>
          <w:tcPr>
            <w:tcW w:w="0" w:type="auto"/>
            <w:hideMark/>
          </w:tcPr>
          <w:p w14:paraId="3D00CC2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Lucelle Raad - "The </w:t>
            </w:r>
            <w:proofErr w:type="spellStart"/>
            <w:r w:rsidRPr="007A3EF8">
              <w:rPr>
                <w:rFonts w:ascii="Tahoma" w:eastAsia="Times New Roman" w:hAnsi="Tahoma" w:cs="Tahoma"/>
              </w:rPr>
              <w:t>Crabcatchers</w:t>
            </w:r>
            <w:proofErr w:type="spellEnd"/>
            <w:r w:rsidRPr="007A3EF8">
              <w:rPr>
                <w:rFonts w:ascii="Tahoma" w:eastAsia="Times New Roman" w:hAnsi="Tahoma" w:cs="Tahoma"/>
              </w:rPr>
              <w:t xml:space="preserve">", chromolithograph 29.5cm x 28cm, and another "By the Sea", 28cm x 29.5cm, both limited edition 27/950 and 116/950 respectively (2). </w:t>
            </w:r>
          </w:p>
        </w:tc>
        <w:tc>
          <w:tcPr>
            <w:tcW w:w="0" w:type="auto"/>
            <w:hideMark/>
          </w:tcPr>
          <w:p w14:paraId="62A5479D"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£40 </w:t>
            </w:r>
          </w:p>
        </w:tc>
      </w:tr>
      <w:tr w:rsidR="00000000" w:rsidRPr="007A3EF8" w14:paraId="3EE65203" w14:textId="77777777">
        <w:trPr>
          <w:cantSplit/>
          <w:tblCellSpacing w:w="60" w:type="dxa"/>
        </w:trPr>
        <w:tc>
          <w:tcPr>
            <w:tcW w:w="0" w:type="auto"/>
            <w:hideMark/>
          </w:tcPr>
          <w:p w14:paraId="53391AF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224.</w:t>
            </w:r>
            <w:r w:rsidRPr="007A3EF8">
              <w:rPr>
                <w:rFonts w:ascii="Tahoma" w:eastAsia="Times New Roman" w:hAnsi="Tahoma" w:cs="Tahoma"/>
              </w:rPr>
              <w:t xml:space="preserve"> </w:t>
            </w:r>
          </w:p>
        </w:tc>
        <w:tc>
          <w:tcPr>
            <w:tcW w:w="0" w:type="auto"/>
            <w:hideMark/>
          </w:tcPr>
          <w:p w14:paraId="50CD4AB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After Michael McDonagh Wood - "Blue Posts" no. 18/500, lithograph, 28cm x 37cm, and another "Venetian Villa" no. 26/500, 37cm x 27.5cm (2). </w:t>
            </w:r>
          </w:p>
        </w:tc>
        <w:tc>
          <w:tcPr>
            <w:tcW w:w="0" w:type="auto"/>
            <w:hideMark/>
          </w:tcPr>
          <w:p w14:paraId="6EB8B435"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5A47C372" w14:textId="77777777">
        <w:trPr>
          <w:cantSplit/>
          <w:tblCellSpacing w:w="60" w:type="dxa"/>
        </w:trPr>
        <w:tc>
          <w:tcPr>
            <w:tcW w:w="0" w:type="auto"/>
            <w:hideMark/>
          </w:tcPr>
          <w:p w14:paraId="24E5013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225.</w:t>
            </w:r>
            <w:r w:rsidRPr="007A3EF8">
              <w:rPr>
                <w:rFonts w:ascii="Tahoma" w:eastAsia="Times New Roman" w:hAnsi="Tahoma" w:cs="Tahoma"/>
              </w:rPr>
              <w:t xml:space="preserve"> </w:t>
            </w:r>
          </w:p>
        </w:tc>
        <w:tc>
          <w:tcPr>
            <w:tcW w:w="0" w:type="auto"/>
            <w:hideMark/>
          </w:tcPr>
          <w:p w14:paraId="006BDFA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Davy Brown (b. 1950) - "Farm near </w:t>
            </w:r>
            <w:proofErr w:type="spellStart"/>
            <w:r w:rsidRPr="007A3EF8">
              <w:rPr>
                <w:rFonts w:ascii="Tahoma" w:eastAsia="Times New Roman" w:hAnsi="Tahoma" w:cs="Tahoma"/>
              </w:rPr>
              <w:t>Gargunnock</w:t>
            </w:r>
            <w:proofErr w:type="spellEnd"/>
            <w:r w:rsidRPr="007A3EF8">
              <w:rPr>
                <w:rFonts w:ascii="Tahoma" w:eastAsia="Times New Roman" w:hAnsi="Tahoma" w:cs="Tahoma"/>
              </w:rPr>
              <w:t xml:space="preserve">" oil on board, inscribed verso and signed bottom right, 72cm x 62cm. </w:t>
            </w:r>
          </w:p>
        </w:tc>
        <w:tc>
          <w:tcPr>
            <w:tcW w:w="0" w:type="auto"/>
            <w:hideMark/>
          </w:tcPr>
          <w:p w14:paraId="456F4F73"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£300</w:t>
            </w:r>
            <w:r w:rsidRPr="007A3EF8">
              <w:rPr>
                <w:rFonts w:ascii="Tahoma" w:eastAsia="Times New Roman" w:hAnsi="Tahoma" w:cs="Tahoma"/>
              </w:rPr>
              <w:noBreakHyphen/>
              <w:t xml:space="preserve">£500 </w:t>
            </w:r>
          </w:p>
        </w:tc>
      </w:tr>
      <w:tr w:rsidR="00000000" w:rsidRPr="007A3EF8" w14:paraId="18A88C41" w14:textId="77777777">
        <w:trPr>
          <w:cantSplit/>
          <w:tblCellSpacing w:w="60" w:type="dxa"/>
        </w:trPr>
        <w:tc>
          <w:tcPr>
            <w:tcW w:w="0" w:type="auto"/>
            <w:hideMark/>
          </w:tcPr>
          <w:p w14:paraId="0E21DB7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226.</w:t>
            </w:r>
            <w:r w:rsidRPr="007A3EF8">
              <w:rPr>
                <w:rFonts w:ascii="Tahoma" w:eastAsia="Times New Roman" w:hAnsi="Tahoma" w:cs="Tahoma"/>
              </w:rPr>
              <w:t xml:space="preserve"> </w:t>
            </w:r>
          </w:p>
        </w:tc>
        <w:tc>
          <w:tcPr>
            <w:tcW w:w="0" w:type="auto"/>
            <w:hideMark/>
          </w:tcPr>
          <w:p w14:paraId="43ECF8B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Afghan Kunduz rug, the centre with 16 octagonal guls on red ground, wide multi-banded border, 181cm x 103cm. </w:t>
            </w:r>
          </w:p>
        </w:tc>
        <w:tc>
          <w:tcPr>
            <w:tcW w:w="0" w:type="auto"/>
            <w:hideMark/>
          </w:tcPr>
          <w:p w14:paraId="750D41F7"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7603F92D" w14:textId="77777777">
        <w:trPr>
          <w:cantSplit/>
          <w:tblCellSpacing w:w="60" w:type="dxa"/>
        </w:trPr>
        <w:tc>
          <w:tcPr>
            <w:tcW w:w="0" w:type="auto"/>
            <w:hideMark/>
          </w:tcPr>
          <w:p w14:paraId="1519664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227.</w:t>
            </w:r>
            <w:r w:rsidRPr="007A3EF8">
              <w:rPr>
                <w:rFonts w:ascii="Tahoma" w:eastAsia="Times New Roman" w:hAnsi="Tahoma" w:cs="Tahoma"/>
              </w:rPr>
              <w:t xml:space="preserve"> </w:t>
            </w:r>
          </w:p>
        </w:tc>
        <w:tc>
          <w:tcPr>
            <w:tcW w:w="0" w:type="auto"/>
            <w:hideMark/>
          </w:tcPr>
          <w:p w14:paraId="0A75119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Victorian rosewood circular occasional table on turned and part-carved column and </w:t>
            </w:r>
            <w:proofErr w:type="spellStart"/>
            <w:r w:rsidRPr="007A3EF8">
              <w:rPr>
                <w:rFonts w:ascii="Tahoma" w:eastAsia="Times New Roman" w:hAnsi="Tahoma" w:cs="Tahoma"/>
              </w:rPr>
              <w:t>quadraform</w:t>
            </w:r>
            <w:proofErr w:type="spellEnd"/>
            <w:r w:rsidRPr="007A3EF8">
              <w:rPr>
                <w:rFonts w:ascii="Tahoma" w:eastAsia="Times New Roman" w:hAnsi="Tahoma" w:cs="Tahoma"/>
              </w:rPr>
              <w:t xml:space="preserve"> base with bun feet, top 53cm in diameter. </w:t>
            </w:r>
          </w:p>
        </w:tc>
        <w:tc>
          <w:tcPr>
            <w:tcW w:w="0" w:type="auto"/>
            <w:hideMark/>
          </w:tcPr>
          <w:p w14:paraId="48300A32"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£120 </w:t>
            </w:r>
          </w:p>
        </w:tc>
      </w:tr>
      <w:tr w:rsidR="00000000" w:rsidRPr="007A3EF8" w14:paraId="1126F959" w14:textId="77777777">
        <w:trPr>
          <w:cantSplit/>
          <w:tblCellSpacing w:w="60" w:type="dxa"/>
        </w:trPr>
        <w:tc>
          <w:tcPr>
            <w:tcW w:w="0" w:type="auto"/>
            <w:hideMark/>
          </w:tcPr>
          <w:p w14:paraId="117B2B7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228.</w:t>
            </w:r>
            <w:r w:rsidRPr="007A3EF8">
              <w:rPr>
                <w:rFonts w:ascii="Tahoma" w:eastAsia="Times New Roman" w:hAnsi="Tahoma" w:cs="Tahoma"/>
              </w:rPr>
              <w:t xml:space="preserve"> </w:t>
            </w:r>
          </w:p>
        </w:tc>
        <w:tc>
          <w:tcPr>
            <w:tcW w:w="0" w:type="auto"/>
            <w:hideMark/>
          </w:tcPr>
          <w:p w14:paraId="3D3F07F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Samson of Paris porcelain figure of French Napoleonic Hussar 23cm high (slightly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and a </w:t>
            </w:r>
            <w:proofErr w:type="spellStart"/>
            <w:r w:rsidRPr="007A3EF8">
              <w:rPr>
                <w:rFonts w:ascii="Tahoma" w:eastAsia="Times New Roman" w:hAnsi="Tahoma" w:cs="Tahoma"/>
              </w:rPr>
              <w:t>Sitzendorf</w:t>
            </w:r>
            <w:proofErr w:type="spellEnd"/>
            <w:r w:rsidRPr="007A3EF8">
              <w:rPr>
                <w:rFonts w:ascii="Tahoma" w:eastAsia="Times New Roman" w:hAnsi="Tahoma" w:cs="Tahoma"/>
              </w:rPr>
              <w:t xml:space="preserve"> porcelain figure of a Napoleonic guardsman with musket 23cm high (2). </w:t>
            </w:r>
          </w:p>
        </w:tc>
        <w:tc>
          <w:tcPr>
            <w:tcW w:w="0" w:type="auto"/>
            <w:hideMark/>
          </w:tcPr>
          <w:p w14:paraId="36205343"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9EBB76E" w14:textId="77777777">
        <w:trPr>
          <w:cantSplit/>
          <w:tblCellSpacing w:w="60" w:type="dxa"/>
        </w:trPr>
        <w:tc>
          <w:tcPr>
            <w:tcW w:w="0" w:type="auto"/>
            <w:hideMark/>
          </w:tcPr>
          <w:p w14:paraId="1F38942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229.</w:t>
            </w:r>
            <w:r w:rsidRPr="007A3EF8">
              <w:rPr>
                <w:rFonts w:ascii="Tahoma" w:eastAsia="Times New Roman" w:hAnsi="Tahoma" w:cs="Tahoma"/>
              </w:rPr>
              <w:t xml:space="preserve"> </w:t>
            </w:r>
          </w:p>
        </w:tc>
        <w:tc>
          <w:tcPr>
            <w:tcW w:w="0" w:type="auto"/>
            <w:hideMark/>
          </w:tcPr>
          <w:p w14:paraId="5898D80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Murano glass vase with Millefiori pattern on green and multicoloured ground, 39cm high. </w:t>
            </w:r>
          </w:p>
        </w:tc>
        <w:tc>
          <w:tcPr>
            <w:tcW w:w="0" w:type="auto"/>
            <w:hideMark/>
          </w:tcPr>
          <w:p w14:paraId="7AA3D33D"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693AB290" w14:textId="77777777">
        <w:trPr>
          <w:cantSplit/>
          <w:tblCellSpacing w:w="60" w:type="dxa"/>
        </w:trPr>
        <w:tc>
          <w:tcPr>
            <w:tcW w:w="0" w:type="auto"/>
            <w:hideMark/>
          </w:tcPr>
          <w:p w14:paraId="62E8E2E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230.</w:t>
            </w:r>
            <w:r w:rsidRPr="007A3EF8">
              <w:rPr>
                <w:rFonts w:ascii="Tahoma" w:eastAsia="Times New Roman" w:hAnsi="Tahoma" w:cs="Tahoma"/>
              </w:rPr>
              <w:t xml:space="preserve"> </w:t>
            </w:r>
          </w:p>
        </w:tc>
        <w:tc>
          <w:tcPr>
            <w:tcW w:w="0" w:type="auto"/>
            <w:hideMark/>
          </w:tcPr>
          <w:p w14:paraId="1B56BAE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20th century miniature quaich as a salt with spoon, 7cm in diameter, a further tasting cup "La Bonne Pesche", 10cm in diameter, a lidded tankard, and three further pint tankards (7). </w:t>
            </w:r>
          </w:p>
        </w:tc>
        <w:tc>
          <w:tcPr>
            <w:tcW w:w="0" w:type="auto"/>
            <w:hideMark/>
          </w:tcPr>
          <w:p w14:paraId="694DD03D"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ADEC8C4" w14:textId="77777777">
        <w:trPr>
          <w:cantSplit/>
          <w:tblCellSpacing w:w="60" w:type="dxa"/>
        </w:trPr>
        <w:tc>
          <w:tcPr>
            <w:tcW w:w="0" w:type="auto"/>
            <w:hideMark/>
          </w:tcPr>
          <w:p w14:paraId="0BE1289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231.</w:t>
            </w:r>
            <w:r w:rsidRPr="007A3EF8">
              <w:rPr>
                <w:rFonts w:ascii="Tahoma" w:eastAsia="Times New Roman" w:hAnsi="Tahoma" w:cs="Tahoma"/>
              </w:rPr>
              <w:t xml:space="preserve"> </w:t>
            </w:r>
          </w:p>
        </w:tc>
        <w:tc>
          <w:tcPr>
            <w:tcW w:w="0" w:type="auto"/>
            <w:hideMark/>
          </w:tcPr>
          <w:p w14:paraId="57DDE58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John Lewis (Welsh b.1933) - View of a gravel pit, oil on board, 110cm x 122cm. </w:t>
            </w:r>
          </w:p>
        </w:tc>
        <w:tc>
          <w:tcPr>
            <w:tcW w:w="0" w:type="auto"/>
            <w:hideMark/>
          </w:tcPr>
          <w:p w14:paraId="76BAE48C"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4456DA02" w14:textId="77777777">
        <w:trPr>
          <w:cantSplit/>
          <w:tblCellSpacing w:w="60" w:type="dxa"/>
        </w:trPr>
        <w:tc>
          <w:tcPr>
            <w:tcW w:w="0" w:type="auto"/>
            <w:hideMark/>
          </w:tcPr>
          <w:p w14:paraId="4FC8F56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232.</w:t>
            </w:r>
            <w:r w:rsidRPr="007A3EF8">
              <w:rPr>
                <w:rFonts w:ascii="Tahoma" w:eastAsia="Times New Roman" w:hAnsi="Tahoma" w:cs="Tahoma"/>
              </w:rPr>
              <w:t xml:space="preserve"> </w:t>
            </w:r>
          </w:p>
        </w:tc>
        <w:tc>
          <w:tcPr>
            <w:tcW w:w="0" w:type="auto"/>
            <w:hideMark/>
          </w:tcPr>
          <w:p w14:paraId="6B7C119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Edward VII silver squat column candlesticks, on stepped and weighted bases, each 15.5cm high, London 1909, together with an Edwardian silver circular weighted trinket box, Birmingham 1909 (3). </w:t>
            </w:r>
          </w:p>
        </w:tc>
        <w:tc>
          <w:tcPr>
            <w:tcW w:w="0" w:type="auto"/>
            <w:hideMark/>
          </w:tcPr>
          <w:p w14:paraId="11BABFA5" w14:textId="77777777" w:rsidR="00DB12B3" w:rsidRPr="007A3EF8" w:rsidRDefault="00DB12B3">
            <w:pPr>
              <w:jc w:val="center"/>
              <w:rPr>
                <w:rFonts w:ascii="Tahoma" w:eastAsia="Times New Roman" w:hAnsi="Tahoma" w:cs="Tahoma"/>
              </w:rPr>
            </w:pPr>
            <w:r w:rsidRPr="007A3EF8">
              <w:rPr>
                <w:rFonts w:ascii="Tahoma" w:eastAsia="Times New Roman" w:hAnsi="Tahoma" w:cs="Tahoma"/>
              </w:rPr>
              <w:t>£180</w:t>
            </w:r>
            <w:r w:rsidRPr="007A3EF8">
              <w:rPr>
                <w:rFonts w:ascii="Tahoma" w:eastAsia="Times New Roman" w:hAnsi="Tahoma" w:cs="Tahoma"/>
              </w:rPr>
              <w:noBreakHyphen/>
              <w:t xml:space="preserve">£220 </w:t>
            </w:r>
          </w:p>
        </w:tc>
      </w:tr>
      <w:tr w:rsidR="00000000" w:rsidRPr="007A3EF8" w14:paraId="745B3248" w14:textId="77777777">
        <w:trPr>
          <w:cantSplit/>
          <w:tblCellSpacing w:w="60" w:type="dxa"/>
        </w:trPr>
        <w:tc>
          <w:tcPr>
            <w:tcW w:w="0" w:type="auto"/>
            <w:hideMark/>
          </w:tcPr>
          <w:p w14:paraId="52F659F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233.</w:t>
            </w:r>
            <w:r w:rsidRPr="007A3EF8">
              <w:rPr>
                <w:rFonts w:ascii="Tahoma" w:eastAsia="Times New Roman" w:hAnsi="Tahoma" w:cs="Tahoma"/>
              </w:rPr>
              <w:t xml:space="preserve"> </w:t>
            </w:r>
          </w:p>
        </w:tc>
        <w:tc>
          <w:tcPr>
            <w:tcW w:w="0" w:type="auto"/>
            <w:hideMark/>
          </w:tcPr>
          <w:p w14:paraId="4FE721E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w:t>
            </w:r>
            <w:proofErr w:type="gramStart"/>
            <w:r w:rsidRPr="007A3EF8">
              <w:rPr>
                <w:rFonts w:ascii="Tahoma" w:eastAsia="Times New Roman" w:hAnsi="Tahoma" w:cs="Tahoma"/>
              </w:rPr>
              <w:t>three piece</w:t>
            </w:r>
            <w:proofErr w:type="gramEnd"/>
            <w:r w:rsidRPr="007A3EF8">
              <w:rPr>
                <w:rFonts w:ascii="Tahoma" w:eastAsia="Times New Roman" w:hAnsi="Tahoma" w:cs="Tahoma"/>
              </w:rPr>
              <w:t xml:space="preserve"> tea set in the Queen Anne style, a silver-plated sugar caster, and an oval two-handled and galleried tray 55cm wide (5). </w:t>
            </w:r>
          </w:p>
        </w:tc>
        <w:tc>
          <w:tcPr>
            <w:tcW w:w="0" w:type="auto"/>
            <w:hideMark/>
          </w:tcPr>
          <w:p w14:paraId="710BFFA4"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32B6C015" w14:textId="77777777">
        <w:trPr>
          <w:cantSplit/>
          <w:tblCellSpacing w:w="60" w:type="dxa"/>
        </w:trPr>
        <w:tc>
          <w:tcPr>
            <w:tcW w:w="0" w:type="auto"/>
            <w:hideMark/>
          </w:tcPr>
          <w:p w14:paraId="69A4F02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234.</w:t>
            </w:r>
            <w:r w:rsidRPr="007A3EF8">
              <w:rPr>
                <w:rFonts w:ascii="Tahoma" w:eastAsia="Times New Roman" w:hAnsi="Tahoma" w:cs="Tahoma"/>
              </w:rPr>
              <w:t xml:space="preserve"> </w:t>
            </w:r>
          </w:p>
        </w:tc>
        <w:tc>
          <w:tcPr>
            <w:tcW w:w="0" w:type="auto"/>
            <w:hideMark/>
          </w:tcPr>
          <w:p w14:paraId="779E466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20th century art pottery bowl with glazed centre, 35cm in diameter. </w:t>
            </w:r>
          </w:p>
        </w:tc>
        <w:tc>
          <w:tcPr>
            <w:tcW w:w="0" w:type="auto"/>
            <w:hideMark/>
          </w:tcPr>
          <w:p w14:paraId="0E000B1B"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2C93826" w14:textId="77777777">
        <w:trPr>
          <w:cantSplit/>
          <w:tblCellSpacing w:w="60" w:type="dxa"/>
        </w:trPr>
        <w:tc>
          <w:tcPr>
            <w:tcW w:w="0" w:type="auto"/>
            <w:hideMark/>
          </w:tcPr>
          <w:p w14:paraId="27F3C51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235.</w:t>
            </w:r>
            <w:r w:rsidRPr="007A3EF8">
              <w:rPr>
                <w:rFonts w:ascii="Tahoma" w:eastAsia="Times New Roman" w:hAnsi="Tahoma" w:cs="Tahoma"/>
              </w:rPr>
              <w:t xml:space="preserve"> </w:t>
            </w:r>
          </w:p>
        </w:tc>
        <w:tc>
          <w:tcPr>
            <w:tcW w:w="0" w:type="auto"/>
            <w:hideMark/>
          </w:tcPr>
          <w:p w14:paraId="4DDCC69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Edwardian mahogany-cased lancet shaped mantel clock with some cross banding and stringing, French striking movement, white enamelled dial, 34cm high, together with key. </w:t>
            </w:r>
          </w:p>
        </w:tc>
        <w:tc>
          <w:tcPr>
            <w:tcW w:w="0" w:type="auto"/>
            <w:hideMark/>
          </w:tcPr>
          <w:p w14:paraId="29BA7FE5"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27296744" w14:textId="77777777">
        <w:trPr>
          <w:cantSplit/>
          <w:tblCellSpacing w:w="60" w:type="dxa"/>
        </w:trPr>
        <w:tc>
          <w:tcPr>
            <w:tcW w:w="0" w:type="auto"/>
            <w:hideMark/>
          </w:tcPr>
          <w:p w14:paraId="2C7C005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236.</w:t>
            </w:r>
            <w:r w:rsidRPr="007A3EF8">
              <w:rPr>
                <w:rFonts w:ascii="Tahoma" w:eastAsia="Times New Roman" w:hAnsi="Tahoma" w:cs="Tahoma"/>
              </w:rPr>
              <w:t xml:space="preserve"> </w:t>
            </w:r>
          </w:p>
        </w:tc>
        <w:tc>
          <w:tcPr>
            <w:tcW w:w="0" w:type="auto"/>
            <w:hideMark/>
          </w:tcPr>
          <w:p w14:paraId="2C25F13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Gillies Jones art glass bowl, 16cm in diameter x 13cm high. </w:t>
            </w:r>
          </w:p>
        </w:tc>
        <w:tc>
          <w:tcPr>
            <w:tcW w:w="0" w:type="auto"/>
            <w:hideMark/>
          </w:tcPr>
          <w:p w14:paraId="46A4464A"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3D79DAAB" w14:textId="77777777">
        <w:trPr>
          <w:cantSplit/>
          <w:tblCellSpacing w:w="60" w:type="dxa"/>
        </w:trPr>
        <w:tc>
          <w:tcPr>
            <w:tcW w:w="0" w:type="auto"/>
            <w:hideMark/>
          </w:tcPr>
          <w:p w14:paraId="7A6B622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237.</w:t>
            </w:r>
            <w:r w:rsidRPr="007A3EF8">
              <w:rPr>
                <w:rFonts w:ascii="Tahoma" w:eastAsia="Times New Roman" w:hAnsi="Tahoma" w:cs="Tahoma"/>
              </w:rPr>
              <w:t xml:space="preserve"> </w:t>
            </w:r>
          </w:p>
        </w:tc>
        <w:tc>
          <w:tcPr>
            <w:tcW w:w="0" w:type="auto"/>
            <w:hideMark/>
          </w:tcPr>
          <w:p w14:paraId="04A0A8A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20th century Chinese decorative vase surmounted by figures of children, with You Xian Ju Jianzhi mark to base, 32cm high, together with a small pin tray from the same factory, 9cm in diameter (2). </w:t>
            </w:r>
          </w:p>
        </w:tc>
        <w:tc>
          <w:tcPr>
            <w:tcW w:w="0" w:type="auto"/>
            <w:hideMark/>
          </w:tcPr>
          <w:p w14:paraId="22735468"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E1106A1" w14:textId="77777777">
        <w:trPr>
          <w:cantSplit/>
          <w:tblCellSpacing w:w="60" w:type="dxa"/>
        </w:trPr>
        <w:tc>
          <w:tcPr>
            <w:tcW w:w="0" w:type="auto"/>
            <w:hideMark/>
          </w:tcPr>
          <w:p w14:paraId="06C6B78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238.</w:t>
            </w:r>
            <w:r w:rsidRPr="007A3EF8">
              <w:rPr>
                <w:rFonts w:ascii="Tahoma" w:eastAsia="Times New Roman" w:hAnsi="Tahoma" w:cs="Tahoma"/>
              </w:rPr>
              <w:t xml:space="preserve"> </w:t>
            </w:r>
          </w:p>
        </w:tc>
        <w:tc>
          <w:tcPr>
            <w:tcW w:w="0" w:type="auto"/>
            <w:hideMark/>
          </w:tcPr>
          <w:p w14:paraId="107A7A2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bronze figure of a putto holding the base of a torch, 14cm high, possibly previously mounted on a clock. </w:t>
            </w:r>
          </w:p>
        </w:tc>
        <w:tc>
          <w:tcPr>
            <w:tcW w:w="0" w:type="auto"/>
            <w:hideMark/>
          </w:tcPr>
          <w:p w14:paraId="45ABE22F"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E01A2A3" w14:textId="77777777">
        <w:trPr>
          <w:cantSplit/>
          <w:tblCellSpacing w:w="60" w:type="dxa"/>
        </w:trPr>
        <w:tc>
          <w:tcPr>
            <w:tcW w:w="0" w:type="auto"/>
            <w:hideMark/>
          </w:tcPr>
          <w:p w14:paraId="1E383B5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239.</w:t>
            </w:r>
            <w:r w:rsidRPr="007A3EF8">
              <w:rPr>
                <w:rFonts w:ascii="Tahoma" w:eastAsia="Times New Roman" w:hAnsi="Tahoma" w:cs="Tahoma"/>
              </w:rPr>
              <w:t xml:space="preserve"> </w:t>
            </w:r>
          </w:p>
        </w:tc>
        <w:tc>
          <w:tcPr>
            <w:tcW w:w="0" w:type="auto"/>
            <w:hideMark/>
          </w:tcPr>
          <w:p w14:paraId="6E4A0F6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pale mahogany dental surgeon's table cabinet with rising lid and six graduated drawers, the top containing a small metal box, six small pottery trays, and three small glass jars, 33cm wide x 39cm high. </w:t>
            </w:r>
          </w:p>
        </w:tc>
        <w:tc>
          <w:tcPr>
            <w:tcW w:w="0" w:type="auto"/>
            <w:hideMark/>
          </w:tcPr>
          <w:p w14:paraId="2A3E2AED"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3B9FBAEB" w14:textId="77777777">
        <w:trPr>
          <w:cantSplit/>
          <w:tblCellSpacing w:w="60" w:type="dxa"/>
        </w:trPr>
        <w:tc>
          <w:tcPr>
            <w:tcW w:w="0" w:type="auto"/>
            <w:hideMark/>
          </w:tcPr>
          <w:p w14:paraId="0FC9073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240.</w:t>
            </w:r>
            <w:r w:rsidRPr="007A3EF8">
              <w:rPr>
                <w:rFonts w:ascii="Tahoma" w:eastAsia="Times New Roman" w:hAnsi="Tahoma" w:cs="Tahoma"/>
              </w:rPr>
              <w:t xml:space="preserve"> </w:t>
            </w:r>
          </w:p>
        </w:tc>
        <w:tc>
          <w:tcPr>
            <w:tcW w:w="0" w:type="auto"/>
            <w:hideMark/>
          </w:tcPr>
          <w:p w14:paraId="2E26346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quantity of 20th century British silver coinage including shillings, sixpences and half crowns, a 2006 Brunel and Victoria Cross commemorative coin set, three pre-decimalisation proof coin sets, a Coinage of Great Britain set, together with a quantity of copper, nickel-plated, and other legal tender coinage and commemorative crowns (qty). </w:t>
            </w:r>
          </w:p>
        </w:tc>
        <w:tc>
          <w:tcPr>
            <w:tcW w:w="0" w:type="auto"/>
            <w:hideMark/>
          </w:tcPr>
          <w:p w14:paraId="0AB42297"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3860AF4" w14:textId="77777777">
        <w:trPr>
          <w:cantSplit/>
          <w:tblCellSpacing w:w="60" w:type="dxa"/>
        </w:trPr>
        <w:tc>
          <w:tcPr>
            <w:tcW w:w="0" w:type="auto"/>
            <w:hideMark/>
          </w:tcPr>
          <w:p w14:paraId="79D2AED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241.</w:t>
            </w:r>
            <w:r w:rsidRPr="007A3EF8">
              <w:rPr>
                <w:rFonts w:ascii="Tahoma" w:eastAsia="Times New Roman" w:hAnsi="Tahoma" w:cs="Tahoma"/>
              </w:rPr>
              <w:t xml:space="preserve"> </w:t>
            </w:r>
          </w:p>
        </w:tc>
        <w:tc>
          <w:tcPr>
            <w:tcW w:w="0" w:type="auto"/>
            <w:hideMark/>
          </w:tcPr>
          <w:p w14:paraId="2289AC3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album of mixed British and some Commonwealth stamps from Edward VII to George VI, a further six albums of British and world stamps, a box file of stamps and covers, together with a quantity of mixed first day covers various (qty). </w:t>
            </w:r>
          </w:p>
        </w:tc>
        <w:tc>
          <w:tcPr>
            <w:tcW w:w="0" w:type="auto"/>
            <w:hideMark/>
          </w:tcPr>
          <w:p w14:paraId="16A1AD67"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47930D2" w14:textId="77777777">
        <w:trPr>
          <w:cantSplit/>
          <w:tblCellSpacing w:w="60" w:type="dxa"/>
        </w:trPr>
        <w:tc>
          <w:tcPr>
            <w:tcW w:w="0" w:type="auto"/>
            <w:hideMark/>
          </w:tcPr>
          <w:p w14:paraId="585F17D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242.</w:t>
            </w:r>
            <w:r w:rsidRPr="007A3EF8">
              <w:rPr>
                <w:rFonts w:ascii="Tahoma" w:eastAsia="Times New Roman" w:hAnsi="Tahoma" w:cs="Tahoma"/>
              </w:rPr>
              <w:t xml:space="preserve"> </w:t>
            </w:r>
          </w:p>
        </w:tc>
        <w:tc>
          <w:tcPr>
            <w:tcW w:w="0" w:type="auto"/>
            <w:hideMark/>
          </w:tcPr>
          <w:p w14:paraId="532388B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Hornby </w:t>
            </w:r>
            <w:proofErr w:type="gramStart"/>
            <w:r w:rsidRPr="007A3EF8">
              <w:rPr>
                <w:rFonts w:ascii="Tahoma" w:eastAsia="Times New Roman" w:hAnsi="Tahoma" w:cs="Tahoma"/>
              </w:rPr>
              <w:t>00 gauge</w:t>
            </w:r>
            <w:proofErr w:type="gramEnd"/>
            <w:r w:rsidRPr="007A3EF8">
              <w:rPr>
                <w:rFonts w:ascii="Tahoma" w:eastAsia="Times New Roman" w:hAnsi="Tahoma" w:cs="Tahoma"/>
              </w:rPr>
              <w:t xml:space="preserve"> LMS Class 5 4-6-0 locomotive and tender, together with some boxed and unboxed rolling stock, unboxed trains, station buildings, track, and a control unit (qty). </w:t>
            </w:r>
          </w:p>
        </w:tc>
        <w:tc>
          <w:tcPr>
            <w:tcW w:w="0" w:type="auto"/>
            <w:hideMark/>
          </w:tcPr>
          <w:p w14:paraId="154007D5" w14:textId="77777777" w:rsidR="00DB12B3" w:rsidRPr="007A3EF8" w:rsidRDefault="00DB12B3">
            <w:pPr>
              <w:jc w:val="center"/>
              <w:rPr>
                <w:rFonts w:ascii="Tahoma" w:eastAsia="Times New Roman" w:hAnsi="Tahoma" w:cs="Tahoma"/>
              </w:rPr>
            </w:pPr>
            <w:r w:rsidRPr="007A3EF8">
              <w:rPr>
                <w:rFonts w:ascii="Tahoma" w:eastAsia="Times New Roman" w:hAnsi="Tahoma" w:cs="Tahoma"/>
              </w:rPr>
              <w:t>£50</w:t>
            </w:r>
            <w:r w:rsidRPr="007A3EF8">
              <w:rPr>
                <w:rFonts w:ascii="Tahoma" w:eastAsia="Times New Roman" w:hAnsi="Tahoma" w:cs="Tahoma"/>
              </w:rPr>
              <w:noBreakHyphen/>
              <w:t xml:space="preserve">£70 </w:t>
            </w:r>
          </w:p>
        </w:tc>
      </w:tr>
      <w:tr w:rsidR="00000000" w:rsidRPr="007A3EF8" w14:paraId="7064D4CE" w14:textId="77777777">
        <w:trPr>
          <w:cantSplit/>
          <w:tblCellSpacing w:w="60" w:type="dxa"/>
        </w:trPr>
        <w:tc>
          <w:tcPr>
            <w:tcW w:w="0" w:type="auto"/>
            <w:hideMark/>
          </w:tcPr>
          <w:p w14:paraId="4852DC3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243.</w:t>
            </w:r>
            <w:r w:rsidRPr="007A3EF8">
              <w:rPr>
                <w:rFonts w:ascii="Tahoma" w:eastAsia="Times New Roman" w:hAnsi="Tahoma" w:cs="Tahoma"/>
              </w:rPr>
              <w:t xml:space="preserve"> </w:t>
            </w:r>
          </w:p>
        </w:tc>
        <w:tc>
          <w:tcPr>
            <w:tcW w:w="0" w:type="auto"/>
            <w:hideMark/>
          </w:tcPr>
          <w:p w14:paraId="2DD690A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V silver salver, with shell </w:t>
            </w:r>
            <w:r w:rsidRPr="007A3EF8">
              <w:rPr>
                <w:rFonts w:ascii="Tahoma" w:eastAsia="Times New Roman" w:hAnsi="Tahoma" w:cs="Tahoma"/>
              </w:rPr>
              <w:t xml:space="preserve">gadrooned and piecrust edge, on four scrolled feet, the centre with the regimental crest of the "West African Regiment", and inscribed "Presented to Lieut. Colonel C. H. B. Weston, on His Retirement In Token of Regard From The Officers of The West African Regiment, Sierra Leone, 1920", maker The Goldsmiths and Silversmiths Co. Ltd., London 1920, approx. 34oz. Note - The West African Regiment was in existence between 1898 and 1928. </w:t>
            </w:r>
          </w:p>
        </w:tc>
        <w:tc>
          <w:tcPr>
            <w:tcW w:w="0" w:type="auto"/>
            <w:hideMark/>
          </w:tcPr>
          <w:p w14:paraId="1B7847BD"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£800</w:t>
            </w:r>
            <w:r w:rsidRPr="007A3EF8">
              <w:rPr>
                <w:rFonts w:ascii="Tahoma" w:eastAsia="Times New Roman" w:hAnsi="Tahoma" w:cs="Tahoma"/>
              </w:rPr>
              <w:noBreakHyphen/>
              <w:t xml:space="preserve">£1000 </w:t>
            </w:r>
          </w:p>
        </w:tc>
      </w:tr>
      <w:tr w:rsidR="00000000" w:rsidRPr="007A3EF8" w14:paraId="23B7C43F" w14:textId="77777777">
        <w:trPr>
          <w:cantSplit/>
          <w:tblCellSpacing w:w="60" w:type="dxa"/>
        </w:trPr>
        <w:tc>
          <w:tcPr>
            <w:tcW w:w="0" w:type="auto"/>
            <w:hideMark/>
          </w:tcPr>
          <w:p w14:paraId="6744D70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244.</w:t>
            </w:r>
            <w:r w:rsidRPr="007A3EF8">
              <w:rPr>
                <w:rFonts w:ascii="Tahoma" w:eastAsia="Times New Roman" w:hAnsi="Tahoma" w:cs="Tahoma"/>
              </w:rPr>
              <w:t xml:space="preserve"> </w:t>
            </w:r>
          </w:p>
        </w:tc>
        <w:tc>
          <w:tcPr>
            <w:tcW w:w="0" w:type="auto"/>
            <w:hideMark/>
          </w:tcPr>
          <w:p w14:paraId="56FADD1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late 17th/early 18th century map of Kent by Robert Morden, 36cm x 64cm, together with a smaller map of Hampshire by the same cartographer, 38cm x 44cm (2). </w:t>
            </w:r>
          </w:p>
        </w:tc>
        <w:tc>
          <w:tcPr>
            <w:tcW w:w="0" w:type="auto"/>
            <w:hideMark/>
          </w:tcPr>
          <w:p w14:paraId="70FFE31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483BDFE3" w14:textId="77777777">
        <w:trPr>
          <w:cantSplit/>
          <w:tblCellSpacing w:w="60" w:type="dxa"/>
        </w:trPr>
        <w:tc>
          <w:tcPr>
            <w:tcW w:w="0" w:type="auto"/>
            <w:hideMark/>
          </w:tcPr>
          <w:p w14:paraId="5BF0651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245.</w:t>
            </w:r>
            <w:r w:rsidRPr="007A3EF8">
              <w:rPr>
                <w:rFonts w:ascii="Tahoma" w:eastAsia="Times New Roman" w:hAnsi="Tahoma" w:cs="Tahoma"/>
              </w:rPr>
              <w:t xml:space="preserve"> </w:t>
            </w:r>
          </w:p>
        </w:tc>
        <w:tc>
          <w:tcPr>
            <w:tcW w:w="0" w:type="auto"/>
            <w:hideMark/>
          </w:tcPr>
          <w:p w14:paraId="30636379"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Three small Chinese silver teaspoons, a set of 12 Victorian silver teaspoons London 1892, and a pair of silver-plated sugar nips, a silver short-handled toast fork Sheffield 1920, two sets of silver-handled tea knives (cased), a silver-backed and tortoiseshell hand mirror, a pair of small silver spill vases Birmingham 1910 (1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and three glass vessels with silver mounts/tops, approx. 5.8oz weighable (qty). </w:t>
            </w:r>
          </w:p>
        </w:tc>
        <w:tc>
          <w:tcPr>
            <w:tcW w:w="0" w:type="auto"/>
            <w:hideMark/>
          </w:tcPr>
          <w:p w14:paraId="6FEBE84E"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026D955F" w14:textId="77777777">
        <w:trPr>
          <w:cantSplit/>
          <w:tblCellSpacing w:w="60" w:type="dxa"/>
        </w:trPr>
        <w:tc>
          <w:tcPr>
            <w:tcW w:w="0" w:type="auto"/>
            <w:hideMark/>
          </w:tcPr>
          <w:p w14:paraId="3C08E28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246.</w:t>
            </w:r>
            <w:r w:rsidRPr="007A3EF8">
              <w:rPr>
                <w:rFonts w:ascii="Tahoma" w:eastAsia="Times New Roman" w:hAnsi="Tahoma" w:cs="Tahoma"/>
              </w:rPr>
              <w:t xml:space="preserve"> </w:t>
            </w:r>
          </w:p>
        </w:tc>
        <w:tc>
          <w:tcPr>
            <w:tcW w:w="0" w:type="auto"/>
            <w:hideMark/>
          </w:tcPr>
          <w:p w14:paraId="3BE63CF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pewter figural ashtray depicting a blacksmith, three silver-plated bonbon dishes on stand, a set of fish knives and forks, two shallow serving spoons in case, a silver-plated hair tidy and jar, together with a quantity of bone handled, silver-plated and </w:t>
            </w:r>
            <w:proofErr w:type="gramStart"/>
            <w:r w:rsidRPr="007A3EF8">
              <w:rPr>
                <w:rFonts w:ascii="Tahoma" w:eastAsia="Times New Roman" w:hAnsi="Tahoma" w:cs="Tahoma"/>
              </w:rPr>
              <w:t>stainless steel</w:t>
            </w:r>
            <w:proofErr w:type="gramEnd"/>
            <w:r w:rsidRPr="007A3EF8">
              <w:rPr>
                <w:rFonts w:ascii="Tahoma" w:eastAsia="Times New Roman" w:hAnsi="Tahoma" w:cs="Tahoma"/>
              </w:rPr>
              <w:t xml:space="preserve"> cutlery and other objects (qty). </w:t>
            </w:r>
          </w:p>
        </w:tc>
        <w:tc>
          <w:tcPr>
            <w:tcW w:w="0" w:type="auto"/>
            <w:hideMark/>
          </w:tcPr>
          <w:p w14:paraId="0ABCA75F" w14:textId="77777777" w:rsidR="00DB12B3" w:rsidRPr="007A3EF8" w:rsidRDefault="00DB12B3">
            <w:pPr>
              <w:jc w:val="center"/>
              <w:rPr>
                <w:rFonts w:ascii="Tahoma" w:eastAsia="Times New Roman" w:hAnsi="Tahoma" w:cs="Tahoma"/>
              </w:rPr>
            </w:pP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5D9F01DF" w14:textId="77777777">
        <w:trPr>
          <w:cantSplit/>
          <w:tblCellSpacing w:w="60" w:type="dxa"/>
        </w:trPr>
        <w:tc>
          <w:tcPr>
            <w:tcW w:w="0" w:type="auto"/>
            <w:hideMark/>
          </w:tcPr>
          <w:p w14:paraId="4108174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247.</w:t>
            </w:r>
            <w:r w:rsidRPr="007A3EF8">
              <w:rPr>
                <w:rFonts w:ascii="Tahoma" w:eastAsia="Times New Roman" w:hAnsi="Tahoma" w:cs="Tahoma"/>
              </w:rPr>
              <w:t xml:space="preserve"> </w:t>
            </w:r>
          </w:p>
        </w:tc>
        <w:tc>
          <w:tcPr>
            <w:tcW w:w="0" w:type="auto"/>
            <w:hideMark/>
          </w:tcPr>
          <w:p w14:paraId="6E7200B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Danish porcelain figure of a guinea pig, 14cm long, a Poole pottery figure of a dolphin, and a decorative Poole pottery vase (3). </w:t>
            </w:r>
          </w:p>
        </w:tc>
        <w:tc>
          <w:tcPr>
            <w:tcW w:w="0" w:type="auto"/>
            <w:hideMark/>
          </w:tcPr>
          <w:p w14:paraId="26928257"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£40 </w:t>
            </w:r>
          </w:p>
        </w:tc>
      </w:tr>
      <w:tr w:rsidR="00000000" w:rsidRPr="007A3EF8" w14:paraId="241E9EFB" w14:textId="77777777">
        <w:trPr>
          <w:cantSplit/>
          <w:tblCellSpacing w:w="60" w:type="dxa"/>
        </w:trPr>
        <w:tc>
          <w:tcPr>
            <w:tcW w:w="0" w:type="auto"/>
            <w:hideMark/>
          </w:tcPr>
          <w:p w14:paraId="38179FA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248.</w:t>
            </w:r>
            <w:r w:rsidRPr="007A3EF8">
              <w:rPr>
                <w:rFonts w:ascii="Tahoma" w:eastAsia="Times New Roman" w:hAnsi="Tahoma" w:cs="Tahoma"/>
              </w:rPr>
              <w:t xml:space="preserve"> </w:t>
            </w:r>
          </w:p>
        </w:tc>
        <w:tc>
          <w:tcPr>
            <w:tcW w:w="0" w:type="auto"/>
            <w:hideMark/>
          </w:tcPr>
          <w:p w14:paraId="7D559D9D"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 commemorative £25 coin dated 1986 to commemorate the wedding of Prince Andrew and Sarah Ferguson, in lined Falkland Islands case, approx. 5oz. </w:t>
            </w:r>
          </w:p>
        </w:tc>
        <w:tc>
          <w:tcPr>
            <w:tcW w:w="0" w:type="auto"/>
            <w:hideMark/>
          </w:tcPr>
          <w:p w14:paraId="588C9435"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150C2386" w14:textId="77777777">
        <w:trPr>
          <w:cantSplit/>
          <w:tblCellSpacing w:w="60" w:type="dxa"/>
        </w:trPr>
        <w:tc>
          <w:tcPr>
            <w:tcW w:w="0" w:type="auto"/>
            <w:hideMark/>
          </w:tcPr>
          <w:p w14:paraId="45C5C1F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249.</w:t>
            </w:r>
            <w:r w:rsidRPr="007A3EF8">
              <w:rPr>
                <w:rFonts w:ascii="Tahoma" w:eastAsia="Times New Roman" w:hAnsi="Tahoma" w:cs="Tahoma"/>
              </w:rPr>
              <w:t xml:space="preserve"> </w:t>
            </w:r>
          </w:p>
        </w:tc>
        <w:tc>
          <w:tcPr>
            <w:tcW w:w="0" w:type="auto"/>
            <w:hideMark/>
          </w:tcPr>
          <w:p w14:paraId="4EAF4F8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Garnier painted metal underground station sign for Elephant and Castle 23cm x 171cm with brown edging, a smaller Garnier Bakerloo Line sign 23cm x 63.5cm, a blue and white sign for the </w:t>
            </w:r>
            <w:proofErr w:type="gramStart"/>
            <w:r w:rsidRPr="007A3EF8">
              <w:rPr>
                <w:rFonts w:ascii="Tahoma" w:eastAsia="Times New Roman" w:hAnsi="Tahoma" w:cs="Tahoma"/>
              </w:rPr>
              <w:t>South Eastern</w:t>
            </w:r>
            <w:proofErr w:type="gramEnd"/>
            <w:r w:rsidRPr="007A3EF8">
              <w:rPr>
                <w:rFonts w:ascii="Tahoma" w:eastAsia="Times New Roman" w:hAnsi="Tahoma" w:cs="Tahoma"/>
              </w:rPr>
              <w:t xml:space="preserve"> &amp; Chatham Railway 12cm x 105cm, and an Underground ticket clipping machine possibly from Moorhead station, all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(4). </w:t>
            </w:r>
          </w:p>
        </w:tc>
        <w:tc>
          <w:tcPr>
            <w:tcW w:w="0" w:type="auto"/>
            <w:hideMark/>
          </w:tcPr>
          <w:p w14:paraId="368B320E"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42454FA8" w14:textId="77777777">
        <w:trPr>
          <w:cantSplit/>
          <w:tblCellSpacing w:w="60" w:type="dxa"/>
        </w:trPr>
        <w:tc>
          <w:tcPr>
            <w:tcW w:w="0" w:type="auto"/>
            <w:hideMark/>
          </w:tcPr>
          <w:p w14:paraId="0DBB766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250.</w:t>
            </w:r>
            <w:r w:rsidRPr="007A3EF8">
              <w:rPr>
                <w:rFonts w:ascii="Tahoma" w:eastAsia="Times New Roman" w:hAnsi="Tahoma" w:cs="Tahoma"/>
              </w:rPr>
              <w:t xml:space="preserve"> </w:t>
            </w:r>
          </w:p>
        </w:tc>
        <w:tc>
          <w:tcPr>
            <w:tcW w:w="0" w:type="auto"/>
            <w:hideMark/>
          </w:tcPr>
          <w:p w14:paraId="6BB9A25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IV silver cream jug, with scrolled and floral relief decoration, London 1822, approx. 7oz. </w:t>
            </w:r>
          </w:p>
        </w:tc>
        <w:tc>
          <w:tcPr>
            <w:tcW w:w="0" w:type="auto"/>
            <w:hideMark/>
          </w:tcPr>
          <w:p w14:paraId="4B958612"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0467CB8F" w14:textId="77777777">
        <w:trPr>
          <w:cantSplit/>
          <w:tblCellSpacing w:w="60" w:type="dxa"/>
        </w:trPr>
        <w:tc>
          <w:tcPr>
            <w:tcW w:w="0" w:type="auto"/>
            <w:hideMark/>
          </w:tcPr>
          <w:p w14:paraId="780DC82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251.</w:t>
            </w:r>
            <w:r w:rsidRPr="007A3EF8">
              <w:rPr>
                <w:rFonts w:ascii="Tahoma" w:eastAsia="Times New Roman" w:hAnsi="Tahoma" w:cs="Tahoma"/>
              </w:rPr>
              <w:t xml:space="preserve"> </w:t>
            </w:r>
          </w:p>
        </w:tc>
        <w:tc>
          <w:tcPr>
            <w:tcW w:w="0" w:type="auto"/>
            <w:hideMark/>
          </w:tcPr>
          <w:p w14:paraId="43C578F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18th century style oval chromolithograph portrait of gentleman wearing red </w:t>
            </w:r>
            <w:proofErr w:type="spellStart"/>
            <w:r w:rsidRPr="007A3EF8">
              <w:rPr>
                <w:rFonts w:ascii="Tahoma" w:eastAsia="Times New Roman" w:hAnsi="Tahoma" w:cs="Tahoma"/>
              </w:rPr>
              <w:t>coatee</w:t>
            </w:r>
            <w:proofErr w:type="spellEnd"/>
            <w:r w:rsidRPr="007A3EF8">
              <w:rPr>
                <w:rFonts w:ascii="Tahoma" w:eastAsia="Times New Roman" w:hAnsi="Tahoma" w:cs="Tahoma"/>
              </w:rPr>
              <w:t xml:space="preserve"> 7cm x 6cm, in ebonised frame 14.5cm x 12cm, together with a similar portrait of woman 8cm x 6.5cm, in ebonised frame (2). </w:t>
            </w:r>
          </w:p>
        </w:tc>
        <w:tc>
          <w:tcPr>
            <w:tcW w:w="0" w:type="auto"/>
            <w:hideMark/>
          </w:tcPr>
          <w:p w14:paraId="09BF2129"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F0484EB" w14:textId="77777777">
        <w:trPr>
          <w:cantSplit/>
          <w:tblCellSpacing w:w="60" w:type="dxa"/>
        </w:trPr>
        <w:tc>
          <w:tcPr>
            <w:tcW w:w="0" w:type="auto"/>
            <w:hideMark/>
          </w:tcPr>
          <w:p w14:paraId="1CF8E02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252.</w:t>
            </w:r>
            <w:r w:rsidRPr="007A3EF8">
              <w:rPr>
                <w:rFonts w:ascii="Tahoma" w:eastAsia="Times New Roman" w:hAnsi="Tahoma" w:cs="Tahoma"/>
              </w:rPr>
              <w:t xml:space="preserve"> </w:t>
            </w:r>
          </w:p>
        </w:tc>
        <w:tc>
          <w:tcPr>
            <w:tcW w:w="0" w:type="auto"/>
            <w:hideMark/>
          </w:tcPr>
          <w:p w14:paraId="12BB07C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silver-plated and </w:t>
            </w:r>
            <w:proofErr w:type="gramStart"/>
            <w:r w:rsidRPr="007A3EF8">
              <w:rPr>
                <w:rFonts w:ascii="Tahoma" w:eastAsia="Times New Roman" w:hAnsi="Tahoma" w:cs="Tahoma"/>
              </w:rPr>
              <w:t>stainless steel</w:t>
            </w:r>
            <w:proofErr w:type="gramEnd"/>
            <w:r w:rsidRPr="007A3EF8">
              <w:rPr>
                <w:rFonts w:ascii="Tahoma" w:eastAsia="Times New Roman" w:hAnsi="Tahoma" w:cs="Tahoma"/>
              </w:rPr>
              <w:t xml:space="preserve"> suite of table cutlery in Dubarry pattern, in mahogany canteen, by Viners of Sheffield, 56 pieces. </w:t>
            </w:r>
          </w:p>
        </w:tc>
        <w:tc>
          <w:tcPr>
            <w:tcW w:w="0" w:type="auto"/>
            <w:hideMark/>
          </w:tcPr>
          <w:p w14:paraId="2C2693E5"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06DD85A9" w14:textId="77777777">
        <w:trPr>
          <w:cantSplit/>
          <w:tblCellSpacing w:w="60" w:type="dxa"/>
        </w:trPr>
        <w:tc>
          <w:tcPr>
            <w:tcW w:w="0" w:type="auto"/>
            <w:hideMark/>
          </w:tcPr>
          <w:p w14:paraId="4B6C053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253.</w:t>
            </w:r>
            <w:r w:rsidRPr="007A3EF8">
              <w:rPr>
                <w:rFonts w:ascii="Tahoma" w:eastAsia="Times New Roman" w:hAnsi="Tahoma" w:cs="Tahoma"/>
              </w:rPr>
              <w:t xml:space="preserve"> </w:t>
            </w:r>
          </w:p>
        </w:tc>
        <w:tc>
          <w:tcPr>
            <w:tcW w:w="0" w:type="auto"/>
            <w:hideMark/>
          </w:tcPr>
          <w:p w14:paraId="0A10BA4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art-deco style simulated slate and marble clock garniture, the clock with non-striking movement 22.5cm high, the side pieces each 15cm high (3). </w:t>
            </w:r>
          </w:p>
        </w:tc>
        <w:tc>
          <w:tcPr>
            <w:tcW w:w="0" w:type="auto"/>
            <w:hideMark/>
          </w:tcPr>
          <w:p w14:paraId="3EC7824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06E0494" w14:textId="77777777">
        <w:trPr>
          <w:cantSplit/>
          <w:tblCellSpacing w:w="60" w:type="dxa"/>
        </w:trPr>
        <w:tc>
          <w:tcPr>
            <w:tcW w:w="0" w:type="auto"/>
            <w:hideMark/>
          </w:tcPr>
          <w:p w14:paraId="7B5D49C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254.</w:t>
            </w:r>
            <w:r w:rsidRPr="007A3EF8">
              <w:rPr>
                <w:rFonts w:ascii="Tahoma" w:eastAsia="Times New Roman" w:hAnsi="Tahoma" w:cs="Tahoma"/>
              </w:rPr>
              <w:t xml:space="preserve"> </w:t>
            </w:r>
          </w:p>
        </w:tc>
        <w:tc>
          <w:tcPr>
            <w:tcW w:w="0" w:type="auto"/>
            <w:hideMark/>
          </w:tcPr>
          <w:p w14:paraId="44E46FFF"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souvenir Irish carved wood shillelagh, 50cm long, together with a mahogany walking cane with bone top, 88cm long (2). </w:t>
            </w:r>
          </w:p>
        </w:tc>
        <w:tc>
          <w:tcPr>
            <w:tcW w:w="0" w:type="auto"/>
            <w:hideMark/>
          </w:tcPr>
          <w:p w14:paraId="0AA96AAC"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5E7FBBF7" w14:textId="77777777">
        <w:trPr>
          <w:cantSplit/>
          <w:tblCellSpacing w:w="60" w:type="dxa"/>
        </w:trPr>
        <w:tc>
          <w:tcPr>
            <w:tcW w:w="0" w:type="auto"/>
            <w:hideMark/>
          </w:tcPr>
          <w:p w14:paraId="37B26F2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255.</w:t>
            </w:r>
            <w:r w:rsidRPr="007A3EF8">
              <w:rPr>
                <w:rFonts w:ascii="Tahoma" w:eastAsia="Times New Roman" w:hAnsi="Tahoma" w:cs="Tahoma"/>
              </w:rPr>
              <w:t xml:space="preserve"> </w:t>
            </w:r>
          </w:p>
        </w:tc>
        <w:tc>
          <w:tcPr>
            <w:tcW w:w="0" w:type="auto"/>
            <w:hideMark/>
          </w:tcPr>
          <w:p w14:paraId="535F907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Edwardian photograph album containing a collection of black and white family photographs including: a tea clipper ship in port, some fox hunting scenes, one or two railway scenes, other transport, and other more general material,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14355EBA"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40F04F5" w14:textId="77777777">
        <w:trPr>
          <w:cantSplit/>
          <w:tblCellSpacing w:w="60" w:type="dxa"/>
        </w:trPr>
        <w:tc>
          <w:tcPr>
            <w:tcW w:w="0" w:type="auto"/>
            <w:hideMark/>
          </w:tcPr>
          <w:p w14:paraId="655AEDF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256.</w:t>
            </w:r>
            <w:r w:rsidRPr="007A3EF8">
              <w:rPr>
                <w:rFonts w:ascii="Tahoma" w:eastAsia="Times New Roman" w:hAnsi="Tahoma" w:cs="Tahoma"/>
              </w:rPr>
              <w:t xml:space="preserve"> </w:t>
            </w:r>
          </w:p>
        </w:tc>
        <w:tc>
          <w:tcPr>
            <w:tcW w:w="0" w:type="auto"/>
            <w:hideMark/>
          </w:tcPr>
          <w:p w14:paraId="6C68D507" w14:textId="77777777" w:rsidR="00DB12B3" w:rsidRPr="007A3EF8" w:rsidRDefault="00DB12B3">
            <w:pPr>
              <w:rPr>
                <w:rFonts w:ascii="Tahoma" w:eastAsia="Times New Roman" w:hAnsi="Tahoma" w:cs="Tahoma"/>
              </w:rPr>
            </w:pPr>
            <w:r w:rsidRPr="007A3EF8">
              <w:rPr>
                <w:rFonts w:ascii="Tahoma" w:eastAsia="Times New Roman" w:hAnsi="Tahoma" w:cs="Tahoma"/>
              </w:rPr>
              <w:t>A metal-link bracelet with 9ct gold padlock, a gent's 9ct gold signet ring with agate to centre, three further dress rings various, a silver caddy spoon and two napkin rings, and th</w:t>
            </w:r>
            <w:r w:rsidRPr="007A3EF8">
              <w:rPr>
                <w:rFonts w:ascii="Tahoma" w:eastAsia="Times New Roman" w:hAnsi="Tahoma" w:cs="Tahoma"/>
              </w:rPr>
              <w:t xml:space="preserve">ree pocket watches various, together with a George III silver crown and further coins, and a quantity of decorative and costume jewellery (qty). </w:t>
            </w:r>
          </w:p>
        </w:tc>
        <w:tc>
          <w:tcPr>
            <w:tcW w:w="0" w:type="auto"/>
            <w:hideMark/>
          </w:tcPr>
          <w:p w14:paraId="0CC170BF"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0303D21D" w14:textId="77777777">
        <w:trPr>
          <w:cantSplit/>
          <w:tblCellSpacing w:w="60" w:type="dxa"/>
        </w:trPr>
        <w:tc>
          <w:tcPr>
            <w:tcW w:w="0" w:type="auto"/>
            <w:hideMark/>
          </w:tcPr>
          <w:p w14:paraId="7F3E2655"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257.</w:t>
            </w:r>
            <w:r w:rsidRPr="007A3EF8">
              <w:rPr>
                <w:rFonts w:ascii="Tahoma" w:eastAsia="Times New Roman" w:hAnsi="Tahoma" w:cs="Tahoma"/>
              </w:rPr>
              <w:t xml:space="preserve"> </w:t>
            </w:r>
          </w:p>
        </w:tc>
        <w:tc>
          <w:tcPr>
            <w:tcW w:w="0" w:type="auto"/>
            <w:hideMark/>
          </w:tcPr>
          <w:p w14:paraId="0E518A7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19th century style pale mahogany demi-lune side table inlaid with some stringing, on four square tapering legs with spade feet, 121cm wide. </w:t>
            </w:r>
          </w:p>
        </w:tc>
        <w:tc>
          <w:tcPr>
            <w:tcW w:w="0" w:type="auto"/>
            <w:hideMark/>
          </w:tcPr>
          <w:p w14:paraId="693A7768"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43E66744" w14:textId="77777777">
        <w:trPr>
          <w:cantSplit/>
          <w:tblCellSpacing w:w="60" w:type="dxa"/>
        </w:trPr>
        <w:tc>
          <w:tcPr>
            <w:tcW w:w="0" w:type="auto"/>
            <w:hideMark/>
          </w:tcPr>
          <w:p w14:paraId="44A0434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258.</w:t>
            </w:r>
            <w:r w:rsidRPr="007A3EF8">
              <w:rPr>
                <w:rFonts w:ascii="Tahoma" w:eastAsia="Times New Roman" w:hAnsi="Tahoma" w:cs="Tahoma"/>
              </w:rPr>
              <w:t xml:space="preserve"> </w:t>
            </w:r>
          </w:p>
        </w:tc>
        <w:tc>
          <w:tcPr>
            <w:tcW w:w="0" w:type="auto"/>
            <w:hideMark/>
          </w:tcPr>
          <w:p w14:paraId="5341E31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II style walnut veneered bureau bookcase, the upper part fitted two adjustable shelves enclosed by a pair of glazed panelled doors, and two candle stands below, the lower part with sloping fall revealing a stepped interior above three short and two long drawers, on bracket feet, 106cm wide x 206cm high,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21B1FA92"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77786605" w14:textId="77777777">
        <w:trPr>
          <w:cantSplit/>
          <w:tblCellSpacing w:w="60" w:type="dxa"/>
        </w:trPr>
        <w:tc>
          <w:tcPr>
            <w:tcW w:w="0" w:type="auto"/>
            <w:hideMark/>
          </w:tcPr>
          <w:p w14:paraId="7914665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259.</w:t>
            </w:r>
            <w:r w:rsidRPr="007A3EF8">
              <w:rPr>
                <w:rFonts w:ascii="Tahoma" w:eastAsia="Times New Roman" w:hAnsi="Tahoma" w:cs="Tahoma"/>
              </w:rPr>
              <w:t xml:space="preserve"> </w:t>
            </w:r>
          </w:p>
        </w:tc>
        <w:tc>
          <w:tcPr>
            <w:tcW w:w="0" w:type="auto"/>
            <w:hideMark/>
          </w:tcPr>
          <w:p w14:paraId="1EA6A16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Regency mahogany bow-fronted chest of three long drawers, on later turned feet, 93cm wide,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798B7E47"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593AE49F" w14:textId="77777777">
        <w:trPr>
          <w:cantSplit/>
          <w:tblCellSpacing w:w="60" w:type="dxa"/>
        </w:trPr>
        <w:tc>
          <w:tcPr>
            <w:tcW w:w="0" w:type="auto"/>
            <w:hideMark/>
          </w:tcPr>
          <w:p w14:paraId="60EED45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260.</w:t>
            </w:r>
            <w:r w:rsidRPr="007A3EF8">
              <w:rPr>
                <w:rFonts w:ascii="Tahoma" w:eastAsia="Times New Roman" w:hAnsi="Tahoma" w:cs="Tahoma"/>
              </w:rPr>
              <w:t xml:space="preserve"> </w:t>
            </w:r>
          </w:p>
        </w:tc>
        <w:tc>
          <w:tcPr>
            <w:tcW w:w="0" w:type="auto"/>
            <w:hideMark/>
          </w:tcPr>
          <w:p w14:paraId="4553DCB3"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18th century style oak gateleg table fitted two end drawers, on turned and ringed legs, 114cm x 132cm extended. </w:t>
            </w:r>
          </w:p>
        </w:tc>
        <w:tc>
          <w:tcPr>
            <w:tcW w:w="0" w:type="auto"/>
            <w:hideMark/>
          </w:tcPr>
          <w:p w14:paraId="3D469E7D"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AD41C82" w14:textId="77777777">
        <w:trPr>
          <w:cantSplit/>
          <w:tblCellSpacing w:w="60" w:type="dxa"/>
        </w:trPr>
        <w:tc>
          <w:tcPr>
            <w:tcW w:w="0" w:type="auto"/>
            <w:hideMark/>
          </w:tcPr>
          <w:p w14:paraId="43617EF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261.</w:t>
            </w:r>
            <w:r w:rsidRPr="007A3EF8">
              <w:rPr>
                <w:rFonts w:ascii="Tahoma" w:eastAsia="Times New Roman" w:hAnsi="Tahoma" w:cs="Tahoma"/>
              </w:rPr>
              <w:t xml:space="preserve"> </w:t>
            </w:r>
          </w:p>
        </w:tc>
        <w:tc>
          <w:tcPr>
            <w:tcW w:w="0" w:type="auto"/>
            <w:hideMark/>
          </w:tcPr>
          <w:p w14:paraId="0E51272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19th century inlaid oak hanging corner cupboard, the interior fitted shaped shelves enclosed by a pair of panelled doors, 87cm wide x 107cm high. </w:t>
            </w:r>
          </w:p>
        </w:tc>
        <w:tc>
          <w:tcPr>
            <w:tcW w:w="0" w:type="auto"/>
            <w:hideMark/>
          </w:tcPr>
          <w:p w14:paraId="5A57869D"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2BC9B0BB" w14:textId="77777777">
        <w:trPr>
          <w:cantSplit/>
          <w:tblCellSpacing w:w="60" w:type="dxa"/>
        </w:trPr>
        <w:tc>
          <w:tcPr>
            <w:tcW w:w="0" w:type="auto"/>
            <w:hideMark/>
          </w:tcPr>
          <w:p w14:paraId="6656A18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262.</w:t>
            </w:r>
            <w:r w:rsidRPr="007A3EF8">
              <w:rPr>
                <w:rFonts w:ascii="Tahoma" w:eastAsia="Times New Roman" w:hAnsi="Tahoma" w:cs="Tahoma"/>
              </w:rPr>
              <w:t xml:space="preserve"> </w:t>
            </w:r>
          </w:p>
        </w:tc>
        <w:tc>
          <w:tcPr>
            <w:tcW w:w="0" w:type="auto"/>
            <w:hideMark/>
          </w:tcPr>
          <w:p w14:paraId="247EE2DA"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19th century English porcelain part tea and coffee service decorated in the Imari pattern comprising: six teacups, six coffee cups, and six saucers, together with a Grosvener </w:t>
            </w:r>
            <w:proofErr w:type="spellStart"/>
            <w:r w:rsidRPr="007A3EF8">
              <w:rPr>
                <w:rFonts w:ascii="Tahoma" w:eastAsia="Times New Roman" w:hAnsi="Tahoma" w:cs="Tahoma"/>
              </w:rPr>
              <w:t>china</w:t>
            </w:r>
            <w:proofErr w:type="spellEnd"/>
            <w:r w:rsidRPr="007A3EF8">
              <w:rPr>
                <w:rFonts w:ascii="Tahoma" w:eastAsia="Times New Roman" w:hAnsi="Tahoma" w:cs="Tahoma"/>
              </w:rPr>
              <w:t xml:space="preserve"> Old English pattern part coffee set, some pieces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(24 pieces overall). </w:t>
            </w:r>
          </w:p>
        </w:tc>
        <w:tc>
          <w:tcPr>
            <w:tcW w:w="0" w:type="auto"/>
            <w:hideMark/>
          </w:tcPr>
          <w:p w14:paraId="32D18AE1" w14:textId="77777777" w:rsidR="00DB12B3" w:rsidRPr="007A3EF8" w:rsidRDefault="00DB12B3">
            <w:pPr>
              <w:jc w:val="center"/>
              <w:rPr>
                <w:rFonts w:ascii="Tahoma" w:eastAsia="Times New Roman" w:hAnsi="Tahoma" w:cs="Tahoma"/>
              </w:rPr>
            </w:pPr>
            <w:r w:rsidRPr="007A3EF8">
              <w:rPr>
                <w:rFonts w:ascii="Tahoma" w:eastAsia="Times New Roman" w:hAnsi="Tahoma" w:cs="Tahoma"/>
              </w:rPr>
              <w:t>£25</w:t>
            </w:r>
            <w:r w:rsidRPr="007A3EF8">
              <w:rPr>
                <w:rFonts w:ascii="Tahoma" w:eastAsia="Times New Roman" w:hAnsi="Tahoma" w:cs="Tahoma"/>
              </w:rPr>
              <w:noBreakHyphen/>
              <w:t xml:space="preserve">£40 </w:t>
            </w:r>
          </w:p>
        </w:tc>
      </w:tr>
      <w:tr w:rsidR="00000000" w:rsidRPr="007A3EF8" w14:paraId="27E35E60" w14:textId="77777777">
        <w:trPr>
          <w:cantSplit/>
          <w:tblCellSpacing w:w="60" w:type="dxa"/>
        </w:trPr>
        <w:tc>
          <w:tcPr>
            <w:tcW w:w="0" w:type="auto"/>
            <w:hideMark/>
          </w:tcPr>
          <w:p w14:paraId="738DCB5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263.</w:t>
            </w:r>
            <w:r w:rsidRPr="007A3EF8">
              <w:rPr>
                <w:rFonts w:ascii="Tahoma" w:eastAsia="Times New Roman" w:hAnsi="Tahoma" w:cs="Tahoma"/>
              </w:rPr>
              <w:t xml:space="preserve"> </w:t>
            </w:r>
          </w:p>
        </w:tc>
        <w:tc>
          <w:tcPr>
            <w:tcW w:w="0" w:type="auto"/>
            <w:hideMark/>
          </w:tcPr>
          <w:p w14:paraId="21BF183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19th century French porcelain part tea and coffee set with floral decoration, gilt borders, 20 pieces. </w:t>
            </w:r>
          </w:p>
        </w:tc>
        <w:tc>
          <w:tcPr>
            <w:tcW w:w="0" w:type="auto"/>
            <w:hideMark/>
          </w:tcPr>
          <w:p w14:paraId="3B1175DC"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2C79BB18" w14:textId="77777777">
        <w:trPr>
          <w:cantSplit/>
          <w:tblCellSpacing w:w="60" w:type="dxa"/>
        </w:trPr>
        <w:tc>
          <w:tcPr>
            <w:tcW w:w="0" w:type="auto"/>
            <w:hideMark/>
          </w:tcPr>
          <w:p w14:paraId="58A8607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264.</w:t>
            </w:r>
            <w:r w:rsidRPr="007A3EF8">
              <w:rPr>
                <w:rFonts w:ascii="Tahoma" w:eastAsia="Times New Roman" w:hAnsi="Tahoma" w:cs="Tahoma"/>
              </w:rPr>
              <w:t xml:space="preserve"> </w:t>
            </w:r>
          </w:p>
        </w:tc>
        <w:tc>
          <w:tcPr>
            <w:tcW w:w="0" w:type="auto"/>
            <w:hideMark/>
          </w:tcPr>
          <w:p w14:paraId="4E899C0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quantity of Chinese blue and white porcelain various, </w:t>
            </w:r>
            <w:proofErr w:type="gramStart"/>
            <w:r w:rsidRPr="007A3EF8">
              <w:rPr>
                <w:rFonts w:ascii="Tahoma" w:eastAsia="Times New Roman" w:hAnsi="Tahoma" w:cs="Tahoma"/>
              </w:rPr>
              <w:t>including:</w:t>
            </w:r>
            <w:proofErr w:type="gramEnd"/>
            <w:r w:rsidRPr="007A3EF8">
              <w:rPr>
                <w:rFonts w:ascii="Tahoma" w:eastAsia="Times New Roman" w:hAnsi="Tahoma" w:cs="Tahoma"/>
              </w:rPr>
              <w:t xml:space="preserve"> set of five plates, four further plates, two bowls, a teapot, and other pieces, mainly 19th century (24 pieces overall). </w:t>
            </w:r>
          </w:p>
        </w:tc>
        <w:tc>
          <w:tcPr>
            <w:tcW w:w="0" w:type="auto"/>
            <w:hideMark/>
          </w:tcPr>
          <w:p w14:paraId="1033C0D7"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74E07BB9" w14:textId="77777777">
        <w:trPr>
          <w:cantSplit/>
          <w:tblCellSpacing w:w="60" w:type="dxa"/>
        </w:trPr>
        <w:tc>
          <w:tcPr>
            <w:tcW w:w="0" w:type="auto"/>
            <w:hideMark/>
          </w:tcPr>
          <w:p w14:paraId="550B4A0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265.</w:t>
            </w:r>
            <w:r w:rsidRPr="007A3EF8">
              <w:rPr>
                <w:rFonts w:ascii="Tahoma" w:eastAsia="Times New Roman" w:hAnsi="Tahoma" w:cs="Tahoma"/>
              </w:rPr>
              <w:t xml:space="preserve"> </w:t>
            </w:r>
          </w:p>
        </w:tc>
        <w:tc>
          <w:tcPr>
            <w:tcW w:w="0" w:type="auto"/>
            <w:hideMark/>
          </w:tcPr>
          <w:p w14:paraId="2D23E53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Chinese </w:t>
            </w:r>
            <w:proofErr w:type="spellStart"/>
            <w:r w:rsidRPr="007A3EF8">
              <w:rPr>
                <w:rFonts w:ascii="Tahoma" w:eastAsia="Times New Roman" w:hAnsi="Tahoma" w:cs="Tahoma"/>
              </w:rPr>
              <w:t>blanc</w:t>
            </w:r>
            <w:proofErr w:type="spellEnd"/>
            <w:r w:rsidRPr="007A3EF8">
              <w:rPr>
                <w:rFonts w:ascii="Tahoma" w:eastAsia="Times New Roman" w:hAnsi="Tahoma" w:cs="Tahoma"/>
              </w:rPr>
              <w:t xml:space="preserve"> de chine figure of Guan Yin, 23cm high, together with five tea bowls in mixed sizes (6). </w:t>
            </w:r>
          </w:p>
        </w:tc>
        <w:tc>
          <w:tcPr>
            <w:tcW w:w="0" w:type="auto"/>
            <w:hideMark/>
          </w:tcPr>
          <w:p w14:paraId="551DD77B"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2869F2C" w14:textId="77777777">
        <w:trPr>
          <w:cantSplit/>
          <w:tblCellSpacing w:w="60" w:type="dxa"/>
        </w:trPr>
        <w:tc>
          <w:tcPr>
            <w:tcW w:w="0" w:type="auto"/>
            <w:hideMark/>
          </w:tcPr>
          <w:p w14:paraId="62F75394"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266.</w:t>
            </w:r>
            <w:r w:rsidRPr="007A3EF8">
              <w:rPr>
                <w:rFonts w:ascii="Tahoma" w:eastAsia="Times New Roman" w:hAnsi="Tahoma" w:cs="Tahoma"/>
              </w:rPr>
              <w:t xml:space="preserve"> </w:t>
            </w:r>
          </w:p>
        </w:tc>
        <w:tc>
          <w:tcPr>
            <w:tcW w:w="0" w:type="auto"/>
            <w:hideMark/>
          </w:tcPr>
          <w:p w14:paraId="454E39D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19th century English porcelain part dessert service painted with flower sprays within royal blue cream and gilt border, some pieces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(14 pieces). </w:t>
            </w:r>
          </w:p>
        </w:tc>
        <w:tc>
          <w:tcPr>
            <w:tcW w:w="0" w:type="auto"/>
            <w:hideMark/>
          </w:tcPr>
          <w:p w14:paraId="650DEE94"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F031C8D" w14:textId="77777777">
        <w:trPr>
          <w:cantSplit/>
          <w:tblCellSpacing w:w="60" w:type="dxa"/>
        </w:trPr>
        <w:tc>
          <w:tcPr>
            <w:tcW w:w="0" w:type="auto"/>
            <w:hideMark/>
          </w:tcPr>
          <w:p w14:paraId="61953B0A"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267.</w:t>
            </w:r>
            <w:r w:rsidRPr="007A3EF8">
              <w:rPr>
                <w:rFonts w:ascii="Tahoma" w:eastAsia="Times New Roman" w:hAnsi="Tahoma" w:cs="Tahoma"/>
              </w:rPr>
              <w:t xml:space="preserve"> </w:t>
            </w:r>
          </w:p>
        </w:tc>
        <w:tc>
          <w:tcPr>
            <w:tcW w:w="0" w:type="auto"/>
            <w:hideMark/>
          </w:tcPr>
          <w:p w14:paraId="3506E99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Dartington glass commemorative goblet to mark the marriage of the Prince of Wales and Lady Diana Spencer, 18.5cm high, a further decorated goblet, and two large cut-glass whisky tumblers (4). </w:t>
            </w:r>
          </w:p>
        </w:tc>
        <w:tc>
          <w:tcPr>
            <w:tcW w:w="0" w:type="auto"/>
            <w:hideMark/>
          </w:tcPr>
          <w:p w14:paraId="653C2277"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710FB054" w14:textId="77777777">
        <w:trPr>
          <w:cantSplit/>
          <w:tblCellSpacing w:w="60" w:type="dxa"/>
        </w:trPr>
        <w:tc>
          <w:tcPr>
            <w:tcW w:w="0" w:type="auto"/>
            <w:hideMark/>
          </w:tcPr>
          <w:p w14:paraId="456B279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268.</w:t>
            </w:r>
            <w:r w:rsidRPr="007A3EF8">
              <w:rPr>
                <w:rFonts w:ascii="Tahoma" w:eastAsia="Times New Roman" w:hAnsi="Tahoma" w:cs="Tahoma"/>
              </w:rPr>
              <w:t xml:space="preserve"> </w:t>
            </w:r>
          </w:p>
        </w:tc>
        <w:tc>
          <w:tcPr>
            <w:tcW w:w="0" w:type="auto"/>
            <w:hideMark/>
          </w:tcPr>
          <w:p w14:paraId="3ADA819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near pair of Edward VII/George V silver column candlesticks, each 33.5cm high, marked London 1903 and Sheffield 1912 respectively, weighted bases (2). </w:t>
            </w:r>
          </w:p>
        </w:tc>
        <w:tc>
          <w:tcPr>
            <w:tcW w:w="0" w:type="auto"/>
            <w:hideMark/>
          </w:tcPr>
          <w:p w14:paraId="6BA9EDAB" w14:textId="77777777" w:rsidR="00DB12B3" w:rsidRPr="007A3EF8" w:rsidRDefault="00DB12B3">
            <w:pPr>
              <w:jc w:val="center"/>
              <w:rPr>
                <w:rFonts w:ascii="Tahoma" w:eastAsia="Times New Roman" w:hAnsi="Tahoma" w:cs="Tahoma"/>
              </w:rPr>
            </w:pPr>
            <w:r w:rsidRPr="007A3EF8">
              <w:rPr>
                <w:rFonts w:ascii="Tahoma" w:eastAsia="Times New Roman" w:hAnsi="Tahoma" w:cs="Tahoma"/>
              </w:rPr>
              <w:t>£450</w:t>
            </w:r>
            <w:r w:rsidRPr="007A3EF8">
              <w:rPr>
                <w:rFonts w:ascii="Tahoma" w:eastAsia="Times New Roman" w:hAnsi="Tahoma" w:cs="Tahoma"/>
              </w:rPr>
              <w:noBreakHyphen/>
              <w:t xml:space="preserve">£650 </w:t>
            </w:r>
          </w:p>
        </w:tc>
      </w:tr>
      <w:tr w:rsidR="00000000" w:rsidRPr="007A3EF8" w14:paraId="33C8DD47" w14:textId="77777777">
        <w:trPr>
          <w:cantSplit/>
          <w:tblCellSpacing w:w="60" w:type="dxa"/>
        </w:trPr>
        <w:tc>
          <w:tcPr>
            <w:tcW w:w="0" w:type="auto"/>
            <w:hideMark/>
          </w:tcPr>
          <w:p w14:paraId="01EC866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269.</w:t>
            </w:r>
            <w:r w:rsidRPr="007A3EF8">
              <w:rPr>
                <w:rFonts w:ascii="Tahoma" w:eastAsia="Times New Roman" w:hAnsi="Tahoma" w:cs="Tahoma"/>
              </w:rPr>
              <w:t xml:space="preserve"> </w:t>
            </w:r>
          </w:p>
        </w:tc>
        <w:tc>
          <w:tcPr>
            <w:tcW w:w="0" w:type="auto"/>
            <w:hideMark/>
          </w:tcPr>
          <w:p w14:paraId="69ED931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George III style inlaid satinwood bureau bookcase, the upper part fitted two shelves enclosed by a pair of astragal-glazed doors, below a blind fret carved broken swan neck pediment, the lower part with sloping fall revealing a fitted interior above four long graduated drawers on bracket feet, 102cm wide x 231cm high. </w:t>
            </w:r>
          </w:p>
        </w:tc>
        <w:tc>
          <w:tcPr>
            <w:tcW w:w="0" w:type="auto"/>
            <w:hideMark/>
          </w:tcPr>
          <w:p w14:paraId="5A3163A7"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£300</w:t>
            </w:r>
            <w:r w:rsidRPr="007A3EF8">
              <w:rPr>
                <w:rFonts w:ascii="Tahoma" w:eastAsia="Times New Roman" w:hAnsi="Tahoma" w:cs="Tahoma"/>
              </w:rPr>
              <w:noBreakHyphen/>
              <w:t xml:space="preserve">£500 </w:t>
            </w:r>
          </w:p>
        </w:tc>
      </w:tr>
      <w:tr w:rsidR="00000000" w:rsidRPr="007A3EF8" w14:paraId="15A2553F" w14:textId="77777777">
        <w:trPr>
          <w:cantSplit/>
          <w:tblCellSpacing w:w="60" w:type="dxa"/>
        </w:trPr>
        <w:tc>
          <w:tcPr>
            <w:tcW w:w="0" w:type="auto"/>
            <w:hideMark/>
          </w:tcPr>
          <w:p w14:paraId="3BDDBDF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270.</w:t>
            </w:r>
            <w:r w:rsidRPr="007A3EF8">
              <w:rPr>
                <w:rFonts w:ascii="Tahoma" w:eastAsia="Times New Roman" w:hAnsi="Tahoma" w:cs="Tahoma"/>
              </w:rPr>
              <w:t xml:space="preserve"> </w:t>
            </w:r>
          </w:p>
        </w:tc>
        <w:tc>
          <w:tcPr>
            <w:tcW w:w="0" w:type="auto"/>
            <w:hideMark/>
          </w:tcPr>
          <w:p w14:paraId="44CC958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elm coffee table with planked top fitted a drawer to one end, on squat square moulded legs, the top 98cm x 73cm. </w:t>
            </w:r>
          </w:p>
        </w:tc>
        <w:tc>
          <w:tcPr>
            <w:tcW w:w="0" w:type="auto"/>
            <w:hideMark/>
          </w:tcPr>
          <w:p w14:paraId="779120C0"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3531BB0" w14:textId="77777777">
        <w:trPr>
          <w:cantSplit/>
          <w:tblCellSpacing w:w="60" w:type="dxa"/>
        </w:trPr>
        <w:tc>
          <w:tcPr>
            <w:tcW w:w="0" w:type="auto"/>
            <w:hideMark/>
          </w:tcPr>
          <w:p w14:paraId="0FAD102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271.</w:t>
            </w:r>
            <w:r w:rsidRPr="007A3EF8">
              <w:rPr>
                <w:rFonts w:ascii="Tahoma" w:eastAsia="Times New Roman" w:hAnsi="Tahoma" w:cs="Tahoma"/>
              </w:rPr>
              <w:t xml:space="preserve"> </w:t>
            </w:r>
          </w:p>
        </w:tc>
        <w:tc>
          <w:tcPr>
            <w:tcW w:w="0" w:type="auto"/>
            <w:hideMark/>
          </w:tcPr>
          <w:p w14:paraId="7D517FD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Edwardian pale mahogany circular occasional table on slender cabriole legs with pad feet and united by stretchers, 68cm in diameter. </w:t>
            </w:r>
          </w:p>
        </w:tc>
        <w:tc>
          <w:tcPr>
            <w:tcW w:w="0" w:type="auto"/>
            <w:hideMark/>
          </w:tcPr>
          <w:p w14:paraId="3AA1FC26"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5ABB6D54" w14:textId="77777777">
        <w:trPr>
          <w:cantSplit/>
          <w:tblCellSpacing w:w="60" w:type="dxa"/>
        </w:trPr>
        <w:tc>
          <w:tcPr>
            <w:tcW w:w="0" w:type="auto"/>
            <w:hideMark/>
          </w:tcPr>
          <w:p w14:paraId="565A1FA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272.</w:t>
            </w:r>
            <w:r w:rsidRPr="007A3EF8">
              <w:rPr>
                <w:rFonts w:ascii="Tahoma" w:eastAsia="Times New Roman" w:hAnsi="Tahoma" w:cs="Tahoma"/>
              </w:rPr>
              <w:t xml:space="preserve"> </w:t>
            </w:r>
          </w:p>
        </w:tc>
        <w:tc>
          <w:tcPr>
            <w:tcW w:w="0" w:type="auto"/>
            <w:hideMark/>
          </w:tcPr>
          <w:p w14:paraId="5A7C4485"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Edwardian mahogany dining table with satinwood banding and wind-out action, on square tapering legs with brass casters, three extra leaves, 105cm x 305cm extended, together with a set of six country-made George III style elm dining chairs, including two elbow chairs (7). </w:t>
            </w:r>
          </w:p>
        </w:tc>
        <w:tc>
          <w:tcPr>
            <w:tcW w:w="0" w:type="auto"/>
            <w:hideMark/>
          </w:tcPr>
          <w:p w14:paraId="6C5D84C5"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6B81A47A" w14:textId="77777777">
        <w:trPr>
          <w:cantSplit/>
          <w:tblCellSpacing w:w="60" w:type="dxa"/>
        </w:trPr>
        <w:tc>
          <w:tcPr>
            <w:tcW w:w="0" w:type="auto"/>
            <w:hideMark/>
          </w:tcPr>
          <w:p w14:paraId="635E21C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273.</w:t>
            </w:r>
            <w:r w:rsidRPr="007A3EF8">
              <w:rPr>
                <w:rFonts w:ascii="Tahoma" w:eastAsia="Times New Roman" w:hAnsi="Tahoma" w:cs="Tahoma"/>
              </w:rPr>
              <w:t xml:space="preserve"> </w:t>
            </w:r>
          </w:p>
        </w:tc>
        <w:tc>
          <w:tcPr>
            <w:tcW w:w="0" w:type="auto"/>
            <w:hideMark/>
          </w:tcPr>
          <w:p w14:paraId="2D42CF9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button-upholstered open arm parlour chair on turned legs with casters. </w:t>
            </w:r>
          </w:p>
        </w:tc>
        <w:tc>
          <w:tcPr>
            <w:tcW w:w="0" w:type="auto"/>
            <w:hideMark/>
          </w:tcPr>
          <w:p w14:paraId="7721ECAD"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50DF4619" w14:textId="77777777">
        <w:trPr>
          <w:cantSplit/>
          <w:tblCellSpacing w:w="60" w:type="dxa"/>
        </w:trPr>
        <w:tc>
          <w:tcPr>
            <w:tcW w:w="0" w:type="auto"/>
            <w:hideMark/>
          </w:tcPr>
          <w:p w14:paraId="678FD16E"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274.</w:t>
            </w:r>
            <w:r w:rsidRPr="007A3EF8">
              <w:rPr>
                <w:rFonts w:ascii="Tahoma" w:eastAsia="Times New Roman" w:hAnsi="Tahoma" w:cs="Tahoma"/>
              </w:rPr>
              <w:t xml:space="preserve"> </w:t>
            </w:r>
          </w:p>
        </w:tc>
        <w:tc>
          <w:tcPr>
            <w:tcW w:w="0" w:type="auto"/>
            <w:hideMark/>
          </w:tcPr>
          <w:p w14:paraId="1362659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20th century German-made plastic and composition doll in Dutch costume, 37cm long. </w:t>
            </w:r>
          </w:p>
        </w:tc>
        <w:tc>
          <w:tcPr>
            <w:tcW w:w="0" w:type="auto"/>
            <w:hideMark/>
          </w:tcPr>
          <w:p w14:paraId="40DF4823"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0CCF6616" w14:textId="77777777">
        <w:trPr>
          <w:cantSplit/>
          <w:tblCellSpacing w:w="60" w:type="dxa"/>
        </w:trPr>
        <w:tc>
          <w:tcPr>
            <w:tcW w:w="0" w:type="auto"/>
            <w:hideMark/>
          </w:tcPr>
          <w:p w14:paraId="20910FB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275.</w:t>
            </w:r>
            <w:r w:rsidRPr="007A3EF8">
              <w:rPr>
                <w:rFonts w:ascii="Tahoma" w:eastAsia="Times New Roman" w:hAnsi="Tahoma" w:cs="Tahoma"/>
              </w:rPr>
              <w:t xml:space="preserve"> </w:t>
            </w:r>
          </w:p>
        </w:tc>
        <w:tc>
          <w:tcPr>
            <w:tcW w:w="0" w:type="auto"/>
            <w:hideMark/>
          </w:tcPr>
          <w:p w14:paraId="7813AE4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"SEL Model Major" stationary steam engine on green base, 14cm x 15cm, together with three tool accessories on </w:t>
            </w:r>
            <w:proofErr w:type="spellStart"/>
            <w:r w:rsidRPr="007A3EF8">
              <w:rPr>
                <w:rFonts w:ascii="Tahoma" w:eastAsia="Times New Roman" w:hAnsi="Tahoma" w:cs="Tahoma"/>
              </w:rPr>
              <w:t>bakerlite</w:t>
            </w:r>
            <w:proofErr w:type="spellEnd"/>
            <w:r w:rsidRPr="007A3EF8">
              <w:rPr>
                <w:rFonts w:ascii="Tahoma" w:eastAsia="Times New Roman" w:hAnsi="Tahoma" w:cs="Tahoma"/>
              </w:rPr>
              <w:t xml:space="preserve"> bases (4). </w:t>
            </w:r>
          </w:p>
        </w:tc>
        <w:tc>
          <w:tcPr>
            <w:tcW w:w="0" w:type="auto"/>
            <w:hideMark/>
          </w:tcPr>
          <w:p w14:paraId="26119D61"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64644981" w14:textId="77777777">
        <w:trPr>
          <w:cantSplit/>
          <w:tblCellSpacing w:w="60" w:type="dxa"/>
        </w:trPr>
        <w:tc>
          <w:tcPr>
            <w:tcW w:w="0" w:type="auto"/>
            <w:hideMark/>
          </w:tcPr>
          <w:p w14:paraId="0B8C174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276.</w:t>
            </w:r>
            <w:r w:rsidRPr="007A3EF8">
              <w:rPr>
                <w:rFonts w:ascii="Tahoma" w:eastAsia="Times New Roman" w:hAnsi="Tahoma" w:cs="Tahoma"/>
              </w:rPr>
              <w:t xml:space="preserve"> </w:t>
            </w:r>
          </w:p>
        </w:tc>
        <w:tc>
          <w:tcPr>
            <w:tcW w:w="0" w:type="auto"/>
            <w:hideMark/>
          </w:tcPr>
          <w:p w14:paraId="1866155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Dinky Toys military issue diecast tank transporter, a centurion tank, a small green flatbed lorry, a forklift truck, and a small tinplate toy tractor (5). </w:t>
            </w:r>
          </w:p>
        </w:tc>
        <w:tc>
          <w:tcPr>
            <w:tcW w:w="0" w:type="auto"/>
            <w:hideMark/>
          </w:tcPr>
          <w:p w14:paraId="1F4CE7C6"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619DAD0C" w14:textId="77777777">
        <w:trPr>
          <w:cantSplit/>
          <w:tblCellSpacing w:w="60" w:type="dxa"/>
        </w:trPr>
        <w:tc>
          <w:tcPr>
            <w:tcW w:w="0" w:type="auto"/>
            <w:hideMark/>
          </w:tcPr>
          <w:p w14:paraId="7664CB0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277.</w:t>
            </w:r>
            <w:r w:rsidRPr="007A3EF8">
              <w:rPr>
                <w:rFonts w:ascii="Tahoma" w:eastAsia="Times New Roman" w:hAnsi="Tahoma" w:cs="Tahoma"/>
              </w:rPr>
              <w:t xml:space="preserve"> </w:t>
            </w:r>
          </w:p>
        </w:tc>
        <w:tc>
          <w:tcPr>
            <w:tcW w:w="0" w:type="auto"/>
            <w:hideMark/>
          </w:tcPr>
          <w:p w14:paraId="13CCC9D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set of four Victorian silver open salts, each on three feet, London 1879, together with three salt spoons, in lined case, approx. 8oz. </w:t>
            </w:r>
          </w:p>
        </w:tc>
        <w:tc>
          <w:tcPr>
            <w:tcW w:w="0" w:type="auto"/>
            <w:hideMark/>
          </w:tcPr>
          <w:p w14:paraId="32682D46"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4A1E8CE7" w14:textId="77777777">
        <w:trPr>
          <w:cantSplit/>
          <w:tblCellSpacing w:w="60" w:type="dxa"/>
        </w:trPr>
        <w:tc>
          <w:tcPr>
            <w:tcW w:w="0" w:type="auto"/>
            <w:hideMark/>
          </w:tcPr>
          <w:p w14:paraId="79047E4C"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278.</w:t>
            </w:r>
            <w:r w:rsidRPr="007A3EF8">
              <w:rPr>
                <w:rFonts w:ascii="Tahoma" w:eastAsia="Times New Roman" w:hAnsi="Tahoma" w:cs="Tahoma"/>
              </w:rPr>
              <w:t xml:space="preserve"> </w:t>
            </w:r>
          </w:p>
        </w:tc>
        <w:tc>
          <w:tcPr>
            <w:tcW w:w="0" w:type="auto"/>
            <w:hideMark/>
          </w:tcPr>
          <w:p w14:paraId="3C6E1AC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oval gilt-metal French-style trinket box 7cm wide, a small rectangular box with some engine-turned decoration, and a further slightly decorative box 9cm wide (3). </w:t>
            </w:r>
          </w:p>
        </w:tc>
        <w:tc>
          <w:tcPr>
            <w:tcW w:w="0" w:type="auto"/>
            <w:hideMark/>
          </w:tcPr>
          <w:p w14:paraId="67051C60" w14:textId="77777777" w:rsidR="00DB12B3" w:rsidRPr="007A3EF8" w:rsidRDefault="00DB12B3">
            <w:pPr>
              <w:jc w:val="center"/>
              <w:rPr>
                <w:rFonts w:ascii="Tahoma" w:eastAsia="Times New Roman" w:hAnsi="Tahoma" w:cs="Tahoma"/>
              </w:rPr>
            </w:pPr>
            <w:r w:rsidRPr="007A3EF8">
              <w:rPr>
                <w:rFonts w:ascii="Tahoma" w:eastAsia="Times New Roman" w:hAnsi="Tahoma" w:cs="Tahoma"/>
              </w:rPr>
              <w:t>£</w:t>
            </w:r>
            <w:r w:rsidRPr="007A3EF8">
              <w:rPr>
                <w:rFonts w:ascii="Tahoma" w:eastAsia="Times New Roman" w:hAnsi="Tahoma" w:cs="Tahoma"/>
              </w:rPr>
              <w:t>60</w:t>
            </w:r>
            <w:r w:rsidRPr="007A3EF8">
              <w:rPr>
                <w:rFonts w:ascii="Tahoma" w:eastAsia="Times New Roman" w:hAnsi="Tahoma" w:cs="Tahoma"/>
              </w:rPr>
              <w:noBreakHyphen/>
              <w:t xml:space="preserve">£80 </w:t>
            </w:r>
          </w:p>
        </w:tc>
      </w:tr>
      <w:tr w:rsidR="00000000" w:rsidRPr="007A3EF8" w14:paraId="7B1FC452" w14:textId="77777777">
        <w:trPr>
          <w:cantSplit/>
          <w:tblCellSpacing w:w="60" w:type="dxa"/>
        </w:trPr>
        <w:tc>
          <w:tcPr>
            <w:tcW w:w="0" w:type="auto"/>
            <w:hideMark/>
          </w:tcPr>
          <w:p w14:paraId="111067B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279.</w:t>
            </w:r>
            <w:r w:rsidRPr="007A3EF8">
              <w:rPr>
                <w:rFonts w:ascii="Tahoma" w:eastAsia="Times New Roman" w:hAnsi="Tahoma" w:cs="Tahoma"/>
              </w:rPr>
              <w:t xml:space="preserve"> </w:t>
            </w:r>
          </w:p>
        </w:tc>
        <w:tc>
          <w:tcPr>
            <w:tcW w:w="0" w:type="auto"/>
            <w:hideMark/>
          </w:tcPr>
          <w:p w14:paraId="3D66A8C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Two Masai-type spears with stained wood shafts, 150cm and 153cm long respectively (2). </w:t>
            </w:r>
          </w:p>
        </w:tc>
        <w:tc>
          <w:tcPr>
            <w:tcW w:w="0" w:type="auto"/>
            <w:hideMark/>
          </w:tcPr>
          <w:p w14:paraId="2664911D"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29B001C2" w14:textId="77777777">
        <w:trPr>
          <w:cantSplit/>
          <w:tblCellSpacing w:w="60" w:type="dxa"/>
        </w:trPr>
        <w:tc>
          <w:tcPr>
            <w:tcW w:w="0" w:type="auto"/>
            <w:hideMark/>
          </w:tcPr>
          <w:p w14:paraId="0CBB863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280.</w:t>
            </w:r>
            <w:r w:rsidRPr="007A3EF8">
              <w:rPr>
                <w:rFonts w:ascii="Tahoma" w:eastAsia="Times New Roman" w:hAnsi="Tahoma" w:cs="Tahoma"/>
              </w:rPr>
              <w:t xml:space="preserve"> </w:t>
            </w:r>
          </w:p>
        </w:tc>
        <w:tc>
          <w:tcPr>
            <w:tcW w:w="0" w:type="auto"/>
            <w:hideMark/>
          </w:tcPr>
          <w:p w14:paraId="11197CC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small oval North American Indian quill and woven workbox 13cm wide, and a hair pipe type breastplate 25cm wide x 39cm long (2). </w:t>
            </w:r>
          </w:p>
        </w:tc>
        <w:tc>
          <w:tcPr>
            <w:tcW w:w="0" w:type="auto"/>
            <w:hideMark/>
          </w:tcPr>
          <w:p w14:paraId="19D55F26" w14:textId="77777777" w:rsidR="00DB12B3" w:rsidRPr="007A3EF8" w:rsidRDefault="00DB12B3">
            <w:pPr>
              <w:jc w:val="center"/>
              <w:rPr>
                <w:rFonts w:ascii="Tahoma" w:eastAsia="Times New Roman" w:hAnsi="Tahoma" w:cs="Tahoma"/>
              </w:rPr>
            </w:pPr>
            <w:r w:rsidRPr="007A3EF8">
              <w:rPr>
                <w:rFonts w:ascii="Tahoma" w:eastAsia="Times New Roman" w:hAnsi="Tahoma" w:cs="Tahoma"/>
              </w:rPr>
              <w:t>£40</w:t>
            </w:r>
            <w:r w:rsidRPr="007A3EF8">
              <w:rPr>
                <w:rFonts w:ascii="Tahoma" w:eastAsia="Times New Roman" w:hAnsi="Tahoma" w:cs="Tahoma"/>
              </w:rPr>
              <w:noBreakHyphen/>
              <w:t xml:space="preserve">£60 </w:t>
            </w:r>
          </w:p>
        </w:tc>
      </w:tr>
      <w:tr w:rsidR="00000000" w:rsidRPr="007A3EF8" w14:paraId="2A03F2F0" w14:textId="77777777">
        <w:trPr>
          <w:cantSplit/>
          <w:tblCellSpacing w:w="60" w:type="dxa"/>
        </w:trPr>
        <w:tc>
          <w:tcPr>
            <w:tcW w:w="0" w:type="auto"/>
            <w:hideMark/>
          </w:tcPr>
          <w:p w14:paraId="604037DB"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281.</w:t>
            </w:r>
            <w:r w:rsidRPr="007A3EF8">
              <w:rPr>
                <w:rFonts w:ascii="Tahoma" w:eastAsia="Times New Roman" w:hAnsi="Tahoma" w:cs="Tahoma"/>
              </w:rPr>
              <w:t xml:space="preserve"> </w:t>
            </w:r>
          </w:p>
        </w:tc>
        <w:tc>
          <w:tcPr>
            <w:tcW w:w="0" w:type="auto"/>
            <w:hideMark/>
          </w:tcPr>
          <w:p w14:paraId="1AABB83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hide camel waterbag with overall geometric decoration, 150cm long. </w:t>
            </w:r>
          </w:p>
        </w:tc>
        <w:tc>
          <w:tcPr>
            <w:tcW w:w="0" w:type="auto"/>
            <w:hideMark/>
          </w:tcPr>
          <w:p w14:paraId="48C789F2"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6614ACD6" w14:textId="77777777">
        <w:trPr>
          <w:cantSplit/>
          <w:tblCellSpacing w:w="60" w:type="dxa"/>
        </w:trPr>
        <w:tc>
          <w:tcPr>
            <w:tcW w:w="0" w:type="auto"/>
            <w:hideMark/>
          </w:tcPr>
          <w:p w14:paraId="748BBBD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282.</w:t>
            </w:r>
            <w:r w:rsidRPr="007A3EF8">
              <w:rPr>
                <w:rFonts w:ascii="Tahoma" w:eastAsia="Times New Roman" w:hAnsi="Tahoma" w:cs="Tahoma"/>
              </w:rPr>
              <w:t xml:space="preserve"> </w:t>
            </w:r>
          </w:p>
        </w:tc>
        <w:tc>
          <w:tcPr>
            <w:tcW w:w="0" w:type="auto"/>
            <w:hideMark/>
          </w:tcPr>
          <w:p w14:paraId="2FB26BCB"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painted wooden decoy duck of mallard drake form, 38cm long. </w:t>
            </w:r>
          </w:p>
        </w:tc>
        <w:tc>
          <w:tcPr>
            <w:tcW w:w="0" w:type="auto"/>
            <w:hideMark/>
          </w:tcPr>
          <w:p w14:paraId="6ADE1D3D"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2CB05F0B" w14:textId="77777777">
        <w:trPr>
          <w:cantSplit/>
          <w:tblCellSpacing w:w="60" w:type="dxa"/>
        </w:trPr>
        <w:tc>
          <w:tcPr>
            <w:tcW w:w="0" w:type="auto"/>
            <w:hideMark/>
          </w:tcPr>
          <w:p w14:paraId="42377B5D"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283.</w:t>
            </w:r>
            <w:r w:rsidRPr="007A3EF8">
              <w:rPr>
                <w:rFonts w:ascii="Tahoma" w:eastAsia="Times New Roman" w:hAnsi="Tahoma" w:cs="Tahoma"/>
              </w:rPr>
              <w:t xml:space="preserve"> </w:t>
            </w:r>
          </w:p>
        </w:tc>
        <w:tc>
          <w:tcPr>
            <w:tcW w:w="0" w:type="auto"/>
            <w:hideMark/>
          </w:tcPr>
          <w:p w14:paraId="65846EA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Indonesian painted wood fire dragon figure with separate wings, 55.5cm long, and an oval Japanese lacquered box, 14.5cm wide (2). </w:t>
            </w:r>
          </w:p>
        </w:tc>
        <w:tc>
          <w:tcPr>
            <w:tcW w:w="0" w:type="auto"/>
            <w:hideMark/>
          </w:tcPr>
          <w:p w14:paraId="24961500"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711CFB53" w14:textId="77777777">
        <w:trPr>
          <w:cantSplit/>
          <w:tblCellSpacing w:w="60" w:type="dxa"/>
        </w:trPr>
        <w:tc>
          <w:tcPr>
            <w:tcW w:w="0" w:type="auto"/>
            <w:hideMark/>
          </w:tcPr>
          <w:p w14:paraId="053AEBC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284.</w:t>
            </w:r>
            <w:r w:rsidRPr="007A3EF8">
              <w:rPr>
                <w:rFonts w:ascii="Tahoma" w:eastAsia="Times New Roman" w:hAnsi="Tahoma" w:cs="Tahoma"/>
              </w:rPr>
              <w:t xml:space="preserve"> </w:t>
            </w:r>
          </w:p>
        </w:tc>
        <w:tc>
          <w:tcPr>
            <w:tcW w:w="0" w:type="auto"/>
            <w:hideMark/>
          </w:tcPr>
          <w:p w14:paraId="4073453F" w14:textId="77777777" w:rsidR="00DB12B3" w:rsidRPr="007A3EF8" w:rsidRDefault="00DB12B3">
            <w:pPr>
              <w:rPr>
                <w:rFonts w:ascii="Tahoma" w:eastAsia="Times New Roman" w:hAnsi="Tahoma" w:cs="Tahoma"/>
              </w:rPr>
            </w:pPr>
            <w:r w:rsidRPr="007A3EF8">
              <w:rPr>
                <w:rFonts w:ascii="Tahoma" w:eastAsia="Times New Roman" w:hAnsi="Tahoma" w:cs="Tahoma"/>
              </w:rPr>
              <w:t>A small George V silver capstan inkwell marked Birmingham 1932 with weighted base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a Middle Eastern silver-plated scent bottle, and a small glass and silver-plated cruet set in basket form holder (3). </w:t>
            </w:r>
          </w:p>
        </w:tc>
        <w:tc>
          <w:tcPr>
            <w:tcW w:w="0" w:type="auto"/>
            <w:hideMark/>
          </w:tcPr>
          <w:p w14:paraId="21345E93"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4E14B068" w14:textId="77777777">
        <w:trPr>
          <w:cantSplit/>
          <w:tblCellSpacing w:w="60" w:type="dxa"/>
        </w:trPr>
        <w:tc>
          <w:tcPr>
            <w:tcW w:w="0" w:type="auto"/>
            <w:hideMark/>
          </w:tcPr>
          <w:p w14:paraId="7FE29BC1"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285.</w:t>
            </w:r>
            <w:r w:rsidRPr="007A3EF8">
              <w:rPr>
                <w:rFonts w:ascii="Tahoma" w:eastAsia="Times New Roman" w:hAnsi="Tahoma" w:cs="Tahoma"/>
              </w:rPr>
              <w:t xml:space="preserve"> </w:t>
            </w:r>
          </w:p>
        </w:tc>
        <w:tc>
          <w:tcPr>
            <w:tcW w:w="0" w:type="auto"/>
            <w:hideMark/>
          </w:tcPr>
          <w:p w14:paraId="337E3E0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stained wood weaving boat shuttle fitted with central turned bobbin, 49cm long. </w:t>
            </w:r>
          </w:p>
        </w:tc>
        <w:tc>
          <w:tcPr>
            <w:tcW w:w="0" w:type="auto"/>
            <w:hideMark/>
          </w:tcPr>
          <w:p w14:paraId="0D1DDF85"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w:t>
            </w:r>
            <w:r w:rsidRPr="007A3EF8">
              <w:rPr>
                <w:rFonts w:ascii="Tahoma" w:eastAsia="Times New Roman" w:hAnsi="Tahoma" w:cs="Tahoma"/>
              </w:rPr>
              <w:noBreakHyphen/>
              <w:t xml:space="preserve">£20 </w:t>
            </w:r>
          </w:p>
        </w:tc>
      </w:tr>
      <w:tr w:rsidR="00000000" w:rsidRPr="007A3EF8" w14:paraId="37BEEBA0" w14:textId="77777777">
        <w:trPr>
          <w:cantSplit/>
          <w:tblCellSpacing w:w="60" w:type="dxa"/>
        </w:trPr>
        <w:tc>
          <w:tcPr>
            <w:tcW w:w="0" w:type="auto"/>
            <w:hideMark/>
          </w:tcPr>
          <w:p w14:paraId="0AC05D6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286.</w:t>
            </w:r>
            <w:r w:rsidRPr="007A3EF8">
              <w:rPr>
                <w:rFonts w:ascii="Tahoma" w:eastAsia="Times New Roman" w:hAnsi="Tahoma" w:cs="Tahoma"/>
              </w:rPr>
              <w:t xml:space="preserve"> </w:t>
            </w:r>
          </w:p>
        </w:tc>
        <w:tc>
          <w:tcPr>
            <w:tcW w:w="0" w:type="auto"/>
            <w:hideMark/>
          </w:tcPr>
          <w:p w14:paraId="10CAEC51"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pierced brass fender on animal feet 134cm wide, a pair of brass andirons, four fire irons, and a rectangular trivet (8). </w:t>
            </w:r>
          </w:p>
        </w:tc>
        <w:tc>
          <w:tcPr>
            <w:tcW w:w="0" w:type="auto"/>
            <w:hideMark/>
          </w:tcPr>
          <w:p w14:paraId="53D89AFE"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13E3D2D5" w14:textId="77777777">
        <w:trPr>
          <w:cantSplit/>
          <w:tblCellSpacing w:w="60" w:type="dxa"/>
        </w:trPr>
        <w:tc>
          <w:tcPr>
            <w:tcW w:w="0" w:type="auto"/>
            <w:hideMark/>
          </w:tcPr>
          <w:p w14:paraId="32621B7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287.</w:t>
            </w:r>
            <w:r w:rsidRPr="007A3EF8">
              <w:rPr>
                <w:rFonts w:ascii="Tahoma" w:eastAsia="Times New Roman" w:hAnsi="Tahoma" w:cs="Tahoma"/>
              </w:rPr>
              <w:t xml:space="preserve"> </w:t>
            </w:r>
          </w:p>
        </w:tc>
        <w:tc>
          <w:tcPr>
            <w:tcW w:w="0" w:type="auto"/>
            <w:hideMark/>
          </w:tcPr>
          <w:p w14:paraId="78C36802"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Victorian inlaid and crossbanded walnut </w:t>
            </w:r>
            <w:proofErr w:type="spellStart"/>
            <w:r w:rsidRPr="007A3EF8">
              <w:rPr>
                <w:rFonts w:ascii="Tahoma" w:eastAsia="Times New Roman" w:hAnsi="Tahoma" w:cs="Tahoma"/>
              </w:rPr>
              <w:t>overmantle</w:t>
            </w:r>
            <w:proofErr w:type="spellEnd"/>
            <w:r w:rsidRPr="007A3EF8">
              <w:rPr>
                <w:rFonts w:ascii="Tahoma" w:eastAsia="Times New Roman" w:hAnsi="Tahoma" w:cs="Tahoma"/>
              </w:rPr>
              <w:t xml:space="preserve"> mirror, 82cm wide x 48cm high. </w:t>
            </w:r>
          </w:p>
        </w:tc>
        <w:tc>
          <w:tcPr>
            <w:tcW w:w="0" w:type="auto"/>
            <w:hideMark/>
          </w:tcPr>
          <w:p w14:paraId="7B7A0A23"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w:t>
            </w:r>
            <w:r w:rsidRPr="007A3EF8">
              <w:rPr>
                <w:rFonts w:ascii="Tahoma" w:eastAsia="Times New Roman" w:hAnsi="Tahoma" w:cs="Tahoma"/>
              </w:rPr>
              <w:noBreakHyphen/>
              <w:t xml:space="preserve">£30 </w:t>
            </w:r>
          </w:p>
        </w:tc>
      </w:tr>
      <w:tr w:rsidR="00000000" w:rsidRPr="007A3EF8" w14:paraId="4CEBA262" w14:textId="77777777">
        <w:trPr>
          <w:cantSplit/>
          <w:tblCellSpacing w:w="60" w:type="dxa"/>
        </w:trPr>
        <w:tc>
          <w:tcPr>
            <w:tcW w:w="0" w:type="auto"/>
            <w:hideMark/>
          </w:tcPr>
          <w:p w14:paraId="261C016F"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288.</w:t>
            </w:r>
            <w:r w:rsidRPr="007A3EF8">
              <w:rPr>
                <w:rFonts w:ascii="Tahoma" w:eastAsia="Times New Roman" w:hAnsi="Tahoma" w:cs="Tahoma"/>
              </w:rPr>
              <w:t xml:space="preserve"> </w:t>
            </w:r>
          </w:p>
        </w:tc>
        <w:tc>
          <w:tcPr>
            <w:tcW w:w="0" w:type="auto"/>
            <w:hideMark/>
          </w:tcPr>
          <w:p w14:paraId="1B6FC0D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late Victorian walnut and mahogany "Polyphon" fitted a glass door and with pine sides, on a non-matching mahogany cabinet base, 48cm wide x 166.5cm high, together with thirteen metal disks and a winding handle. </w:t>
            </w:r>
          </w:p>
        </w:tc>
        <w:tc>
          <w:tcPr>
            <w:tcW w:w="0" w:type="auto"/>
            <w:hideMark/>
          </w:tcPr>
          <w:p w14:paraId="2944BBF6"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£300</w:t>
            </w:r>
            <w:r w:rsidRPr="007A3EF8">
              <w:rPr>
                <w:rFonts w:ascii="Tahoma" w:eastAsia="Times New Roman" w:hAnsi="Tahoma" w:cs="Tahoma"/>
              </w:rPr>
              <w:noBreakHyphen/>
              <w:t xml:space="preserve">£500 </w:t>
            </w:r>
          </w:p>
        </w:tc>
      </w:tr>
      <w:tr w:rsidR="00000000" w:rsidRPr="007A3EF8" w14:paraId="43AB6B26" w14:textId="77777777">
        <w:trPr>
          <w:cantSplit/>
          <w:tblCellSpacing w:w="60" w:type="dxa"/>
        </w:trPr>
        <w:tc>
          <w:tcPr>
            <w:tcW w:w="0" w:type="auto"/>
            <w:hideMark/>
          </w:tcPr>
          <w:p w14:paraId="06C17786"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289.</w:t>
            </w:r>
            <w:r w:rsidRPr="007A3EF8">
              <w:rPr>
                <w:rFonts w:ascii="Tahoma" w:eastAsia="Times New Roman" w:hAnsi="Tahoma" w:cs="Tahoma"/>
              </w:rPr>
              <w:t xml:space="preserve"> </w:t>
            </w:r>
          </w:p>
        </w:tc>
        <w:tc>
          <w:tcPr>
            <w:tcW w:w="0" w:type="auto"/>
            <w:hideMark/>
          </w:tcPr>
          <w:p w14:paraId="47131510"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late Regency mahogany and caned crib, on turned and ringed stand and trestle feet, 102cm long x 121cm high, </w:t>
            </w:r>
            <w:proofErr w:type="spellStart"/>
            <w:r w:rsidRPr="007A3EF8">
              <w:rPr>
                <w:rFonts w:ascii="Tahoma" w:eastAsia="Times New Roman" w:hAnsi="Tahoma" w:cs="Tahoma"/>
              </w:rPr>
              <w:t>a.f.</w:t>
            </w:r>
            <w:proofErr w:type="spellEnd"/>
            <w:r w:rsidRPr="007A3EF8">
              <w:rPr>
                <w:rFonts w:ascii="Tahoma" w:eastAsia="Times New Roman" w:hAnsi="Tahoma" w:cs="Tahoma"/>
              </w:rPr>
              <w:t xml:space="preserve"> </w:t>
            </w:r>
          </w:p>
        </w:tc>
        <w:tc>
          <w:tcPr>
            <w:tcW w:w="0" w:type="auto"/>
            <w:hideMark/>
          </w:tcPr>
          <w:p w14:paraId="421BE84B"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7B663C10" w14:textId="77777777">
        <w:trPr>
          <w:cantSplit/>
          <w:tblCellSpacing w:w="60" w:type="dxa"/>
        </w:trPr>
        <w:tc>
          <w:tcPr>
            <w:tcW w:w="0" w:type="auto"/>
            <w:hideMark/>
          </w:tcPr>
          <w:p w14:paraId="223A6BD8"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290.</w:t>
            </w:r>
            <w:r w:rsidRPr="007A3EF8">
              <w:rPr>
                <w:rFonts w:ascii="Tahoma" w:eastAsia="Times New Roman" w:hAnsi="Tahoma" w:cs="Tahoma"/>
              </w:rPr>
              <w:t xml:space="preserve"> </w:t>
            </w:r>
          </w:p>
        </w:tc>
        <w:tc>
          <w:tcPr>
            <w:tcW w:w="0" w:type="auto"/>
            <w:hideMark/>
          </w:tcPr>
          <w:p w14:paraId="36480B8C"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set of four Punch &amp; Judy puppets with painted wooden heads, between 24cm and 37cm high (4). </w:t>
            </w:r>
          </w:p>
        </w:tc>
        <w:tc>
          <w:tcPr>
            <w:tcW w:w="0" w:type="auto"/>
            <w:hideMark/>
          </w:tcPr>
          <w:p w14:paraId="04EFB7AE" w14:textId="77777777" w:rsidR="00DB12B3" w:rsidRPr="007A3EF8" w:rsidRDefault="00DB12B3">
            <w:pPr>
              <w:jc w:val="center"/>
              <w:rPr>
                <w:rFonts w:ascii="Tahoma" w:eastAsia="Times New Roman" w:hAnsi="Tahoma" w:cs="Tahoma"/>
              </w:rPr>
            </w:pPr>
            <w:r w:rsidRPr="007A3EF8">
              <w:rPr>
                <w:rFonts w:ascii="Tahoma" w:eastAsia="Times New Roman" w:hAnsi="Tahoma" w:cs="Tahoma"/>
              </w:rPr>
              <w:t>£150</w:t>
            </w:r>
            <w:r w:rsidRPr="007A3EF8">
              <w:rPr>
                <w:rFonts w:ascii="Tahoma" w:eastAsia="Times New Roman" w:hAnsi="Tahoma" w:cs="Tahoma"/>
              </w:rPr>
              <w:noBreakHyphen/>
              <w:t xml:space="preserve">£200 </w:t>
            </w:r>
          </w:p>
        </w:tc>
      </w:tr>
      <w:tr w:rsidR="00000000" w:rsidRPr="007A3EF8" w14:paraId="0E65109B" w14:textId="77777777">
        <w:trPr>
          <w:cantSplit/>
          <w:tblCellSpacing w:w="60" w:type="dxa"/>
        </w:trPr>
        <w:tc>
          <w:tcPr>
            <w:tcW w:w="0" w:type="auto"/>
            <w:hideMark/>
          </w:tcPr>
          <w:p w14:paraId="1C1B3850"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291.</w:t>
            </w:r>
            <w:r w:rsidRPr="007A3EF8">
              <w:rPr>
                <w:rFonts w:ascii="Tahoma" w:eastAsia="Times New Roman" w:hAnsi="Tahoma" w:cs="Tahoma"/>
              </w:rPr>
              <w:t xml:space="preserve"> </w:t>
            </w:r>
          </w:p>
        </w:tc>
        <w:tc>
          <w:tcPr>
            <w:tcW w:w="0" w:type="auto"/>
            <w:hideMark/>
          </w:tcPr>
          <w:p w14:paraId="5B4C0A5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Edwardian inlaid mahogany longcase clock with three train movement, striking on five gongs and eight bells, and gilt brass dial, the hood with three brass finials, the trunk door flanked by reeded quarter column pilasters, on plinth base, 241cm high. </w:t>
            </w:r>
          </w:p>
        </w:tc>
        <w:tc>
          <w:tcPr>
            <w:tcW w:w="0" w:type="auto"/>
            <w:hideMark/>
          </w:tcPr>
          <w:p w14:paraId="0F3564B4" w14:textId="77777777" w:rsidR="00DB12B3" w:rsidRPr="007A3EF8" w:rsidRDefault="00DB12B3">
            <w:pPr>
              <w:jc w:val="center"/>
              <w:rPr>
                <w:rFonts w:ascii="Tahoma" w:eastAsia="Times New Roman" w:hAnsi="Tahoma" w:cs="Tahoma"/>
              </w:rPr>
            </w:pPr>
            <w:r w:rsidRPr="007A3EF8">
              <w:rPr>
                <w:rFonts w:ascii="Tahoma" w:eastAsia="Times New Roman" w:hAnsi="Tahoma" w:cs="Tahoma"/>
              </w:rPr>
              <w:t>£</w:t>
            </w: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4ED4016E" w14:textId="77777777">
        <w:trPr>
          <w:cantSplit/>
          <w:tblCellSpacing w:w="60" w:type="dxa"/>
        </w:trPr>
        <w:tc>
          <w:tcPr>
            <w:tcW w:w="0" w:type="auto"/>
            <w:hideMark/>
          </w:tcPr>
          <w:p w14:paraId="563ABB29"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lastRenderedPageBreak/>
              <w:t>292.</w:t>
            </w:r>
            <w:r w:rsidRPr="007A3EF8">
              <w:rPr>
                <w:rFonts w:ascii="Tahoma" w:eastAsia="Times New Roman" w:hAnsi="Tahoma" w:cs="Tahoma"/>
              </w:rPr>
              <w:t xml:space="preserve"> </w:t>
            </w:r>
          </w:p>
        </w:tc>
        <w:tc>
          <w:tcPr>
            <w:tcW w:w="0" w:type="auto"/>
            <w:hideMark/>
          </w:tcPr>
          <w:p w14:paraId="262AFE38"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An early 20th </w:t>
            </w:r>
            <w:proofErr w:type="gramStart"/>
            <w:r w:rsidRPr="007A3EF8">
              <w:rPr>
                <w:rFonts w:ascii="Tahoma" w:eastAsia="Times New Roman" w:hAnsi="Tahoma" w:cs="Tahoma"/>
              </w:rPr>
              <w:t>century stained</w:t>
            </w:r>
            <w:proofErr w:type="gramEnd"/>
            <w:r w:rsidRPr="007A3EF8">
              <w:rPr>
                <w:rFonts w:ascii="Tahoma" w:eastAsia="Times New Roman" w:hAnsi="Tahoma" w:cs="Tahoma"/>
              </w:rPr>
              <w:t xml:space="preserve"> oak free standing stereoscopic viewer, with </w:t>
            </w:r>
            <w:proofErr w:type="gramStart"/>
            <w:r w:rsidRPr="007A3EF8">
              <w:rPr>
                <w:rFonts w:ascii="Tahoma" w:eastAsia="Times New Roman" w:hAnsi="Tahoma" w:cs="Tahoma"/>
              </w:rPr>
              <w:t>a number of</w:t>
            </w:r>
            <w:proofErr w:type="gramEnd"/>
            <w:r w:rsidRPr="007A3EF8">
              <w:rPr>
                <w:rFonts w:ascii="Tahoma" w:eastAsia="Times New Roman" w:hAnsi="Tahoma" w:cs="Tahoma"/>
              </w:rPr>
              <w:t xml:space="preserve"> slides showing various subjects, on stepped square base, 23cm wide x 119.5cm high. </w:t>
            </w:r>
          </w:p>
        </w:tc>
        <w:tc>
          <w:tcPr>
            <w:tcW w:w="0" w:type="auto"/>
            <w:hideMark/>
          </w:tcPr>
          <w:p w14:paraId="5A677A84" w14:textId="77777777" w:rsidR="00DB12B3" w:rsidRPr="007A3EF8" w:rsidRDefault="00DB12B3">
            <w:pPr>
              <w:jc w:val="center"/>
              <w:rPr>
                <w:rFonts w:ascii="Tahoma" w:eastAsia="Times New Roman" w:hAnsi="Tahoma" w:cs="Tahoma"/>
              </w:rPr>
            </w:pPr>
            <w:r w:rsidRPr="007A3EF8">
              <w:rPr>
                <w:rFonts w:ascii="Tahoma" w:eastAsia="Times New Roman" w:hAnsi="Tahoma" w:cs="Tahoma"/>
              </w:rPr>
              <w:t>£100</w:t>
            </w:r>
            <w:r w:rsidRPr="007A3EF8">
              <w:rPr>
                <w:rFonts w:ascii="Tahoma" w:eastAsia="Times New Roman" w:hAnsi="Tahoma" w:cs="Tahoma"/>
              </w:rPr>
              <w:noBreakHyphen/>
              <w:t xml:space="preserve">£150 </w:t>
            </w:r>
          </w:p>
        </w:tc>
      </w:tr>
      <w:tr w:rsidR="00000000" w:rsidRPr="007A3EF8" w14:paraId="5FAE21BC" w14:textId="77777777">
        <w:trPr>
          <w:cantSplit/>
          <w:tblCellSpacing w:w="60" w:type="dxa"/>
        </w:trPr>
        <w:tc>
          <w:tcPr>
            <w:tcW w:w="0" w:type="auto"/>
            <w:hideMark/>
          </w:tcPr>
          <w:p w14:paraId="3647ACE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293.</w:t>
            </w:r>
            <w:r w:rsidRPr="007A3EF8">
              <w:rPr>
                <w:rFonts w:ascii="Tahoma" w:eastAsia="Times New Roman" w:hAnsi="Tahoma" w:cs="Tahoma"/>
              </w:rPr>
              <w:t xml:space="preserve"> </w:t>
            </w:r>
          </w:p>
        </w:tc>
        <w:tc>
          <w:tcPr>
            <w:tcW w:w="0" w:type="auto"/>
            <w:hideMark/>
          </w:tcPr>
          <w:p w14:paraId="76C01E5C" w14:textId="5E70568F" w:rsidR="00DB12B3" w:rsidRPr="007A3EF8" w:rsidRDefault="00DB12B3">
            <w:pPr>
              <w:rPr>
                <w:rFonts w:ascii="Tahoma" w:eastAsia="Times New Roman" w:hAnsi="Tahoma" w:cs="Tahoma"/>
              </w:rPr>
            </w:pPr>
            <w:r w:rsidRPr="007A3EF8">
              <w:rPr>
                <w:rFonts w:ascii="Tahoma" w:eastAsia="Times New Roman" w:hAnsi="Tahoma" w:cs="Tahoma"/>
              </w:rPr>
              <w:t xml:space="preserve">A Victorian inlaid walnut and carved beech oval breakfast table on turned and carved column and </w:t>
            </w:r>
            <w:r w:rsidR="00677343" w:rsidRPr="007A3EF8">
              <w:rPr>
                <w:rFonts w:ascii="Tahoma" w:eastAsia="Times New Roman" w:hAnsi="Tahoma" w:cs="Tahoma"/>
              </w:rPr>
              <w:t>quadruped</w:t>
            </w:r>
            <w:r w:rsidRPr="007A3EF8">
              <w:rPr>
                <w:rFonts w:ascii="Tahoma" w:eastAsia="Times New Roman" w:hAnsi="Tahoma" w:cs="Tahoma"/>
              </w:rPr>
              <w:t xml:space="preserve"> base, the top 86cm x 117cm. </w:t>
            </w:r>
          </w:p>
        </w:tc>
        <w:tc>
          <w:tcPr>
            <w:tcW w:w="0" w:type="auto"/>
            <w:hideMark/>
          </w:tcPr>
          <w:p w14:paraId="43599B78" w14:textId="77777777" w:rsidR="00DB12B3" w:rsidRPr="007A3EF8" w:rsidRDefault="00DB12B3">
            <w:pPr>
              <w:jc w:val="center"/>
              <w:rPr>
                <w:rFonts w:ascii="Tahoma" w:eastAsia="Times New Roman" w:hAnsi="Tahoma" w:cs="Tahoma"/>
              </w:rPr>
            </w:pPr>
            <w:r w:rsidRPr="007A3EF8">
              <w:rPr>
                <w:rFonts w:ascii="Tahoma" w:eastAsia="Times New Roman" w:hAnsi="Tahoma" w:cs="Tahoma"/>
              </w:rPr>
              <w:t>£80</w:t>
            </w:r>
            <w:r w:rsidRPr="007A3EF8">
              <w:rPr>
                <w:rFonts w:ascii="Tahoma" w:eastAsia="Times New Roman" w:hAnsi="Tahoma" w:cs="Tahoma"/>
              </w:rPr>
              <w:noBreakHyphen/>
              <w:t xml:space="preserve">£100 </w:t>
            </w:r>
          </w:p>
        </w:tc>
      </w:tr>
      <w:tr w:rsidR="00000000" w:rsidRPr="007A3EF8" w14:paraId="0CEA6D0A" w14:textId="77777777">
        <w:trPr>
          <w:cantSplit/>
          <w:tblCellSpacing w:w="60" w:type="dxa"/>
        </w:trPr>
        <w:tc>
          <w:tcPr>
            <w:tcW w:w="0" w:type="auto"/>
            <w:hideMark/>
          </w:tcPr>
          <w:p w14:paraId="36510CA7"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294.</w:t>
            </w:r>
            <w:r w:rsidRPr="007A3EF8">
              <w:rPr>
                <w:rFonts w:ascii="Tahoma" w:eastAsia="Times New Roman" w:hAnsi="Tahoma" w:cs="Tahoma"/>
              </w:rPr>
              <w:t xml:space="preserve"> </w:t>
            </w:r>
          </w:p>
        </w:tc>
        <w:tc>
          <w:tcPr>
            <w:tcW w:w="0" w:type="auto"/>
            <w:hideMark/>
          </w:tcPr>
          <w:p w14:paraId="5E5F36F6"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Two similar moulded glass claret jugs with silver-plated mounts and handles, 29cm high, a silver-plated rectangular entrée dish with cover, 29cm x 23cm, and a silver-plated biscuit barrel, 16cm high (4). </w:t>
            </w:r>
          </w:p>
        </w:tc>
        <w:tc>
          <w:tcPr>
            <w:tcW w:w="0" w:type="auto"/>
            <w:hideMark/>
          </w:tcPr>
          <w:p w14:paraId="05CC6279"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tc>
      </w:tr>
      <w:tr w:rsidR="00000000" w:rsidRPr="007A3EF8" w14:paraId="37D40583" w14:textId="77777777">
        <w:trPr>
          <w:cantSplit/>
          <w:tblCellSpacing w:w="60" w:type="dxa"/>
        </w:trPr>
        <w:tc>
          <w:tcPr>
            <w:tcW w:w="0" w:type="auto"/>
            <w:hideMark/>
          </w:tcPr>
          <w:p w14:paraId="1865CB23"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295.</w:t>
            </w:r>
            <w:r w:rsidRPr="007A3EF8">
              <w:rPr>
                <w:rFonts w:ascii="Tahoma" w:eastAsia="Times New Roman" w:hAnsi="Tahoma" w:cs="Tahoma"/>
              </w:rPr>
              <w:t xml:space="preserve"> </w:t>
            </w:r>
          </w:p>
        </w:tc>
        <w:tc>
          <w:tcPr>
            <w:tcW w:w="0" w:type="auto"/>
            <w:hideMark/>
          </w:tcPr>
          <w:p w14:paraId="142EC187"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pair of Victorian blue glass table lustres with prismatic glass drops, and gilded and floral decoration, each 37cm high, and each under a glass dome 52cm high (2). </w:t>
            </w:r>
          </w:p>
        </w:tc>
        <w:tc>
          <w:tcPr>
            <w:tcW w:w="0" w:type="auto"/>
            <w:hideMark/>
          </w:tcPr>
          <w:p w14:paraId="60C31A47" w14:textId="77777777" w:rsidR="00DB12B3" w:rsidRPr="007A3EF8" w:rsidRDefault="00DB12B3">
            <w:pPr>
              <w:jc w:val="center"/>
              <w:rPr>
                <w:rFonts w:ascii="Tahoma" w:eastAsia="Times New Roman" w:hAnsi="Tahoma" w:cs="Tahoma"/>
              </w:rPr>
            </w:pPr>
            <w:r w:rsidRPr="007A3EF8">
              <w:rPr>
                <w:rFonts w:ascii="Tahoma" w:eastAsia="Times New Roman" w:hAnsi="Tahoma" w:cs="Tahoma"/>
              </w:rPr>
              <w:t>£200</w:t>
            </w:r>
            <w:r w:rsidRPr="007A3EF8">
              <w:rPr>
                <w:rFonts w:ascii="Tahoma" w:eastAsia="Times New Roman" w:hAnsi="Tahoma" w:cs="Tahoma"/>
              </w:rPr>
              <w:noBreakHyphen/>
              <w:t xml:space="preserve">£300 </w:t>
            </w:r>
          </w:p>
        </w:tc>
      </w:tr>
      <w:tr w:rsidR="00000000" w:rsidRPr="007A3EF8" w14:paraId="474C16A9" w14:textId="77777777">
        <w:trPr>
          <w:cantSplit/>
          <w:tblCellSpacing w:w="60" w:type="dxa"/>
        </w:trPr>
        <w:tc>
          <w:tcPr>
            <w:tcW w:w="0" w:type="auto"/>
            <w:hideMark/>
          </w:tcPr>
          <w:p w14:paraId="5BE445C2" w14:textId="77777777" w:rsidR="00DB12B3" w:rsidRPr="007A3EF8" w:rsidRDefault="00DB12B3">
            <w:pPr>
              <w:jc w:val="right"/>
              <w:rPr>
                <w:rFonts w:ascii="Tahoma" w:eastAsia="Times New Roman" w:hAnsi="Tahoma" w:cs="Tahoma"/>
              </w:rPr>
            </w:pPr>
            <w:r w:rsidRPr="007A3EF8">
              <w:rPr>
                <w:rStyle w:val="Strong"/>
                <w:rFonts w:ascii="Tahoma" w:eastAsia="Times New Roman" w:hAnsi="Tahoma" w:cs="Tahoma"/>
              </w:rPr>
              <w:t>296.</w:t>
            </w:r>
            <w:r w:rsidRPr="007A3EF8">
              <w:rPr>
                <w:rFonts w:ascii="Tahoma" w:eastAsia="Times New Roman" w:hAnsi="Tahoma" w:cs="Tahoma"/>
              </w:rPr>
              <w:t xml:space="preserve"> </w:t>
            </w:r>
          </w:p>
        </w:tc>
        <w:tc>
          <w:tcPr>
            <w:tcW w:w="0" w:type="auto"/>
            <w:hideMark/>
          </w:tcPr>
          <w:p w14:paraId="5F551524" w14:textId="77777777" w:rsidR="00DB12B3" w:rsidRPr="007A3EF8" w:rsidRDefault="00DB12B3">
            <w:pPr>
              <w:rPr>
                <w:rFonts w:ascii="Tahoma" w:eastAsia="Times New Roman" w:hAnsi="Tahoma" w:cs="Tahoma"/>
              </w:rPr>
            </w:pPr>
            <w:r w:rsidRPr="007A3EF8">
              <w:rPr>
                <w:rFonts w:ascii="Tahoma" w:eastAsia="Times New Roman" w:hAnsi="Tahoma" w:cs="Tahoma"/>
              </w:rPr>
              <w:t xml:space="preserve">A 20th century pale stained wood and metal-framed kneehole desk fitted seven drawers, 137cm wide x 76cm high x 76cm deep. </w:t>
            </w:r>
          </w:p>
        </w:tc>
        <w:tc>
          <w:tcPr>
            <w:tcW w:w="0" w:type="auto"/>
            <w:hideMark/>
          </w:tcPr>
          <w:p w14:paraId="5E18F4F8" w14:textId="77777777" w:rsidR="00DB12B3" w:rsidRPr="007A3EF8" w:rsidRDefault="00DB12B3">
            <w:pPr>
              <w:jc w:val="center"/>
              <w:rPr>
                <w:rFonts w:ascii="Tahoma" w:eastAsia="Times New Roman" w:hAnsi="Tahoma" w:cs="Tahoma"/>
              </w:rPr>
            </w:pPr>
            <w:r w:rsidRPr="007A3EF8">
              <w:rPr>
                <w:rFonts w:ascii="Tahoma" w:eastAsia="Times New Roman" w:hAnsi="Tahoma" w:cs="Tahoma"/>
              </w:rPr>
              <w:t>£30</w:t>
            </w:r>
            <w:r w:rsidRPr="007A3EF8">
              <w:rPr>
                <w:rFonts w:ascii="Tahoma" w:eastAsia="Times New Roman" w:hAnsi="Tahoma" w:cs="Tahoma"/>
              </w:rPr>
              <w:noBreakHyphen/>
              <w:t xml:space="preserve">£50 </w:t>
            </w:r>
          </w:p>
          <w:p w14:paraId="7E7AC7B3" w14:textId="77777777" w:rsidR="00DB12B3" w:rsidRPr="007A3EF8" w:rsidRDefault="00DB12B3">
            <w:pPr>
              <w:rPr>
                <w:rFonts w:ascii="Tahoma" w:eastAsia="Times New Roman" w:hAnsi="Tahoma" w:cs="Tahoma"/>
              </w:rPr>
            </w:pPr>
            <w:r w:rsidRPr="007A3EF8">
              <w:rPr>
                <w:rFonts w:ascii="Tahoma" w:eastAsia="Times New Roman" w:hAnsi="Tahoma" w:cs="Tahoma"/>
              </w:rPr>
              <w:br/>
            </w:r>
            <w:r w:rsidRPr="007A3EF8">
              <w:rPr>
                <w:rFonts w:ascii="Tahoma" w:eastAsia="Times New Roman" w:hAnsi="Tahoma" w:cs="Tahoma"/>
              </w:rPr>
              <w:br/>
            </w:r>
          </w:p>
        </w:tc>
      </w:tr>
    </w:tbl>
    <w:p w14:paraId="7C77916D" w14:textId="77777777" w:rsidR="00F339B0" w:rsidRDefault="00F339B0" w:rsidP="00F339B0">
      <w:pPr>
        <w:jc w:val="center"/>
        <w:rPr>
          <w:rFonts w:eastAsia="Times New Roman"/>
          <w:b/>
          <w:bCs/>
          <w:sz w:val="36"/>
          <w:szCs w:val="36"/>
        </w:rPr>
      </w:pPr>
    </w:p>
    <w:p w14:paraId="7E53C4BC" w14:textId="77777777" w:rsidR="00F339B0" w:rsidRDefault="00F339B0" w:rsidP="00F339B0">
      <w:pPr>
        <w:jc w:val="center"/>
        <w:rPr>
          <w:rFonts w:eastAsia="Times New Roman"/>
          <w:b/>
          <w:bCs/>
          <w:sz w:val="36"/>
          <w:szCs w:val="36"/>
        </w:rPr>
      </w:pPr>
    </w:p>
    <w:p w14:paraId="56C89AD5" w14:textId="77777777" w:rsidR="00F339B0" w:rsidRDefault="00F339B0" w:rsidP="00F339B0">
      <w:pPr>
        <w:jc w:val="center"/>
        <w:rPr>
          <w:rFonts w:eastAsia="Times New Roman"/>
          <w:b/>
          <w:bCs/>
          <w:sz w:val="36"/>
          <w:szCs w:val="36"/>
        </w:rPr>
      </w:pPr>
    </w:p>
    <w:p w14:paraId="44F1982F" w14:textId="77777777" w:rsidR="00F339B0" w:rsidRDefault="00F339B0" w:rsidP="00F339B0">
      <w:pPr>
        <w:jc w:val="center"/>
        <w:rPr>
          <w:rFonts w:eastAsia="Times New Roman"/>
          <w:b/>
          <w:bCs/>
          <w:sz w:val="36"/>
          <w:szCs w:val="36"/>
        </w:rPr>
      </w:pPr>
    </w:p>
    <w:p w14:paraId="4E40B6A0" w14:textId="77777777" w:rsidR="00F339B0" w:rsidRDefault="00F339B0" w:rsidP="00F339B0">
      <w:pPr>
        <w:jc w:val="center"/>
        <w:rPr>
          <w:rFonts w:eastAsia="Times New Roman"/>
          <w:b/>
          <w:bCs/>
          <w:sz w:val="36"/>
          <w:szCs w:val="36"/>
        </w:rPr>
      </w:pPr>
    </w:p>
    <w:p w14:paraId="701CE1E2" w14:textId="77777777" w:rsidR="00F339B0" w:rsidRDefault="00F339B0" w:rsidP="00F339B0">
      <w:pPr>
        <w:jc w:val="center"/>
        <w:rPr>
          <w:rFonts w:eastAsia="Times New Roman"/>
          <w:b/>
          <w:bCs/>
          <w:sz w:val="36"/>
          <w:szCs w:val="36"/>
        </w:rPr>
      </w:pPr>
    </w:p>
    <w:p w14:paraId="25532E50" w14:textId="77777777" w:rsidR="00F339B0" w:rsidRDefault="00F339B0" w:rsidP="00F339B0">
      <w:pPr>
        <w:jc w:val="center"/>
        <w:rPr>
          <w:rFonts w:eastAsia="Times New Roman"/>
          <w:b/>
          <w:bCs/>
          <w:sz w:val="36"/>
          <w:szCs w:val="36"/>
        </w:rPr>
      </w:pPr>
    </w:p>
    <w:p w14:paraId="2910D031" w14:textId="77777777" w:rsidR="00F339B0" w:rsidRDefault="00F339B0" w:rsidP="00F339B0">
      <w:pPr>
        <w:jc w:val="center"/>
        <w:rPr>
          <w:rFonts w:eastAsia="Times New Roman"/>
          <w:b/>
          <w:bCs/>
          <w:sz w:val="36"/>
          <w:szCs w:val="36"/>
        </w:rPr>
      </w:pPr>
    </w:p>
    <w:p w14:paraId="4500E1BB" w14:textId="77777777" w:rsidR="00F339B0" w:rsidRDefault="00F339B0" w:rsidP="00F339B0">
      <w:pPr>
        <w:jc w:val="center"/>
        <w:rPr>
          <w:rFonts w:eastAsia="Times New Roman"/>
          <w:b/>
          <w:bCs/>
          <w:sz w:val="36"/>
          <w:szCs w:val="36"/>
        </w:rPr>
      </w:pPr>
    </w:p>
    <w:p w14:paraId="0721E868" w14:textId="050FAA32" w:rsidR="00F339B0" w:rsidRPr="00C442DB" w:rsidRDefault="00F339B0" w:rsidP="00F339B0">
      <w:pPr>
        <w:jc w:val="center"/>
        <w:rPr>
          <w:rFonts w:eastAsia="Times New Roman"/>
          <w:b/>
          <w:bCs/>
          <w:sz w:val="36"/>
          <w:szCs w:val="36"/>
        </w:rPr>
      </w:pPr>
      <w:r w:rsidRPr="00C442DB">
        <w:rPr>
          <w:rFonts w:eastAsia="Times New Roman"/>
          <w:b/>
          <w:bCs/>
          <w:sz w:val="36"/>
          <w:szCs w:val="36"/>
        </w:rPr>
        <w:t>END OF SALE</w:t>
      </w:r>
    </w:p>
    <w:p w14:paraId="3ADD8100" w14:textId="77777777" w:rsidR="00F339B0" w:rsidRPr="00C442DB" w:rsidRDefault="00F339B0" w:rsidP="00F339B0">
      <w:pPr>
        <w:rPr>
          <w:rFonts w:eastAsia="Times New Roman"/>
          <w:b/>
          <w:bCs/>
          <w:sz w:val="36"/>
          <w:szCs w:val="36"/>
        </w:rPr>
      </w:pPr>
    </w:p>
    <w:p w14:paraId="5EAA9EB6" w14:textId="77777777" w:rsidR="00F339B0" w:rsidRDefault="00F339B0" w:rsidP="00F339B0">
      <w:pPr>
        <w:rPr>
          <w:rFonts w:ascii="Tahoma" w:eastAsia="Times New Roman" w:hAnsi="Tahoma" w:cs="Tahoma"/>
          <w:sz w:val="56"/>
          <w:szCs w:val="56"/>
          <w:u w:val="single"/>
        </w:rPr>
      </w:pPr>
    </w:p>
    <w:p w14:paraId="6237B8A8" w14:textId="77777777" w:rsidR="00677343" w:rsidRDefault="00677343" w:rsidP="00F339B0">
      <w:pPr>
        <w:rPr>
          <w:rFonts w:ascii="Tahoma" w:eastAsia="Times New Roman" w:hAnsi="Tahoma" w:cs="Tahoma"/>
          <w:sz w:val="56"/>
          <w:szCs w:val="56"/>
          <w:u w:val="single"/>
        </w:rPr>
      </w:pPr>
    </w:p>
    <w:p w14:paraId="20F658EE" w14:textId="77777777" w:rsidR="00677343" w:rsidRDefault="00677343" w:rsidP="00F339B0">
      <w:pPr>
        <w:rPr>
          <w:rFonts w:ascii="Tahoma" w:eastAsia="Times New Roman" w:hAnsi="Tahoma" w:cs="Tahoma"/>
          <w:sz w:val="56"/>
          <w:szCs w:val="56"/>
          <w:u w:val="single"/>
        </w:rPr>
      </w:pPr>
    </w:p>
    <w:p w14:paraId="5297916B" w14:textId="77777777" w:rsidR="00F339B0" w:rsidRDefault="00F339B0" w:rsidP="00F339B0">
      <w:pPr>
        <w:rPr>
          <w:rFonts w:ascii="Tahoma" w:eastAsia="Times New Roman" w:hAnsi="Tahoma" w:cs="Tahoma"/>
          <w:sz w:val="56"/>
          <w:szCs w:val="56"/>
          <w:u w:val="single"/>
        </w:rPr>
      </w:pPr>
    </w:p>
    <w:p w14:paraId="12C5806C" w14:textId="77777777" w:rsidR="00677343" w:rsidRDefault="00677343" w:rsidP="00F339B0">
      <w:pPr>
        <w:jc w:val="center"/>
        <w:rPr>
          <w:rFonts w:ascii="Tahoma" w:eastAsia="Times New Roman" w:hAnsi="Tahoma" w:cs="Tahoma"/>
          <w:sz w:val="56"/>
          <w:szCs w:val="56"/>
          <w:u w:val="single"/>
        </w:rPr>
      </w:pPr>
    </w:p>
    <w:p w14:paraId="33818670" w14:textId="77777777" w:rsidR="0082297B" w:rsidRDefault="0082297B" w:rsidP="00677343">
      <w:pPr>
        <w:jc w:val="center"/>
        <w:rPr>
          <w:rFonts w:ascii="Tahoma" w:eastAsia="Times New Roman" w:hAnsi="Tahoma" w:cs="Tahoma"/>
          <w:sz w:val="56"/>
          <w:szCs w:val="56"/>
          <w:u w:val="single"/>
        </w:rPr>
      </w:pPr>
    </w:p>
    <w:p w14:paraId="6E274C74" w14:textId="77777777" w:rsidR="000B03FB" w:rsidRDefault="000B03FB" w:rsidP="00677343">
      <w:pPr>
        <w:jc w:val="center"/>
        <w:rPr>
          <w:rFonts w:ascii="Tahoma" w:eastAsia="Times New Roman" w:hAnsi="Tahoma" w:cs="Tahoma"/>
          <w:sz w:val="56"/>
          <w:szCs w:val="56"/>
          <w:u w:val="single"/>
        </w:rPr>
      </w:pPr>
    </w:p>
    <w:p w14:paraId="2B52EB8B" w14:textId="77777777" w:rsidR="000B03FB" w:rsidRDefault="000B03FB" w:rsidP="00677343">
      <w:pPr>
        <w:jc w:val="center"/>
        <w:rPr>
          <w:rFonts w:ascii="Tahoma" w:eastAsia="Times New Roman" w:hAnsi="Tahoma" w:cs="Tahoma"/>
          <w:sz w:val="56"/>
          <w:szCs w:val="56"/>
          <w:u w:val="single"/>
        </w:rPr>
      </w:pPr>
    </w:p>
    <w:p w14:paraId="03B59118" w14:textId="77777777" w:rsidR="000B03FB" w:rsidRDefault="000B03FB" w:rsidP="00677343">
      <w:pPr>
        <w:jc w:val="center"/>
        <w:rPr>
          <w:rFonts w:ascii="Tahoma" w:eastAsia="Times New Roman" w:hAnsi="Tahoma" w:cs="Tahoma"/>
          <w:sz w:val="56"/>
          <w:szCs w:val="56"/>
          <w:u w:val="single"/>
        </w:rPr>
      </w:pPr>
    </w:p>
    <w:p w14:paraId="50675F12" w14:textId="77777777" w:rsidR="000B03FB" w:rsidRDefault="000B03FB" w:rsidP="00677343">
      <w:pPr>
        <w:jc w:val="center"/>
        <w:rPr>
          <w:rFonts w:ascii="Tahoma" w:eastAsia="Times New Roman" w:hAnsi="Tahoma" w:cs="Tahoma"/>
          <w:sz w:val="56"/>
          <w:szCs w:val="56"/>
          <w:u w:val="single"/>
        </w:rPr>
      </w:pPr>
    </w:p>
    <w:p w14:paraId="29C2C485" w14:textId="378990B7" w:rsidR="00677343" w:rsidRDefault="00F339B0" w:rsidP="00677343">
      <w:pPr>
        <w:jc w:val="center"/>
        <w:rPr>
          <w:rFonts w:ascii="Tahoma" w:eastAsia="Times New Roman" w:hAnsi="Tahoma" w:cs="Tahoma"/>
          <w:sz w:val="56"/>
          <w:szCs w:val="56"/>
          <w:u w:val="single"/>
        </w:rPr>
      </w:pPr>
      <w:r w:rsidRPr="00290148">
        <w:rPr>
          <w:rFonts w:ascii="Tahoma" w:eastAsia="Times New Roman" w:hAnsi="Tahoma" w:cs="Tahoma"/>
          <w:sz w:val="56"/>
          <w:szCs w:val="56"/>
          <w:u w:val="single"/>
        </w:rPr>
        <w:t>UPCOMING DATES</w:t>
      </w:r>
    </w:p>
    <w:p w14:paraId="7FD737F4" w14:textId="7CA0394A" w:rsidR="00677343" w:rsidRDefault="00677343" w:rsidP="00F339B0">
      <w:pPr>
        <w:jc w:val="center"/>
        <w:rPr>
          <w:rFonts w:ascii="Tahoma" w:eastAsia="Times New Roman" w:hAnsi="Tahoma" w:cs="Tahoma"/>
          <w:sz w:val="56"/>
          <w:szCs w:val="56"/>
          <w:u w:val="single"/>
        </w:rPr>
      </w:pPr>
      <w:r>
        <w:rPr>
          <w:rFonts w:ascii="Tahoma" w:eastAsia="Times New Roman" w:hAnsi="Tahoma" w:cs="Tahoma"/>
          <w:sz w:val="56"/>
          <w:szCs w:val="56"/>
          <w:u w:val="single"/>
        </w:rPr>
        <w:t>2026</w:t>
      </w:r>
    </w:p>
    <w:p w14:paraId="2F92E483" w14:textId="77777777" w:rsidR="00F339B0" w:rsidRPr="0082297B" w:rsidRDefault="00F339B0" w:rsidP="00F339B0">
      <w:pPr>
        <w:rPr>
          <w:rFonts w:ascii="Tahoma" w:eastAsia="Times New Roman" w:hAnsi="Tahoma" w:cs="Tahoma"/>
          <w:sz w:val="48"/>
          <w:szCs w:val="48"/>
        </w:rPr>
      </w:pPr>
    </w:p>
    <w:p w14:paraId="4B9B4817" w14:textId="1F297193" w:rsidR="00677343" w:rsidRPr="004A1925" w:rsidRDefault="00F339B0" w:rsidP="00677343">
      <w:pPr>
        <w:jc w:val="center"/>
        <w:rPr>
          <w:rFonts w:ascii="Tahoma" w:eastAsia="Times New Roman" w:hAnsi="Tahoma" w:cs="Tahoma"/>
          <w:sz w:val="56"/>
          <w:szCs w:val="56"/>
          <w:u w:val="single"/>
        </w:rPr>
      </w:pPr>
      <w:r w:rsidRPr="00290148">
        <w:rPr>
          <w:rFonts w:ascii="Tahoma" w:eastAsia="Times New Roman" w:hAnsi="Tahoma" w:cs="Tahoma"/>
          <w:sz w:val="56"/>
          <w:szCs w:val="56"/>
          <w:u w:val="single"/>
        </w:rPr>
        <w:t>Auctions</w:t>
      </w:r>
    </w:p>
    <w:p w14:paraId="2C2EF62D" w14:textId="77777777" w:rsidR="00F339B0" w:rsidRPr="007B0A87" w:rsidRDefault="00F339B0" w:rsidP="00F339B0">
      <w:pPr>
        <w:spacing w:after="240"/>
        <w:rPr>
          <w:sz w:val="40"/>
          <w:szCs w:val="40"/>
        </w:rPr>
      </w:pPr>
    </w:p>
    <w:p w14:paraId="3D2604CE" w14:textId="77777777" w:rsidR="00F339B0" w:rsidRPr="004A1925" w:rsidRDefault="00F339B0" w:rsidP="00F339B0">
      <w:pPr>
        <w:spacing w:after="240"/>
        <w:jc w:val="center"/>
        <w:rPr>
          <w:sz w:val="56"/>
          <w:szCs w:val="56"/>
        </w:rPr>
      </w:pPr>
      <w:r w:rsidRPr="00290148">
        <w:rPr>
          <w:sz w:val="56"/>
          <w:szCs w:val="56"/>
        </w:rPr>
        <w:t>Wednesday 9</w:t>
      </w:r>
      <w:r w:rsidRPr="00290148">
        <w:rPr>
          <w:sz w:val="56"/>
          <w:szCs w:val="56"/>
          <w:vertAlign w:val="superscript"/>
        </w:rPr>
        <w:t>th</w:t>
      </w:r>
      <w:r w:rsidRPr="00290148">
        <w:rPr>
          <w:sz w:val="56"/>
          <w:szCs w:val="56"/>
        </w:rPr>
        <w:t xml:space="preserve"> December 202</w:t>
      </w:r>
      <w:r>
        <w:rPr>
          <w:sz w:val="56"/>
          <w:szCs w:val="56"/>
        </w:rPr>
        <w:t>6</w:t>
      </w:r>
    </w:p>
    <w:p w14:paraId="76931EBC" w14:textId="77777777" w:rsidR="00F339B0" w:rsidRPr="00506CBB" w:rsidRDefault="00F339B0" w:rsidP="00F339B0">
      <w:pPr>
        <w:rPr>
          <w:rFonts w:ascii="Tahoma" w:hAnsi="Tahoma" w:cs="Tahoma"/>
          <w:bCs/>
          <w:sz w:val="32"/>
          <w:szCs w:val="32"/>
        </w:rPr>
      </w:pPr>
    </w:p>
    <w:p w14:paraId="050F1294" w14:textId="77777777" w:rsidR="00F339B0" w:rsidRDefault="00F339B0" w:rsidP="00F339B0">
      <w:pPr>
        <w:ind w:right="-291" w:hanging="284"/>
        <w:jc w:val="center"/>
        <w:rPr>
          <w:sz w:val="32"/>
          <w:szCs w:val="32"/>
        </w:rPr>
      </w:pPr>
      <w:r>
        <w:rPr>
          <w:sz w:val="32"/>
          <w:szCs w:val="32"/>
        </w:rPr>
        <w:t xml:space="preserve">Viewing on Monday* and Tuesday before sale from 10am to 5pm </w:t>
      </w:r>
    </w:p>
    <w:p w14:paraId="2E486A0B" w14:textId="77777777" w:rsidR="00F339B0" w:rsidRPr="00EE66B3" w:rsidRDefault="00F339B0" w:rsidP="00F339B0">
      <w:pPr>
        <w:ind w:right="-291" w:hanging="284"/>
        <w:jc w:val="center"/>
        <w:rPr>
          <w:sz w:val="32"/>
          <w:szCs w:val="32"/>
        </w:rPr>
      </w:pPr>
      <w:r>
        <w:rPr>
          <w:sz w:val="32"/>
          <w:szCs w:val="32"/>
        </w:rPr>
        <w:t xml:space="preserve">and </w:t>
      </w:r>
      <w:r w:rsidRPr="00437D81">
        <w:rPr>
          <w:sz w:val="32"/>
          <w:szCs w:val="40"/>
        </w:rPr>
        <w:t>on morning of sale fr</w:t>
      </w:r>
      <w:r>
        <w:rPr>
          <w:sz w:val="32"/>
          <w:szCs w:val="40"/>
        </w:rPr>
        <w:t>om 9am to 10.30am</w:t>
      </w:r>
    </w:p>
    <w:p w14:paraId="2B18FD44" w14:textId="77777777" w:rsidR="00F339B0" w:rsidRPr="00437D81" w:rsidRDefault="00F339B0" w:rsidP="00F339B0">
      <w:pPr>
        <w:jc w:val="center"/>
        <w:rPr>
          <w:sz w:val="32"/>
          <w:szCs w:val="40"/>
        </w:rPr>
      </w:pPr>
      <w:r>
        <w:rPr>
          <w:sz w:val="32"/>
          <w:szCs w:val="40"/>
        </w:rPr>
        <w:t>Sale commences at 11am</w:t>
      </w:r>
    </w:p>
    <w:p w14:paraId="78B8E84D" w14:textId="77777777" w:rsidR="00F339B0" w:rsidRDefault="00F339B0" w:rsidP="00F339B0">
      <w:pPr>
        <w:jc w:val="center"/>
        <w:rPr>
          <w:szCs w:val="32"/>
        </w:rPr>
      </w:pPr>
      <w:r w:rsidRPr="00414EE4">
        <w:rPr>
          <w:szCs w:val="32"/>
        </w:rPr>
        <w:t>*When viewing falls on a bank holiday, it will be held on the prior Friday instead</w:t>
      </w:r>
    </w:p>
    <w:p w14:paraId="68B4C091" w14:textId="77777777" w:rsidR="00F339B0" w:rsidRDefault="00F339B0" w:rsidP="00F339B0">
      <w:pPr>
        <w:jc w:val="center"/>
        <w:rPr>
          <w:szCs w:val="32"/>
        </w:rPr>
      </w:pPr>
    </w:p>
    <w:p w14:paraId="794C5868" w14:textId="77777777" w:rsidR="00F339B0" w:rsidRPr="004A1925" w:rsidRDefault="00F339B0" w:rsidP="00F339B0">
      <w:pPr>
        <w:jc w:val="center"/>
        <w:rPr>
          <w:sz w:val="32"/>
          <w:szCs w:val="40"/>
        </w:rPr>
      </w:pPr>
    </w:p>
    <w:p w14:paraId="00E896E7" w14:textId="77777777" w:rsidR="00F339B0" w:rsidRPr="00290148" w:rsidRDefault="00F339B0" w:rsidP="00F339B0">
      <w:pPr>
        <w:jc w:val="center"/>
        <w:rPr>
          <w:rFonts w:ascii="Tahoma" w:eastAsia="Times New Roman" w:hAnsi="Tahoma" w:cs="Tahoma"/>
          <w:sz w:val="56"/>
          <w:szCs w:val="56"/>
          <w:u w:val="single"/>
        </w:rPr>
      </w:pPr>
      <w:r w:rsidRPr="00290148">
        <w:rPr>
          <w:rFonts w:ascii="Tahoma" w:eastAsia="Times New Roman" w:hAnsi="Tahoma" w:cs="Tahoma"/>
          <w:sz w:val="56"/>
          <w:szCs w:val="56"/>
          <w:u w:val="single"/>
        </w:rPr>
        <w:t>Valuation Days</w:t>
      </w:r>
    </w:p>
    <w:p w14:paraId="75F1DEFA" w14:textId="77777777" w:rsidR="00F339B0" w:rsidRDefault="00F339B0" w:rsidP="00F339B0">
      <w:pPr>
        <w:spacing w:after="240"/>
        <w:rPr>
          <w:sz w:val="40"/>
          <w:szCs w:val="40"/>
        </w:rPr>
      </w:pPr>
    </w:p>
    <w:p w14:paraId="455F08F9" w14:textId="77777777" w:rsidR="00F339B0" w:rsidRPr="00290148" w:rsidRDefault="00F339B0" w:rsidP="00F339B0">
      <w:pPr>
        <w:spacing w:after="240"/>
        <w:jc w:val="center"/>
        <w:rPr>
          <w:sz w:val="52"/>
          <w:szCs w:val="52"/>
        </w:rPr>
      </w:pPr>
      <w:r w:rsidRPr="00290148">
        <w:rPr>
          <w:sz w:val="52"/>
          <w:szCs w:val="52"/>
        </w:rPr>
        <w:t>Wednesday 28</w:t>
      </w:r>
      <w:r w:rsidRPr="00290148">
        <w:rPr>
          <w:sz w:val="52"/>
          <w:szCs w:val="52"/>
          <w:vertAlign w:val="superscript"/>
        </w:rPr>
        <w:t>th</w:t>
      </w:r>
      <w:r w:rsidRPr="00290148">
        <w:rPr>
          <w:sz w:val="52"/>
          <w:szCs w:val="52"/>
        </w:rPr>
        <w:t xml:space="preserve"> October 2026</w:t>
      </w:r>
    </w:p>
    <w:p w14:paraId="69E806D4" w14:textId="77777777" w:rsidR="00F339B0" w:rsidRPr="00290148" w:rsidRDefault="00F339B0" w:rsidP="00F339B0">
      <w:pPr>
        <w:spacing w:after="240"/>
        <w:jc w:val="center"/>
        <w:rPr>
          <w:sz w:val="52"/>
          <w:szCs w:val="52"/>
        </w:rPr>
      </w:pPr>
      <w:r w:rsidRPr="00290148">
        <w:rPr>
          <w:sz w:val="52"/>
          <w:szCs w:val="52"/>
        </w:rPr>
        <w:t>Wednesday 18</w:t>
      </w:r>
      <w:r w:rsidRPr="00290148">
        <w:rPr>
          <w:sz w:val="52"/>
          <w:szCs w:val="52"/>
          <w:vertAlign w:val="superscript"/>
        </w:rPr>
        <w:t>th</w:t>
      </w:r>
      <w:r w:rsidRPr="00290148">
        <w:rPr>
          <w:sz w:val="52"/>
          <w:szCs w:val="52"/>
        </w:rPr>
        <w:t xml:space="preserve"> November 2026</w:t>
      </w:r>
    </w:p>
    <w:p w14:paraId="055AF312" w14:textId="77777777" w:rsidR="00F339B0" w:rsidRPr="00290148" w:rsidRDefault="00F339B0" w:rsidP="00F339B0">
      <w:pPr>
        <w:spacing w:after="240"/>
        <w:jc w:val="center"/>
        <w:rPr>
          <w:sz w:val="52"/>
          <w:szCs w:val="52"/>
        </w:rPr>
      </w:pPr>
      <w:r w:rsidRPr="00290148">
        <w:rPr>
          <w:sz w:val="52"/>
          <w:szCs w:val="52"/>
        </w:rPr>
        <w:t>Wednesday 16</w:t>
      </w:r>
      <w:r w:rsidRPr="00290148">
        <w:rPr>
          <w:sz w:val="52"/>
          <w:szCs w:val="52"/>
          <w:vertAlign w:val="superscript"/>
        </w:rPr>
        <w:t>th</w:t>
      </w:r>
      <w:r w:rsidRPr="00290148">
        <w:rPr>
          <w:sz w:val="52"/>
          <w:szCs w:val="52"/>
        </w:rPr>
        <w:t xml:space="preserve"> December 2026</w:t>
      </w:r>
    </w:p>
    <w:p w14:paraId="0D2BBD47" w14:textId="77777777" w:rsidR="00F339B0" w:rsidRDefault="00F339B0" w:rsidP="00F339B0">
      <w:pPr>
        <w:rPr>
          <w:rFonts w:ascii="Tahoma" w:hAnsi="Tahoma" w:cs="Tahoma"/>
          <w:bCs/>
          <w:sz w:val="32"/>
          <w:szCs w:val="32"/>
        </w:rPr>
      </w:pPr>
    </w:p>
    <w:p w14:paraId="0F871B4B" w14:textId="77777777" w:rsidR="00F339B0" w:rsidRDefault="00F339B0" w:rsidP="00F339B0">
      <w:pPr>
        <w:rPr>
          <w:rFonts w:ascii="Tahoma" w:hAnsi="Tahoma" w:cs="Tahoma"/>
          <w:bCs/>
          <w:sz w:val="32"/>
          <w:szCs w:val="32"/>
        </w:rPr>
      </w:pPr>
    </w:p>
    <w:p w14:paraId="4D2EB8AE" w14:textId="77777777" w:rsidR="00F339B0" w:rsidRDefault="00F339B0" w:rsidP="00F339B0">
      <w:pPr>
        <w:jc w:val="center"/>
        <w:rPr>
          <w:rFonts w:ascii="Tahoma" w:hAnsi="Tahoma" w:cs="Tahoma"/>
          <w:bCs/>
          <w:sz w:val="32"/>
          <w:szCs w:val="32"/>
        </w:rPr>
      </w:pPr>
    </w:p>
    <w:p w14:paraId="146FBA0A" w14:textId="77777777" w:rsidR="00F339B0" w:rsidRDefault="00F339B0" w:rsidP="00F339B0">
      <w:pPr>
        <w:jc w:val="center"/>
        <w:rPr>
          <w:rFonts w:ascii="Tahoma" w:hAnsi="Tahoma" w:cs="Tahoma"/>
          <w:bCs/>
          <w:sz w:val="32"/>
          <w:szCs w:val="32"/>
        </w:rPr>
      </w:pPr>
      <w:r>
        <w:rPr>
          <w:rFonts w:ascii="Tahoma" w:hAnsi="Tahoma" w:cs="Tahoma"/>
          <w:bCs/>
          <w:sz w:val="32"/>
          <w:szCs w:val="32"/>
        </w:rPr>
        <w:t>Sevenoaks Saleroom, Argyle Road,</w:t>
      </w:r>
    </w:p>
    <w:p w14:paraId="1D40C868" w14:textId="77777777" w:rsidR="00F339B0" w:rsidRDefault="00F339B0" w:rsidP="00F339B0">
      <w:pPr>
        <w:jc w:val="center"/>
        <w:rPr>
          <w:rFonts w:ascii="Tahoma" w:hAnsi="Tahoma" w:cs="Tahoma"/>
          <w:bCs/>
          <w:sz w:val="32"/>
          <w:szCs w:val="32"/>
        </w:rPr>
      </w:pPr>
      <w:r>
        <w:rPr>
          <w:rFonts w:ascii="Tahoma" w:hAnsi="Tahoma" w:cs="Tahoma"/>
          <w:bCs/>
          <w:sz w:val="32"/>
          <w:szCs w:val="32"/>
        </w:rPr>
        <w:t>Sevenoaks TN13 1HJ</w:t>
      </w:r>
    </w:p>
    <w:p w14:paraId="09AE7FD0" w14:textId="1788D038" w:rsidR="00F339B0" w:rsidRPr="0082297B" w:rsidRDefault="00F339B0" w:rsidP="0082297B">
      <w:pPr>
        <w:jc w:val="center"/>
        <w:rPr>
          <w:rFonts w:ascii="Tahoma" w:hAnsi="Tahoma" w:cs="Tahoma"/>
          <w:bCs/>
          <w:sz w:val="32"/>
          <w:szCs w:val="32"/>
        </w:rPr>
      </w:pPr>
      <w:r>
        <w:rPr>
          <w:rFonts w:ascii="Tahoma" w:hAnsi="Tahoma" w:cs="Tahoma"/>
          <w:bCs/>
          <w:sz w:val="32"/>
          <w:szCs w:val="32"/>
        </w:rPr>
        <w:t xml:space="preserve"> Between 11am - 4p</w:t>
      </w:r>
      <w:r w:rsidR="0082297B">
        <w:rPr>
          <w:rFonts w:ascii="Tahoma" w:hAnsi="Tahoma" w:cs="Tahoma"/>
          <w:bCs/>
          <w:sz w:val="32"/>
          <w:szCs w:val="32"/>
        </w:rPr>
        <w:t>m</w:t>
      </w:r>
    </w:p>
    <w:p w14:paraId="41A42F84" w14:textId="77777777" w:rsidR="0082297B" w:rsidRDefault="0082297B" w:rsidP="00F339B0">
      <w:pPr>
        <w:jc w:val="center"/>
        <w:rPr>
          <w:rFonts w:ascii="Tahoma" w:hAnsi="Tahoma" w:cs="Tahoma"/>
          <w:bCs/>
          <w:i/>
          <w:iCs/>
          <w:sz w:val="32"/>
          <w:szCs w:val="32"/>
        </w:rPr>
      </w:pPr>
    </w:p>
    <w:p w14:paraId="2A0656AD" w14:textId="77777777" w:rsidR="0082297B" w:rsidRDefault="0082297B" w:rsidP="0082297B">
      <w:pPr>
        <w:rPr>
          <w:b/>
          <w:sz w:val="52"/>
          <w:szCs w:val="52"/>
          <w:u w:val="single"/>
        </w:rPr>
      </w:pPr>
    </w:p>
    <w:p w14:paraId="12FF5091" w14:textId="77777777" w:rsidR="000B03FB" w:rsidRDefault="000B03FB" w:rsidP="0082297B">
      <w:pPr>
        <w:rPr>
          <w:b/>
          <w:sz w:val="52"/>
          <w:szCs w:val="52"/>
          <w:u w:val="single"/>
        </w:rPr>
      </w:pPr>
    </w:p>
    <w:p w14:paraId="2B34F26E" w14:textId="77777777" w:rsidR="000B03FB" w:rsidRDefault="000B03FB" w:rsidP="0082297B">
      <w:pPr>
        <w:rPr>
          <w:b/>
          <w:sz w:val="52"/>
          <w:szCs w:val="52"/>
          <w:u w:val="single"/>
        </w:rPr>
      </w:pPr>
    </w:p>
    <w:p w14:paraId="5BB6E64E" w14:textId="77777777" w:rsidR="000B03FB" w:rsidRDefault="000B03FB" w:rsidP="0082297B">
      <w:pPr>
        <w:rPr>
          <w:b/>
          <w:sz w:val="52"/>
          <w:szCs w:val="52"/>
          <w:u w:val="single"/>
        </w:rPr>
      </w:pPr>
    </w:p>
    <w:p w14:paraId="3E9428FB" w14:textId="77777777" w:rsidR="000B03FB" w:rsidRDefault="000B03FB" w:rsidP="0082297B">
      <w:pPr>
        <w:rPr>
          <w:b/>
          <w:sz w:val="52"/>
          <w:szCs w:val="52"/>
          <w:u w:val="single"/>
        </w:rPr>
      </w:pPr>
    </w:p>
    <w:p w14:paraId="46231D2D" w14:textId="5037E597" w:rsidR="0082297B" w:rsidRPr="0082297B" w:rsidRDefault="0082297B" w:rsidP="0082297B">
      <w:pPr>
        <w:jc w:val="center"/>
        <w:rPr>
          <w:rFonts w:ascii="Tahoma" w:eastAsia="Times New Roman" w:hAnsi="Tahoma" w:cs="Tahoma"/>
          <w:sz w:val="56"/>
          <w:szCs w:val="56"/>
          <w:u w:val="single"/>
        </w:rPr>
      </w:pPr>
      <w:r w:rsidRPr="0082297B">
        <w:rPr>
          <w:rFonts w:ascii="Tahoma" w:eastAsia="Times New Roman" w:hAnsi="Tahoma" w:cs="Tahoma"/>
          <w:sz w:val="56"/>
          <w:szCs w:val="56"/>
          <w:u w:val="single"/>
        </w:rPr>
        <w:t>AUCTION DATES 2027</w:t>
      </w:r>
    </w:p>
    <w:p w14:paraId="4C232814" w14:textId="77777777" w:rsidR="0082297B" w:rsidRDefault="0082297B" w:rsidP="0082297B">
      <w:pPr>
        <w:rPr>
          <w:b/>
          <w:sz w:val="32"/>
          <w:szCs w:val="32"/>
          <w:u w:val="single"/>
        </w:rPr>
      </w:pPr>
    </w:p>
    <w:p w14:paraId="16D2FE20" w14:textId="77777777" w:rsidR="0082297B" w:rsidRPr="00414EE4" w:rsidRDefault="0082297B" w:rsidP="0082297B">
      <w:pPr>
        <w:rPr>
          <w:b/>
          <w:sz w:val="32"/>
          <w:szCs w:val="32"/>
          <w:u w:val="single"/>
        </w:rPr>
      </w:pPr>
    </w:p>
    <w:p w14:paraId="7BC57435" w14:textId="77777777" w:rsidR="0082297B" w:rsidRPr="00437D81" w:rsidRDefault="0082297B" w:rsidP="0082297B">
      <w:pPr>
        <w:jc w:val="center"/>
        <w:rPr>
          <w:sz w:val="32"/>
          <w:szCs w:val="40"/>
        </w:rPr>
      </w:pPr>
      <w:r w:rsidRPr="00437D81">
        <w:rPr>
          <w:sz w:val="32"/>
          <w:szCs w:val="40"/>
        </w:rPr>
        <w:t xml:space="preserve">Ibbett Mosely Auction Rooms, Argyle Road, </w:t>
      </w:r>
    </w:p>
    <w:p w14:paraId="61081980" w14:textId="77777777" w:rsidR="0082297B" w:rsidRDefault="0082297B" w:rsidP="0082297B">
      <w:pPr>
        <w:jc w:val="center"/>
        <w:rPr>
          <w:sz w:val="32"/>
          <w:szCs w:val="40"/>
        </w:rPr>
      </w:pPr>
      <w:r w:rsidRPr="00437D81">
        <w:rPr>
          <w:sz w:val="32"/>
          <w:szCs w:val="40"/>
        </w:rPr>
        <w:t>Sevenoaks, TN13 1HJ</w:t>
      </w:r>
      <w:r>
        <w:rPr>
          <w:sz w:val="32"/>
          <w:szCs w:val="40"/>
        </w:rPr>
        <w:t>.</w:t>
      </w:r>
    </w:p>
    <w:p w14:paraId="0EC73445" w14:textId="77777777" w:rsidR="0082297B" w:rsidRDefault="0082297B" w:rsidP="0082297B">
      <w:pPr>
        <w:rPr>
          <w:sz w:val="18"/>
          <w:szCs w:val="22"/>
        </w:rPr>
      </w:pPr>
    </w:p>
    <w:p w14:paraId="3D837BF6" w14:textId="77777777" w:rsidR="0082297B" w:rsidRDefault="0082297B" w:rsidP="0082297B">
      <w:pPr>
        <w:rPr>
          <w:sz w:val="18"/>
          <w:szCs w:val="22"/>
        </w:rPr>
      </w:pPr>
    </w:p>
    <w:p w14:paraId="781ED718" w14:textId="77777777" w:rsidR="0082297B" w:rsidRDefault="0082297B" w:rsidP="0082297B">
      <w:pPr>
        <w:rPr>
          <w:sz w:val="18"/>
          <w:szCs w:val="22"/>
        </w:rPr>
      </w:pPr>
    </w:p>
    <w:p w14:paraId="633AE7C1" w14:textId="77777777" w:rsidR="0082297B" w:rsidRPr="000543B3" w:rsidRDefault="0082297B" w:rsidP="0082297B">
      <w:pPr>
        <w:rPr>
          <w:sz w:val="18"/>
          <w:szCs w:val="22"/>
        </w:rPr>
      </w:pPr>
    </w:p>
    <w:p w14:paraId="0B2CFCB5" w14:textId="77777777" w:rsidR="0082297B" w:rsidRPr="0082297B" w:rsidRDefault="0082297B" w:rsidP="0082297B">
      <w:pPr>
        <w:spacing w:after="240"/>
        <w:jc w:val="center"/>
        <w:rPr>
          <w:sz w:val="56"/>
          <w:szCs w:val="56"/>
        </w:rPr>
      </w:pPr>
      <w:r w:rsidRPr="0082297B">
        <w:rPr>
          <w:sz w:val="56"/>
          <w:szCs w:val="56"/>
        </w:rPr>
        <w:t>Wednesday 27th January</w:t>
      </w:r>
    </w:p>
    <w:p w14:paraId="57E763B9" w14:textId="77777777" w:rsidR="0082297B" w:rsidRPr="0082297B" w:rsidRDefault="0082297B" w:rsidP="0082297B">
      <w:pPr>
        <w:spacing w:after="240"/>
        <w:jc w:val="center"/>
        <w:rPr>
          <w:sz w:val="56"/>
          <w:szCs w:val="56"/>
        </w:rPr>
      </w:pPr>
      <w:r w:rsidRPr="0082297B">
        <w:rPr>
          <w:sz w:val="56"/>
          <w:szCs w:val="56"/>
        </w:rPr>
        <w:t>Wednesday 10th March</w:t>
      </w:r>
    </w:p>
    <w:p w14:paraId="62E9A458" w14:textId="77777777" w:rsidR="0082297B" w:rsidRPr="0082297B" w:rsidRDefault="0082297B" w:rsidP="0082297B">
      <w:pPr>
        <w:spacing w:after="240"/>
        <w:jc w:val="center"/>
        <w:rPr>
          <w:sz w:val="56"/>
          <w:szCs w:val="56"/>
        </w:rPr>
      </w:pPr>
      <w:r w:rsidRPr="0082297B">
        <w:rPr>
          <w:sz w:val="56"/>
          <w:szCs w:val="56"/>
        </w:rPr>
        <w:t>Wednesday 28th April</w:t>
      </w:r>
    </w:p>
    <w:p w14:paraId="3852B2A3" w14:textId="77777777" w:rsidR="0082297B" w:rsidRPr="0082297B" w:rsidRDefault="0082297B" w:rsidP="0082297B">
      <w:pPr>
        <w:spacing w:after="240"/>
        <w:jc w:val="center"/>
        <w:rPr>
          <w:sz w:val="56"/>
          <w:szCs w:val="56"/>
        </w:rPr>
      </w:pPr>
      <w:r w:rsidRPr="0082297B">
        <w:rPr>
          <w:sz w:val="56"/>
          <w:szCs w:val="56"/>
        </w:rPr>
        <w:t>Wednesday 16th June</w:t>
      </w:r>
    </w:p>
    <w:p w14:paraId="579BFBEB" w14:textId="77777777" w:rsidR="0082297B" w:rsidRPr="0082297B" w:rsidRDefault="0082297B" w:rsidP="0082297B">
      <w:pPr>
        <w:spacing w:after="240"/>
        <w:jc w:val="center"/>
        <w:rPr>
          <w:sz w:val="56"/>
          <w:szCs w:val="56"/>
        </w:rPr>
      </w:pPr>
      <w:r w:rsidRPr="0082297B">
        <w:rPr>
          <w:sz w:val="56"/>
          <w:szCs w:val="56"/>
        </w:rPr>
        <w:t>Wednesday 28th July</w:t>
      </w:r>
    </w:p>
    <w:p w14:paraId="161C4502" w14:textId="77777777" w:rsidR="0082297B" w:rsidRPr="0082297B" w:rsidRDefault="0082297B" w:rsidP="0082297B">
      <w:pPr>
        <w:spacing w:after="240"/>
        <w:jc w:val="center"/>
        <w:rPr>
          <w:sz w:val="56"/>
          <w:szCs w:val="56"/>
        </w:rPr>
      </w:pPr>
      <w:r w:rsidRPr="0082297B">
        <w:rPr>
          <w:sz w:val="56"/>
          <w:szCs w:val="56"/>
        </w:rPr>
        <w:t>Wednesday 8th September</w:t>
      </w:r>
    </w:p>
    <w:p w14:paraId="55902103" w14:textId="77777777" w:rsidR="0082297B" w:rsidRPr="0082297B" w:rsidRDefault="0082297B" w:rsidP="0082297B">
      <w:pPr>
        <w:spacing w:after="240"/>
        <w:jc w:val="center"/>
        <w:rPr>
          <w:sz w:val="56"/>
          <w:szCs w:val="56"/>
        </w:rPr>
      </w:pPr>
      <w:r w:rsidRPr="0082297B">
        <w:rPr>
          <w:sz w:val="56"/>
          <w:szCs w:val="56"/>
        </w:rPr>
        <w:t>Wednesday 20th October</w:t>
      </w:r>
    </w:p>
    <w:p w14:paraId="6F124805" w14:textId="76A8AB6A" w:rsidR="0082297B" w:rsidRDefault="0082297B" w:rsidP="0082297B">
      <w:pPr>
        <w:spacing w:after="240"/>
        <w:jc w:val="center"/>
        <w:rPr>
          <w:sz w:val="56"/>
          <w:szCs w:val="56"/>
        </w:rPr>
      </w:pPr>
      <w:r w:rsidRPr="0082297B">
        <w:rPr>
          <w:sz w:val="56"/>
          <w:szCs w:val="56"/>
        </w:rPr>
        <w:t>Wednesday 8th December</w:t>
      </w:r>
    </w:p>
    <w:p w14:paraId="010835AA" w14:textId="77777777" w:rsidR="0082297B" w:rsidRPr="0082297B" w:rsidRDefault="0082297B" w:rsidP="0082297B">
      <w:pPr>
        <w:spacing w:after="240"/>
        <w:jc w:val="center"/>
        <w:rPr>
          <w:sz w:val="56"/>
          <w:szCs w:val="56"/>
        </w:rPr>
      </w:pPr>
    </w:p>
    <w:p w14:paraId="1E7AB9A2" w14:textId="77777777" w:rsidR="0082297B" w:rsidRDefault="0082297B" w:rsidP="0082297B">
      <w:pPr>
        <w:ind w:right="-291" w:hanging="284"/>
        <w:jc w:val="center"/>
        <w:rPr>
          <w:sz w:val="32"/>
          <w:szCs w:val="32"/>
        </w:rPr>
      </w:pPr>
      <w:r>
        <w:rPr>
          <w:sz w:val="32"/>
          <w:szCs w:val="32"/>
        </w:rPr>
        <w:t xml:space="preserve">Viewing on Monday* and Tuesday before sale from 10am to 5pm </w:t>
      </w:r>
    </w:p>
    <w:p w14:paraId="65304C66" w14:textId="77777777" w:rsidR="0082297B" w:rsidRPr="00EE66B3" w:rsidRDefault="0082297B" w:rsidP="0082297B">
      <w:pPr>
        <w:ind w:right="-291" w:hanging="284"/>
        <w:jc w:val="center"/>
        <w:rPr>
          <w:sz w:val="32"/>
          <w:szCs w:val="32"/>
        </w:rPr>
      </w:pPr>
      <w:r>
        <w:rPr>
          <w:sz w:val="32"/>
          <w:szCs w:val="32"/>
        </w:rPr>
        <w:t xml:space="preserve">and </w:t>
      </w:r>
      <w:r w:rsidRPr="00437D81">
        <w:rPr>
          <w:sz w:val="32"/>
          <w:szCs w:val="40"/>
        </w:rPr>
        <w:t>on morning of sale fr</w:t>
      </w:r>
      <w:r>
        <w:rPr>
          <w:sz w:val="32"/>
          <w:szCs w:val="40"/>
        </w:rPr>
        <w:t>om 9am to 10.30am</w:t>
      </w:r>
    </w:p>
    <w:p w14:paraId="08EFC903" w14:textId="77777777" w:rsidR="0082297B" w:rsidRPr="00CC3743" w:rsidRDefault="0082297B" w:rsidP="0082297B">
      <w:pPr>
        <w:jc w:val="center"/>
        <w:rPr>
          <w:b/>
          <w:bCs/>
          <w:sz w:val="32"/>
          <w:szCs w:val="40"/>
        </w:rPr>
      </w:pPr>
      <w:r w:rsidRPr="00CC3743">
        <w:rPr>
          <w:b/>
          <w:bCs/>
          <w:sz w:val="32"/>
          <w:szCs w:val="40"/>
        </w:rPr>
        <w:t>Sale commences at 11am</w:t>
      </w:r>
    </w:p>
    <w:p w14:paraId="71FF3767" w14:textId="77777777" w:rsidR="0082297B" w:rsidRDefault="0082297B" w:rsidP="0082297B">
      <w:pPr>
        <w:jc w:val="center"/>
        <w:rPr>
          <w:szCs w:val="32"/>
        </w:rPr>
      </w:pPr>
      <w:r w:rsidRPr="00414EE4">
        <w:rPr>
          <w:szCs w:val="32"/>
        </w:rPr>
        <w:t>*When viewing falls on a bank holiday, it will be held on the prior Friday instead</w:t>
      </w:r>
    </w:p>
    <w:p w14:paraId="3E995165" w14:textId="77777777" w:rsidR="0082297B" w:rsidRDefault="0082297B" w:rsidP="00F339B0">
      <w:pPr>
        <w:jc w:val="center"/>
        <w:rPr>
          <w:rFonts w:ascii="Tahoma" w:hAnsi="Tahoma" w:cs="Tahoma"/>
          <w:bCs/>
          <w:i/>
          <w:iCs/>
          <w:sz w:val="32"/>
          <w:szCs w:val="32"/>
        </w:rPr>
      </w:pPr>
    </w:p>
    <w:p w14:paraId="098004A4" w14:textId="77777777" w:rsidR="0082297B" w:rsidRDefault="0082297B" w:rsidP="00F339B0">
      <w:pPr>
        <w:jc w:val="center"/>
        <w:rPr>
          <w:rFonts w:ascii="Tahoma" w:hAnsi="Tahoma" w:cs="Tahoma"/>
          <w:bCs/>
          <w:i/>
          <w:iCs/>
          <w:sz w:val="32"/>
          <w:szCs w:val="32"/>
        </w:rPr>
      </w:pPr>
    </w:p>
    <w:p w14:paraId="660F8F97" w14:textId="77777777" w:rsidR="000B03FB" w:rsidRDefault="000B03FB" w:rsidP="0082297B">
      <w:pPr>
        <w:jc w:val="center"/>
        <w:rPr>
          <w:b/>
          <w:sz w:val="52"/>
          <w:szCs w:val="52"/>
          <w:u w:val="single"/>
        </w:rPr>
      </w:pPr>
    </w:p>
    <w:p w14:paraId="0B3BD3FA" w14:textId="77777777" w:rsidR="000B03FB" w:rsidRDefault="000B03FB" w:rsidP="0082297B">
      <w:pPr>
        <w:jc w:val="center"/>
        <w:rPr>
          <w:b/>
          <w:sz w:val="52"/>
          <w:szCs w:val="52"/>
          <w:u w:val="single"/>
        </w:rPr>
      </w:pPr>
    </w:p>
    <w:p w14:paraId="021060AB" w14:textId="77777777" w:rsidR="0082297B" w:rsidRDefault="0082297B" w:rsidP="000B03FB">
      <w:pPr>
        <w:rPr>
          <w:rFonts w:ascii="Tahoma" w:hAnsi="Tahoma" w:cs="Tahoma"/>
          <w:bCs/>
          <w:i/>
          <w:iCs/>
          <w:sz w:val="32"/>
          <w:szCs w:val="32"/>
        </w:rPr>
      </w:pPr>
    </w:p>
    <w:p w14:paraId="7DC9EA01" w14:textId="77777777" w:rsidR="0082297B" w:rsidRDefault="0082297B" w:rsidP="00F339B0">
      <w:pPr>
        <w:jc w:val="center"/>
        <w:rPr>
          <w:rFonts w:ascii="Tahoma" w:hAnsi="Tahoma" w:cs="Tahoma"/>
          <w:bCs/>
          <w:i/>
          <w:iCs/>
          <w:sz w:val="32"/>
          <w:szCs w:val="32"/>
        </w:rPr>
      </w:pPr>
    </w:p>
    <w:p w14:paraId="57190D24" w14:textId="77777777" w:rsidR="000B03FB" w:rsidRDefault="000B03FB" w:rsidP="00F339B0">
      <w:pPr>
        <w:jc w:val="center"/>
        <w:rPr>
          <w:rFonts w:ascii="Tahoma" w:hAnsi="Tahoma" w:cs="Tahoma"/>
          <w:bCs/>
          <w:i/>
          <w:iCs/>
          <w:sz w:val="32"/>
          <w:szCs w:val="32"/>
        </w:rPr>
      </w:pPr>
    </w:p>
    <w:p w14:paraId="3DBE1C36" w14:textId="5B585AA0" w:rsidR="000B03FB" w:rsidRDefault="000B03FB" w:rsidP="00F339B0">
      <w:pPr>
        <w:jc w:val="center"/>
        <w:rPr>
          <w:rFonts w:ascii="Tahoma" w:hAnsi="Tahoma" w:cs="Tahoma"/>
          <w:bCs/>
          <w:i/>
          <w:iCs/>
          <w:sz w:val="32"/>
          <w:szCs w:val="32"/>
        </w:rPr>
      </w:pPr>
      <w:r w:rsidRPr="000B03FB">
        <w:rPr>
          <w:rFonts w:ascii="Tahoma" w:hAnsi="Tahoma" w:cs="Tahoma"/>
          <w:bCs/>
          <w:i/>
          <w:iCs/>
          <w:sz w:val="32"/>
          <w:szCs w:val="32"/>
        </w:rPr>
        <w:drawing>
          <wp:inline distT="0" distB="0" distL="0" distR="0" wp14:anchorId="6799A2E2" wp14:editId="0EC0C4C8">
            <wp:extent cx="5570518" cy="6947065"/>
            <wp:effectExtent l="0" t="0" r="0" b="6350"/>
            <wp:docPr id="1911571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71670" name=""/>
                    <pic:cNvPicPr/>
                  </pic:nvPicPr>
                  <pic:blipFill>
                    <a:blip r:embed="rId24"/>
                    <a:stretch>
                      <a:fillRect/>
                    </a:stretch>
                  </pic:blipFill>
                  <pic:spPr>
                    <a:xfrm>
                      <a:off x="0" y="0"/>
                      <a:ext cx="5595860" cy="6978670"/>
                    </a:xfrm>
                    <a:prstGeom prst="rect">
                      <a:avLst/>
                    </a:prstGeom>
                  </pic:spPr>
                </pic:pic>
              </a:graphicData>
            </a:graphic>
          </wp:inline>
        </w:drawing>
      </w:r>
    </w:p>
    <w:p w14:paraId="45E5E962" w14:textId="77777777" w:rsidR="000B03FB" w:rsidRDefault="000B03FB" w:rsidP="00F339B0">
      <w:pPr>
        <w:jc w:val="center"/>
        <w:rPr>
          <w:rFonts w:ascii="Tahoma" w:hAnsi="Tahoma" w:cs="Tahoma"/>
          <w:bCs/>
          <w:i/>
          <w:iCs/>
          <w:sz w:val="32"/>
          <w:szCs w:val="32"/>
        </w:rPr>
      </w:pPr>
    </w:p>
    <w:p w14:paraId="00D22D28" w14:textId="77777777" w:rsidR="000B03FB" w:rsidRDefault="000B03FB" w:rsidP="00F339B0">
      <w:pPr>
        <w:jc w:val="center"/>
        <w:rPr>
          <w:rFonts w:ascii="Tahoma" w:hAnsi="Tahoma" w:cs="Tahoma"/>
          <w:bCs/>
          <w:i/>
          <w:iCs/>
          <w:sz w:val="32"/>
          <w:szCs w:val="32"/>
        </w:rPr>
      </w:pPr>
    </w:p>
    <w:p w14:paraId="70D95351" w14:textId="77777777" w:rsidR="000B03FB" w:rsidRDefault="000B03FB" w:rsidP="000B03FB">
      <w:pPr>
        <w:rPr>
          <w:rFonts w:ascii="Tahoma" w:hAnsi="Tahoma" w:cs="Tahoma"/>
          <w:bCs/>
          <w:i/>
          <w:iCs/>
          <w:sz w:val="32"/>
          <w:szCs w:val="32"/>
        </w:rPr>
      </w:pPr>
    </w:p>
    <w:p w14:paraId="29648899" w14:textId="77777777" w:rsidR="000B03FB" w:rsidRDefault="000B03FB" w:rsidP="00F339B0">
      <w:pPr>
        <w:jc w:val="center"/>
        <w:rPr>
          <w:rFonts w:ascii="Tahoma" w:hAnsi="Tahoma" w:cs="Tahoma"/>
          <w:bCs/>
          <w:i/>
          <w:iCs/>
          <w:sz w:val="32"/>
          <w:szCs w:val="32"/>
        </w:rPr>
      </w:pPr>
    </w:p>
    <w:p w14:paraId="23FF9755" w14:textId="77777777" w:rsidR="00677343" w:rsidRDefault="00677343" w:rsidP="00F339B0">
      <w:pPr>
        <w:jc w:val="center"/>
        <w:rPr>
          <w:rFonts w:ascii="Tahoma" w:hAnsi="Tahoma" w:cs="Tahoma"/>
          <w:bCs/>
          <w:i/>
          <w:iCs/>
          <w:sz w:val="32"/>
          <w:szCs w:val="32"/>
        </w:rPr>
      </w:pPr>
    </w:p>
    <w:p w14:paraId="71E8E15B" w14:textId="77777777" w:rsidR="000B03FB" w:rsidRDefault="000B03FB" w:rsidP="00F339B0">
      <w:pPr>
        <w:jc w:val="center"/>
        <w:rPr>
          <w:rFonts w:ascii="Tahoma" w:hAnsi="Tahoma" w:cs="Tahoma"/>
          <w:bCs/>
          <w:i/>
          <w:iCs/>
          <w:sz w:val="32"/>
          <w:szCs w:val="32"/>
        </w:rPr>
      </w:pPr>
    </w:p>
    <w:p w14:paraId="23B829DA" w14:textId="77777777" w:rsidR="000B03FB" w:rsidRDefault="000B03FB" w:rsidP="00F339B0">
      <w:pPr>
        <w:jc w:val="center"/>
        <w:rPr>
          <w:rFonts w:ascii="Tahoma" w:hAnsi="Tahoma" w:cs="Tahoma"/>
          <w:bCs/>
          <w:i/>
          <w:iCs/>
          <w:sz w:val="32"/>
          <w:szCs w:val="32"/>
        </w:rPr>
      </w:pPr>
    </w:p>
    <w:p w14:paraId="5238EF36" w14:textId="77777777" w:rsidR="000B03FB" w:rsidRDefault="000B03FB" w:rsidP="00F339B0">
      <w:pPr>
        <w:jc w:val="center"/>
        <w:rPr>
          <w:rFonts w:ascii="Tahoma" w:hAnsi="Tahoma" w:cs="Tahoma"/>
          <w:bCs/>
          <w:i/>
          <w:iCs/>
          <w:sz w:val="32"/>
          <w:szCs w:val="32"/>
        </w:rPr>
      </w:pPr>
    </w:p>
    <w:p w14:paraId="78472FE9" w14:textId="77777777" w:rsidR="000B03FB" w:rsidRDefault="000B03FB" w:rsidP="00F339B0">
      <w:pPr>
        <w:jc w:val="center"/>
        <w:rPr>
          <w:rFonts w:ascii="Tahoma" w:hAnsi="Tahoma" w:cs="Tahoma"/>
          <w:bCs/>
          <w:i/>
          <w:iCs/>
          <w:sz w:val="32"/>
          <w:szCs w:val="32"/>
        </w:rPr>
      </w:pPr>
    </w:p>
    <w:p w14:paraId="260DC969" w14:textId="77777777" w:rsidR="000B03FB" w:rsidRDefault="000B03FB" w:rsidP="00F339B0">
      <w:pPr>
        <w:jc w:val="center"/>
        <w:rPr>
          <w:rFonts w:ascii="Tahoma" w:hAnsi="Tahoma" w:cs="Tahoma"/>
          <w:bCs/>
          <w:i/>
          <w:iCs/>
          <w:sz w:val="32"/>
          <w:szCs w:val="32"/>
        </w:rPr>
      </w:pPr>
    </w:p>
    <w:p w14:paraId="34165352" w14:textId="77777777" w:rsidR="000B03FB" w:rsidRDefault="000B03FB" w:rsidP="00F339B0">
      <w:pPr>
        <w:jc w:val="center"/>
        <w:rPr>
          <w:rFonts w:ascii="Tahoma" w:hAnsi="Tahoma" w:cs="Tahoma"/>
          <w:bCs/>
          <w:i/>
          <w:iCs/>
          <w:sz w:val="32"/>
          <w:szCs w:val="32"/>
        </w:rPr>
      </w:pPr>
    </w:p>
    <w:p w14:paraId="7A192D3F" w14:textId="77777777" w:rsidR="000B03FB" w:rsidRDefault="000B03FB" w:rsidP="00F339B0">
      <w:pPr>
        <w:jc w:val="center"/>
        <w:rPr>
          <w:rFonts w:ascii="Tahoma" w:hAnsi="Tahoma" w:cs="Tahoma"/>
          <w:bCs/>
          <w:i/>
          <w:iCs/>
          <w:sz w:val="32"/>
          <w:szCs w:val="32"/>
        </w:rPr>
      </w:pPr>
    </w:p>
    <w:p w14:paraId="066A0EC8" w14:textId="211B00EF" w:rsidR="00F339B0" w:rsidRDefault="00F339B0" w:rsidP="00F339B0">
      <w:pPr>
        <w:jc w:val="center"/>
        <w:rPr>
          <w:rFonts w:ascii="Tahoma" w:hAnsi="Tahoma" w:cs="Tahoma"/>
          <w:bCs/>
          <w:i/>
          <w:iCs/>
          <w:sz w:val="32"/>
          <w:szCs w:val="32"/>
        </w:rPr>
      </w:pPr>
      <w:r>
        <w:rPr>
          <w:rFonts w:ascii="Tahoma" w:hAnsi="Tahoma" w:cs="Tahoma"/>
          <w:bCs/>
          <w:i/>
          <w:iCs/>
          <w:sz w:val="32"/>
          <w:szCs w:val="32"/>
        </w:rPr>
        <w:t>Notes</w:t>
      </w:r>
    </w:p>
    <w:p w14:paraId="2DC5B552" w14:textId="77777777" w:rsidR="00F339B0" w:rsidRDefault="00F339B0" w:rsidP="00F339B0">
      <w:pPr>
        <w:rPr>
          <w:rFonts w:eastAsia="Times New Roman"/>
          <w:sz w:val="28"/>
          <w:szCs w:val="28"/>
        </w:rPr>
      </w:pPr>
    </w:p>
    <w:p w14:paraId="14C9DA24" w14:textId="77777777" w:rsidR="00F339B0" w:rsidRDefault="00F339B0" w:rsidP="00F339B0">
      <w:pPr>
        <w:rPr>
          <w:rFonts w:eastAsia="Times New Roman"/>
          <w:sz w:val="28"/>
          <w:szCs w:val="28"/>
        </w:rPr>
      </w:pPr>
    </w:p>
    <w:p w14:paraId="1EC25845" w14:textId="77777777" w:rsidR="00F339B0" w:rsidRDefault="00F339B0" w:rsidP="00F339B0">
      <w:pPr>
        <w:rPr>
          <w:rFonts w:eastAsia="Times New Roman"/>
          <w:sz w:val="28"/>
          <w:szCs w:val="28"/>
        </w:rPr>
      </w:pPr>
    </w:p>
    <w:p w14:paraId="20C10398" w14:textId="77777777" w:rsidR="00F339B0" w:rsidRDefault="00F339B0" w:rsidP="00F339B0">
      <w:pPr>
        <w:rPr>
          <w:rFonts w:eastAsia="Times New Roman"/>
          <w:sz w:val="28"/>
          <w:szCs w:val="28"/>
        </w:rPr>
      </w:pPr>
    </w:p>
    <w:tbl>
      <w:tblPr>
        <w:tblW w:w="0" w:type="auto"/>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8"/>
      </w:tblGrid>
      <w:tr w:rsidR="00F339B0" w14:paraId="30CEF57B" w14:textId="77777777" w:rsidTr="00F339B0">
        <w:trPr>
          <w:trHeight w:val="1116"/>
        </w:trPr>
        <w:tc>
          <w:tcPr>
            <w:tcW w:w="10128" w:type="dxa"/>
            <w:tcBorders>
              <w:top w:val="single" w:sz="4" w:space="0" w:color="auto"/>
              <w:left w:val="single" w:sz="4" w:space="0" w:color="auto"/>
              <w:bottom w:val="single" w:sz="4" w:space="0" w:color="auto"/>
              <w:right w:val="single" w:sz="4" w:space="0" w:color="auto"/>
            </w:tcBorders>
          </w:tcPr>
          <w:p w14:paraId="27B39E5C" w14:textId="77777777" w:rsidR="00F339B0" w:rsidRDefault="00F339B0" w:rsidP="00BB7403">
            <w:pPr>
              <w:rPr>
                <w:rFonts w:eastAsia="Times New Roman"/>
                <w:sz w:val="28"/>
                <w:szCs w:val="28"/>
              </w:rPr>
            </w:pPr>
          </w:p>
        </w:tc>
      </w:tr>
      <w:tr w:rsidR="00F339B0" w14:paraId="01991659"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0EAC4328" w14:textId="77777777" w:rsidR="00F339B0" w:rsidRDefault="00F339B0" w:rsidP="00BB7403">
            <w:pPr>
              <w:rPr>
                <w:rFonts w:eastAsia="Times New Roman"/>
                <w:sz w:val="28"/>
                <w:szCs w:val="28"/>
              </w:rPr>
            </w:pPr>
          </w:p>
        </w:tc>
      </w:tr>
      <w:tr w:rsidR="00F339B0" w14:paraId="0216B9FD"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68FB0C60" w14:textId="77777777" w:rsidR="00F339B0" w:rsidRDefault="00F339B0" w:rsidP="00BB7403">
            <w:pPr>
              <w:rPr>
                <w:rFonts w:eastAsia="Times New Roman"/>
                <w:sz w:val="28"/>
                <w:szCs w:val="28"/>
              </w:rPr>
            </w:pPr>
          </w:p>
        </w:tc>
      </w:tr>
      <w:tr w:rsidR="00F339B0" w14:paraId="6FB2033A"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3CE9C832" w14:textId="77777777" w:rsidR="00F339B0" w:rsidRDefault="00F339B0" w:rsidP="00BB7403">
            <w:pPr>
              <w:rPr>
                <w:rFonts w:eastAsia="Times New Roman"/>
                <w:sz w:val="28"/>
                <w:szCs w:val="28"/>
              </w:rPr>
            </w:pPr>
          </w:p>
        </w:tc>
      </w:tr>
      <w:tr w:rsidR="00F339B0" w14:paraId="019C8C42"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1B32A97B" w14:textId="77777777" w:rsidR="00F339B0" w:rsidRDefault="00F339B0" w:rsidP="00BB7403">
            <w:pPr>
              <w:rPr>
                <w:rFonts w:eastAsia="Times New Roman"/>
                <w:sz w:val="28"/>
                <w:szCs w:val="28"/>
              </w:rPr>
            </w:pPr>
          </w:p>
        </w:tc>
      </w:tr>
      <w:tr w:rsidR="00F339B0" w14:paraId="18CF11A2"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6DBD78C5" w14:textId="77777777" w:rsidR="00F339B0" w:rsidRDefault="00F339B0" w:rsidP="00BB7403">
            <w:pPr>
              <w:rPr>
                <w:rFonts w:eastAsia="Times New Roman"/>
                <w:sz w:val="28"/>
                <w:szCs w:val="28"/>
              </w:rPr>
            </w:pPr>
          </w:p>
        </w:tc>
      </w:tr>
      <w:tr w:rsidR="00F339B0" w14:paraId="0196E739"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5AE440CD" w14:textId="77777777" w:rsidR="00F339B0" w:rsidRDefault="00F339B0" w:rsidP="00BB7403">
            <w:pPr>
              <w:rPr>
                <w:rFonts w:eastAsia="Times New Roman"/>
                <w:sz w:val="28"/>
                <w:szCs w:val="28"/>
              </w:rPr>
            </w:pPr>
          </w:p>
        </w:tc>
      </w:tr>
      <w:tr w:rsidR="00F339B0" w14:paraId="16F2252F"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153114A8" w14:textId="77777777" w:rsidR="00F339B0" w:rsidRDefault="00F339B0" w:rsidP="00BB7403">
            <w:pPr>
              <w:rPr>
                <w:rFonts w:eastAsia="Times New Roman"/>
                <w:sz w:val="28"/>
                <w:szCs w:val="28"/>
              </w:rPr>
            </w:pPr>
          </w:p>
        </w:tc>
      </w:tr>
      <w:tr w:rsidR="00F339B0" w14:paraId="4818261C"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62894B3C" w14:textId="77777777" w:rsidR="00F339B0" w:rsidRDefault="00F339B0" w:rsidP="00BB7403">
            <w:pPr>
              <w:rPr>
                <w:rFonts w:eastAsia="Times New Roman"/>
                <w:sz w:val="28"/>
                <w:szCs w:val="28"/>
              </w:rPr>
            </w:pPr>
          </w:p>
        </w:tc>
      </w:tr>
      <w:tr w:rsidR="00F339B0" w14:paraId="3FDCA457" w14:textId="77777777" w:rsidTr="00F339B0">
        <w:trPr>
          <w:trHeight w:val="1112"/>
        </w:trPr>
        <w:tc>
          <w:tcPr>
            <w:tcW w:w="10128" w:type="dxa"/>
            <w:tcBorders>
              <w:top w:val="single" w:sz="4" w:space="0" w:color="auto"/>
              <w:left w:val="single" w:sz="4" w:space="0" w:color="auto"/>
              <w:bottom w:val="single" w:sz="4" w:space="0" w:color="auto"/>
              <w:right w:val="single" w:sz="4" w:space="0" w:color="auto"/>
            </w:tcBorders>
          </w:tcPr>
          <w:p w14:paraId="617AD224" w14:textId="77777777" w:rsidR="00F339B0" w:rsidRDefault="00F339B0" w:rsidP="00BB7403">
            <w:pPr>
              <w:rPr>
                <w:rFonts w:eastAsia="Times New Roman"/>
                <w:sz w:val="28"/>
                <w:szCs w:val="28"/>
              </w:rPr>
            </w:pPr>
          </w:p>
        </w:tc>
      </w:tr>
    </w:tbl>
    <w:p w14:paraId="0E9981B7" w14:textId="77777777" w:rsidR="00F339B0" w:rsidRDefault="00F339B0" w:rsidP="00F339B0">
      <w:pPr>
        <w:rPr>
          <w:rFonts w:ascii="Tahoma" w:hAnsi="Tahoma" w:cs="Tahoma"/>
          <w:bCs/>
          <w:i/>
          <w:iCs/>
          <w:sz w:val="32"/>
          <w:szCs w:val="32"/>
        </w:rPr>
      </w:pPr>
    </w:p>
    <w:p w14:paraId="4D0E3C51" w14:textId="77777777" w:rsidR="00DB12B3" w:rsidRPr="007A3EF8" w:rsidRDefault="00DB12B3">
      <w:pPr>
        <w:rPr>
          <w:rFonts w:eastAsia="Times New Roman"/>
          <w:sz w:val="32"/>
          <w:szCs w:val="32"/>
        </w:rPr>
      </w:pPr>
    </w:p>
    <w:sectPr w:rsidR="00DB12B3" w:rsidRPr="007A3EF8">
      <w:pgSz w:w="11907" w:h="16840"/>
      <w:pgMar w:top="567" w:right="567" w:bottom="567" w:left="567" w:header="708" w:footer="708" w:gutter="0"/>
      <w:cols w:space="28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Pro Cond Light">
    <w:charset w:val="00"/>
    <w:family w:val="roman"/>
    <w:pitch w:val="variable"/>
    <w:sig w:usb0="800002AF" w:usb1="00000003"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Arial Nova Cond Light">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A3EF8"/>
    <w:rsid w:val="000B03FB"/>
    <w:rsid w:val="000F4E56"/>
    <w:rsid w:val="00156FF8"/>
    <w:rsid w:val="002969E6"/>
    <w:rsid w:val="00381836"/>
    <w:rsid w:val="00462747"/>
    <w:rsid w:val="00527CC6"/>
    <w:rsid w:val="005A23B1"/>
    <w:rsid w:val="00677343"/>
    <w:rsid w:val="007A3EF8"/>
    <w:rsid w:val="0082297B"/>
    <w:rsid w:val="00AE3127"/>
    <w:rsid w:val="00DB12B3"/>
    <w:rsid w:val="00F3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D2453"/>
  <w15:chartTrackingRefBased/>
  <w15:docId w15:val="{21BE37F4-C571-4B00-9F7E-F713413C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Footer">
    <w:name w:val="footer"/>
    <w:basedOn w:val="Normal"/>
    <w:link w:val="FooterChar"/>
    <w:uiPriority w:val="99"/>
    <w:semiHidden/>
    <w:unhideWhenUsed/>
    <w:pPr>
      <w:tabs>
        <w:tab w:val="center" w:pos="4320"/>
        <w:tab w:val="right" w:pos="8640"/>
      </w:tabs>
    </w:pPr>
  </w:style>
  <w:style w:type="character" w:customStyle="1" w:styleId="FooterChar">
    <w:name w:val="Footer Char"/>
    <w:basedOn w:val="DefaultParagraphFont"/>
    <w:link w:val="Footer"/>
    <w:uiPriority w:val="99"/>
    <w:semiHidden/>
    <w:rPr>
      <w:rFonts w:eastAsiaTheme="minorEastAsia"/>
      <w:sz w:val="24"/>
      <w:szCs w:val="24"/>
    </w:rPr>
  </w:style>
  <w:style w:type="paragraph" w:customStyle="1" w:styleId="break">
    <w:name w:val="break"/>
    <w:basedOn w:val="Normal"/>
    <w:pPr>
      <w:pageBreakBefore/>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uiPriority w:val="99"/>
    <w:unhideWhenUsed/>
    <w:rsid w:val="00F339B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ctions@ibbettmosely.co.uk"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hyperlink" Target="http://www.easyliveauction.com/ibbettmosely/"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hyperlink" Target="http://www.easyliveauction.com/ibbettmosely/" TargetMode="Externa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image" Target="media/image2.jpg"/><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hyperlink" Target="mailto:auctions@ibbettmosely.co.uk" TargetMode="External"/><Relationship Id="rId19" Type="http://schemas.openxmlformats.org/officeDocument/2006/relationships/image" Target="media/image11.jpeg"/><Relationship Id="rId4" Type="http://schemas.openxmlformats.org/officeDocument/2006/relationships/image" Target="media/image1.jpeg"/><Relationship Id="rId9" Type="http://schemas.openxmlformats.org/officeDocument/2006/relationships/hyperlink" Target="http://www.easyliveauction.com/ibbettmosely/" TargetMode="Externa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TotalTime>
  <Pages>29</Pages>
  <Words>8094</Words>
  <Characters>46138</Characters>
  <Application>Microsoft Office Word</Application>
  <DocSecurity>0</DocSecurity>
  <Lines>384</Lines>
  <Paragraphs>108</Paragraphs>
  <ScaleCrop>false</ScaleCrop>
  <Company/>
  <LinksUpToDate>false</LinksUpToDate>
  <CharactersWithSpaces>54124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Catalogue</dc:title>
  <dc:subject/>
  <dc:creator>Benjamin Burridge</dc:creator>
  <cp:keywords/>
  <dc:description/>
  <cp:lastModifiedBy>Benjamin Burridge</cp:lastModifiedBy>
  <cp:revision>4</cp:revision>
  <cp:lastPrinted>2026-10-14T10:45:00Z</cp:lastPrinted>
  <dcterms:created xsi:type="dcterms:W3CDTF">2026-10-14T09:13:00Z</dcterms:created>
  <dcterms:modified xsi:type="dcterms:W3CDTF">2026-10-14T11:04:00Z</dcterms:modified>
</cp:coreProperties>
</file>