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6B3F8" w14:textId="77777777" w:rsidR="00AB5568" w:rsidRDefault="00AB5568" w:rsidP="00AB5568">
      <w:bookmarkStart w:id="0" w:name="_Hlk219214560"/>
      <w:bookmarkEnd w:id="0"/>
      <w:r>
        <w:rPr>
          <w:noProof/>
        </w:rPr>
        <w:drawing>
          <wp:inline distT="0" distB="0" distL="0" distR="0" wp14:anchorId="04D55695" wp14:editId="076756FE">
            <wp:extent cx="6545580" cy="1264920"/>
            <wp:effectExtent l="0" t="0" r="7620" b="0"/>
            <wp:docPr id="1" name="Picture 2" descr="AUCTIONE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TIONEEERS"/>
                    <pic:cNvPicPr>
                      <a:picLocks noChangeAspect="1" noChangeArrowheads="1"/>
                    </pic:cNvPicPr>
                  </pic:nvPicPr>
                  <pic:blipFill>
                    <a:blip r:embed="rId6">
                      <a:extLst>
                        <a:ext uri="{28A0092B-C50C-407E-A947-70E740481C1C}">
                          <a14:useLocalDpi xmlns:a14="http://schemas.microsoft.com/office/drawing/2010/main" val="0"/>
                        </a:ext>
                      </a:extLst>
                    </a:blip>
                    <a:srcRect l="786" t="3975" r="786"/>
                    <a:stretch>
                      <a:fillRect/>
                    </a:stretch>
                  </pic:blipFill>
                  <pic:spPr bwMode="auto">
                    <a:xfrm>
                      <a:off x="0" y="0"/>
                      <a:ext cx="6545580" cy="1264920"/>
                    </a:xfrm>
                    <a:prstGeom prst="rect">
                      <a:avLst/>
                    </a:prstGeom>
                    <a:noFill/>
                    <a:ln>
                      <a:noFill/>
                    </a:ln>
                  </pic:spPr>
                </pic:pic>
              </a:graphicData>
            </a:graphic>
          </wp:inline>
        </w:drawing>
      </w:r>
    </w:p>
    <w:p w14:paraId="2AF32A8E" w14:textId="77777777" w:rsidR="00AB5568" w:rsidRDefault="00AB5568" w:rsidP="00AB5568">
      <w:pPr>
        <w:jc w:val="center"/>
      </w:pPr>
    </w:p>
    <w:p w14:paraId="4DB44DEC" w14:textId="77777777" w:rsidR="00AB5568" w:rsidRDefault="00AB5568" w:rsidP="00AB5568">
      <w:pPr>
        <w:jc w:val="center"/>
        <w:rPr>
          <w:rFonts w:ascii="Georgia Pro Cond Light" w:hAnsi="Georgia Pro Cond Light" w:cs="Mongolian Baiti"/>
          <w:sz w:val="40"/>
          <w:szCs w:val="40"/>
        </w:rPr>
      </w:pPr>
      <w:r>
        <w:rPr>
          <w:rFonts w:ascii="Georgia Pro Cond Light" w:hAnsi="Georgia Pro Cond Light" w:cs="Mongolian Baiti"/>
          <w:sz w:val="40"/>
          <w:szCs w:val="40"/>
        </w:rPr>
        <w:t>Catalogue of Antiques and Collectibles</w:t>
      </w:r>
    </w:p>
    <w:p w14:paraId="191E2364" w14:textId="77777777" w:rsidR="00AB5568" w:rsidRDefault="00AB5568" w:rsidP="00AB5568">
      <w:pPr>
        <w:jc w:val="center"/>
        <w:rPr>
          <w:rFonts w:ascii="Georgia Pro Cond Light" w:hAnsi="Georgia Pro Cond Light" w:cs="Mongolian Baiti"/>
          <w:sz w:val="40"/>
          <w:szCs w:val="40"/>
        </w:rPr>
      </w:pPr>
      <w:r>
        <w:rPr>
          <w:rFonts w:ascii="Georgia Pro Cond Light" w:hAnsi="Georgia Pro Cond Light" w:cs="Mongolian Baiti"/>
          <w:sz w:val="40"/>
          <w:szCs w:val="40"/>
        </w:rPr>
        <w:t>to be Auctioned on</w:t>
      </w:r>
    </w:p>
    <w:p w14:paraId="34405FD6" w14:textId="77777777" w:rsidR="00AB5568" w:rsidRDefault="00AB5568" w:rsidP="00AB5568">
      <w:pPr>
        <w:jc w:val="center"/>
        <w:rPr>
          <w:rFonts w:ascii="Georgia Pro Cond Light" w:hAnsi="Georgia Pro Cond Light" w:cs="Mongolian Baiti"/>
          <w:sz w:val="32"/>
        </w:rPr>
      </w:pPr>
    </w:p>
    <w:p w14:paraId="24A96A89" w14:textId="77777777" w:rsidR="00AB5568" w:rsidRDefault="00AB5568" w:rsidP="00AB5568">
      <w:pPr>
        <w:jc w:val="center"/>
        <w:rPr>
          <w:rFonts w:ascii="Georgia Pro Cond Light" w:hAnsi="Georgia Pro Cond Light" w:cs="Mongolian Baiti"/>
          <w:sz w:val="32"/>
        </w:rPr>
      </w:pPr>
    </w:p>
    <w:p w14:paraId="1268E2CA" w14:textId="77777777" w:rsidR="00AB5568" w:rsidRDefault="00AB5568" w:rsidP="00AB5568">
      <w:pPr>
        <w:jc w:val="center"/>
        <w:rPr>
          <w:rFonts w:ascii="Georgia Pro Cond Light" w:hAnsi="Georgia Pro Cond Light" w:cs="Mongolian Baiti"/>
        </w:rPr>
      </w:pPr>
    </w:p>
    <w:p w14:paraId="5CD10AC4" w14:textId="402B08AC" w:rsidR="00AB5568" w:rsidRDefault="00AB5568" w:rsidP="00AB5568">
      <w:pPr>
        <w:ind w:left="720"/>
        <w:jc w:val="center"/>
        <w:rPr>
          <w:rFonts w:ascii="Georgia Pro Cond Light" w:hAnsi="Georgia Pro Cond Light" w:cs="Mongolian Baiti"/>
          <w:b/>
          <w:sz w:val="60"/>
          <w:szCs w:val="60"/>
        </w:rPr>
      </w:pPr>
      <w:r>
        <w:rPr>
          <w:rFonts w:ascii="Georgia Pro Cond Light" w:hAnsi="Georgia Pro Cond Light" w:cs="Mongolian Baiti"/>
          <w:b/>
          <w:sz w:val="60"/>
          <w:szCs w:val="60"/>
        </w:rPr>
        <w:t xml:space="preserve">Wednesday </w:t>
      </w:r>
      <w:r>
        <w:rPr>
          <w:rFonts w:ascii="Georgia Pro Cond Light" w:hAnsi="Georgia Pro Cond Light" w:cs="Mongolian Baiti"/>
          <w:b/>
          <w:sz w:val="60"/>
          <w:szCs w:val="60"/>
        </w:rPr>
        <w:t>18</w:t>
      </w:r>
      <w:r w:rsidRPr="00AB5568">
        <w:rPr>
          <w:rFonts w:ascii="Georgia Pro Cond Light" w:hAnsi="Georgia Pro Cond Light" w:cs="Mongolian Baiti"/>
          <w:b/>
          <w:sz w:val="60"/>
          <w:szCs w:val="60"/>
          <w:vertAlign w:val="superscript"/>
        </w:rPr>
        <w:t>th</w:t>
      </w:r>
      <w:r>
        <w:rPr>
          <w:rFonts w:ascii="Georgia Pro Cond Light" w:hAnsi="Georgia Pro Cond Light" w:cs="Mongolian Baiti"/>
          <w:b/>
          <w:sz w:val="60"/>
          <w:szCs w:val="60"/>
        </w:rPr>
        <w:t xml:space="preserve"> March</w:t>
      </w:r>
      <w:r>
        <w:rPr>
          <w:rFonts w:ascii="Georgia Pro Cond Light" w:hAnsi="Georgia Pro Cond Light" w:cs="Mongolian Baiti"/>
          <w:b/>
          <w:sz w:val="60"/>
          <w:szCs w:val="60"/>
        </w:rPr>
        <w:t xml:space="preserve"> 2026</w:t>
      </w:r>
      <w:r w:rsidRPr="006F60C1">
        <w:rPr>
          <w:rFonts w:ascii="Georgia Pro Cond Light" w:hAnsi="Georgia Pro Cond Light" w:cs="Mongolian Baiti"/>
          <w:b/>
          <w:color w:val="FFFFFF" w:themeColor="background1"/>
          <w:sz w:val="60"/>
          <w:szCs w:val="60"/>
        </w:rPr>
        <w:t>ffff</w:t>
      </w:r>
    </w:p>
    <w:p w14:paraId="5A96E18F" w14:textId="77777777" w:rsidR="00AB5568" w:rsidRDefault="00AB5568" w:rsidP="00AB5568">
      <w:pPr>
        <w:jc w:val="center"/>
        <w:rPr>
          <w:rFonts w:ascii="Georgia Pro Cond Light" w:hAnsi="Georgia Pro Cond Light" w:cs="Mongolian Baiti"/>
          <w:b/>
          <w:sz w:val="60"/>
          <w:szCs w:val="60"/>
        </w:rPr>
      </w:pPr>
      <w:r>
        <w:rPr>
          <w:rFonts w:ascii="Georgia Pro Cond Light" w:hAnsi="Georgia Pro Cond Light" w:cs="Mongolian Baiti"/>
          <w:b/>
          <w:sz w:val="60"/>
          <w:szCs w:val="60"/>
        </w:rPr>
        <w:t>at 11am</w:t>
      </w:r>
    </w:p>
    <w:p w14:paraId="69581B6A" w14:textId="77777777" w:rsidR="00AB5568" w:rsidRDefault="00AB5568" w:rsidP="00AB5568">
      <w:pPr>
        <w:jc w:val="center"/>
        <w:rPr>
          <w:rFonts w:ascii="Georgia Pro Cond Light" w:hAnsi="Georgia Pro Cond Light" w:cs="Mongolian Baiti"/>
        </w:rPr>
      </w:pPr>
    </w:p>
    <w:p w14:paraId="7420A3FF" w14:textId="77777777" w:rsidR="00AB5568" w:rsidRDefault="00AB5568" w:rsidP="00AB5568">
      <w:pPr>
        <w:rPr>
          <w:rFonts w:ascii="Georgia Pro Cond Light" w:hAnsi="Georgia Pro Cond Light" w:cs="Mongolian Baiti"/>
          <w:sz w:val="36"/>
        </w:rPr>
      </w:pPr>
    </w:p>
    <w:p w14:paraId="23405C75" w14:textId="77777777" w:rsidR="00AB5568" w:rsidRDefault="00AB5568" w:rsidP="00AB5568">
      <w:pPr>
        <w:jc w:val="center"/>
        <w:rPr>
          <w:rFonts w:ascii="Georgia Pro Cond Light" w:hAnsi="Georgia Pro Cond Light" w:cs="Mongolian Baiti"/>
          <w:sz w:val="36"/>
        </w:rPr>
      </w:pPr>
    </w:p>
    <w:p w14:paraId="7727C0DA" w14:textId="77777777" w:rsidR="00AB5568" w:rsidRDefault="00AB5568" w:rsidP="00AB5568">
      <w:pPr>
        <w:jc w:val="center"/>
        <w:rPr>
          <w:rFonts w:ascii="Georgia Pro Cond Light" w:hAnsi="Georgia Pro Cond Light" w:cs="Mongolian Baiti"/>
          <w:sz w:val="40"/>
          <w:szCs w:val="40"/>
        </w:rPr>
      </w:pPr>
      <w:r>
        <w:rPr>
          <w:rFonts w:ascii="Georgia Pro Cond Light" w:hAnsi="Georgia Pro Cond Light" w:cs="Mongolian Baiti"/>
          <w:sz w:val="40"/>
          <w:szCs w:val="40"/>
        </w:rPr>
        <w:t>IBBETT MOSELY AUCTION ROOMS</w:t>
      </w:r>
    </w:p>
    <w:p w14:paraId="4B1E6EEB" w14:textId="77777777" w:rsidR="00AB5568" w:rsidRDefault="00AB5568" w:rsidP="00AB5568">
      <w:pPr>
        <w:tabs>
          <w:tab w:val="center" w:pos="4513"/>
          <w:tab w:val="left" w:pos="6930"/>
        </w:tabs>
        <w:jc w:val="center"/>
        <w:rPr>
          <w:rFonts w:ascii="Georgia Pro Cond Light" w:hAnsi="Georgia Pro Cond Light" w:cs="Mongolian Baiti"/>
          <w:sz w:val="40"/>
          <w:szCs w:val="40"/>
        </w:rPr>
      </w:pPr>
      <w:r>
        <w:rPr>
          <w:rFonts w:ascii="Georgia Pro Cond Light" w:hAnsi="Georgia Pro Cond Light" w:cs="Mongolian Baiti"/>
          <w:sz w:val="40"/>
          <w:szCs w:val="40"/>
        </w:rPr>
        <w:t>ARGYLE ROAD, SEVENOAKS, KENT TN13 1HJ</w:t>
      </w:r>
    </w:p>
    <w:p w14:paraId="699213CC" w14:textId="77777777" w:rsidR="00AB5568" w:rsidRDefault="00AB5568" w:rsidP="00AB5568">
      <w:pPr>
        <w:tabs>
          <w:tab w:val="center" w:pos="4513"/>
          <w:tab w:val="left" w:pos="6930"/>
        </w:tabs>
        <w:jc w:val="center"/>
        <w:rPr>
          <w:rFonts w:ascii="Georgia Pro Cond Light" w:hAnsi="Georgia Pro Cond Light" w:cs="Mongolian Baiti"/>
          <w:sz w:val="40"/>
          <w:szCs w:val="40"/>
        </w:rPr>
      </w:pPr>
      <w:r>
        <w:rPr>
          <w:rFonts w:ascii="Georgia Pro Cond Light" w:hAnsi="Georgia Pro Cond Light" w:cs="Mongolian Baiti"/>
          <w:sz w:val="40"/>
          <w:szCs w:val="40"/>
        </w:rPr>
        <w:t>And Online Via</w:t>
      </w:r>
    </w:p>
    <w:p w14:paraId="240E5E90" w14:textId="77777777" w:rsidR="00AB5568" w:rsidRDefault="00AB5568" w:rsidP="00AB5568">
      <w:pPr>
        <w:tabs>
          <w:tab w:val="left" w:pos="3270"/>
        </w:tabs>
        <w:ind w:left="567" w:right="567"/>
        <w:jc w:val="center"/>
        <w:rPr>
          <w:rFonts w:ascii="Georgia Pro Cond Light" w:hAnsi="Georgia Pro Cond Light" w:cs="Mongolian Baiti"/>
          <w:color w:val="0563C1"/>
          <w:sz w:val="40"/>
          <w:szCs w:val="40"/>
          <w:u w:val="single"/>
        </w:rPr>
      </w:pPr>
      <w:hyperlink r:id="rId7" w:history="1">
        <w:r>
          <w:rPr>
            <w:rStyle w:val="Hyperlink"/>
            <w:rFonts w:ascii="Georgia Pro Cond Light" w:hAnsi="Georgia Pro Cond Light" w:cs="Mongolian Baiti"/>
            <w:sz w:val="40"/>
            <w:szCs w:val="40"/>
          </w:rPr>
          <w:t>www.easyliveauction.com/ibbettmosely/</w:t>
        </w:r>
      </w:hyperlink>
    </w:p>
    <w:p w14:paraId="564E91E7" w14:textId="77777777" w:rsidR="00AB5568" w:rsidRDefault="00AB5568" w:rsidP="00AB5568">
      <w:pPr>
        <w:tabs>
          <w:tab w:val="center" w:pos="4513"/>
          <w:tab w:val="left" w:pos="6930"/>
        </w:tabs>
        <w:rPr>
          <w:rStyle w:val="Hyperlink"/>
          <w:sz w:val="32"/>
        </w:rPr>
      </w:pPr>
    </w:p>
    <w:p w14:paraId="1F4031B9" w14:textId="77777777" w:rsidR="00AB5568" w:rsidRDefault="00AB5568" w:rsidP="00AB5568">
      <w:pPr>
        <w:tabs>
          <w:tab w:val="center" w:pos="4513"/>
          <w:tab w:val="left" w:pos="6930"/>
        </w:tabs>
        <w:rPr>
          <w:rStyle w:val="Hyperlink"/>
          <w:rFonts w:ascii="Georgia Pro Cond Light" w:hAnsi="Georgia Pro Cond Light" w:cs="Mongolian Baiti"/>
          <w:sz w:val="32"/>
        </w:rPr>
      </w:pPr>
    </w:p>
    <w:p w14:paraId="7CC041C6" w14:textId="77777777" w:rsidR="00AB5568" w:rsidRDefault="00AB5568" w:rsidP="00AB5568">
      <w:pPr>
        <w:tabs>
          <w:tab w:val="center" w:pos="4513"/>
          <w:tab w:val="left" w:pos="6930"/>
        </w:tabs>
        <w:jc w:val="center"/>
        <w:rPr>
          <w:sz w:val="36"/>
          <w:szCs w:val="36"/>
        </w:rPr>
      </w:pPr>
      <w:bookmarkStart w:id="1" w:name="_Hlk117603143"/>
      <w:r>
        <w:rPr>
          <w:rFonts w:ascii="Georgia Pro Cond Light" w:hAnsi="Georgia Pro Cond Light" w:cs="Mongolian Baiti"/>
          <w:sz w:val="36"/>
          <w:szCs w:val="36"/>
        </w:rPr>
        <w:t>Viewing at Sale Room on:</w:t>
      </w:r>
    </w:p>
    <w:p w14:paraId="76A83247" w14:textId="77777777" w:rsidR="00AB5568" w:rsidRDefault="00AB5568" w:rsidP="00AB5568">
      <w:pPr>
        <w:tabs>
          <w:tab w:val="center" w:pos="4513"/>
          <w:tab w:val="left" w:pos="6930"/>
        </w:tabs>
        <w:jc w:val="center"/>
        <w:rPr>
          <w:rFonts w:ascii="Georgia Pro Cond Light" w:hAnsi="Georgia Pro Cond Light" w:cs="Mongolian Baiti"/>
          <w:sz w:val="36"/>
          <w:szCs w:val="36"/>
        </w:rPr>
      </w:pPr>
    </w:p>
    <w:p w14:paraId="2D9DB69E" w14:textId="7D51FD61" w:rsidR="00AB5568" w:rsidRDefault="00AB5568" w:rsidP="00AB5568">
      <w:pPr>
        <w:tabs>
          <w:tab w:val="center" w:pos="4513"/>
          <w:tab w:val="left" w:pos="6930"/>
        </w:tabs>
        <w:jc w:val="center"/>
        <w:rPr>
          <w:rFonts w:ascii="Georgia Pro Cond Light" w:hAnsi="Georgia Pro Cond Light" w:cs="Mongolian Baiti"/>
          <w:sz w:val="36"/>
          <w:szCs w:val="36"/>
        </w:rPr>
      </w:pPr>
      <w:r>
        <w:rPr>
          <w:rFonts w:ascii="Georgia Pro Cond Light" w:hAnsi="Georgia Pro Cond Light" w:cs="Mongolian Baiti"/>
          <w:sz w:val="36"/>
          <w:szCs w:val="36"/>
        </w:rPr>
        <w:t xml:space="preserve">Monday </w:t>
      </w:r>
      <w:r>
        <w:rPr>
          <w:rFonts w:ascii="Georgia Pro Cond Light" w:hAnsi="Georgia Pro Cond Light" w:cs="Mongolian Baiti"/>
          <w:sz w:val="36"/>
          <w:szCs w:val="36"/>
        </w:rPr>
        <w:t>16</w:t>
      </w:r>
      <w:r w:rsidRPr="00AB5568">
        <w:rPr>
          <w:rFonts w:ascii="Georgia Pro Cond Light" w:hAnsi="Georgia Pro Cond Light" w:cs="Mongolian Baiti"/>
          <w:sz w:val="36"/>
          <w:szCs w:val="36"/>
          <w:vertAlign w:val="superscript"/>
        </w:rPr>
        <w:t>th</w:t>
      </w:r>
      <w:r>
        <w:rPr>
          <w:rFonts w:ascii="Georgia Pro Cond Light" w:hAnsi="Georgia Pro Cond Light" w:cs="Mongolian Baiti"/>
          <w:sz w:val="36"/>
          <w:szCs w:val="36"/>
        </w:rPr>
        <w:t xml:space="preserve"> </w:t>
      </w:r>
      <w:r>
        <w:rPr>
          <w:rFonts w:ascii="Georgia Pro Cond Light" w:hAnsi="Georgia Pro Cond Light" w:cs="Mongolian Baiti"/>
          <w:sz w:val="36"/>
          <w:szCs w:val="36"/>
        </w:rPr>
        <w:t>March</w:t>
      </w:r>
    </w:p>
    <w:p w14:paraId="1673A9BC" w14:textId="7271BC1F" w:rsidR="00AB5568" w:rsidRDefault="00AB5568" w:rsidP="00AB5568">
      <w:pPr>
        <w:tabs>
          <w:tab w:val="center" w:pos="4513"/>
          <w:tab w:val="left" w:pos="6930"/>
        </w:tabs>
        <w:jc w:val="center"/>
        <w:rPr>
          <w:rFonts w:ascii="Georgia Pro Cond Light" w:hAnsi="Georgia Pro Cond Light" w:cs="Mongolian Baiti"/>
          <w:sz w:val="36"/>
          <w:szCs w:val="36"/>
        </w:rPr>
      </w:pPr>
      <w:r>
        <w:rPr>
          <w:rFonts w:ascii="Georgia Pro Cond Light" w:hAnsi="Georgia Pro Cond Light" w:cs="Mongolian Baiti"/>
          <w:sz w:val="36"/>
          <w:szCs w:val="36"/>
        </w:rPr>
        <w:t xml:space="preserve">Tuesday </w:t>
      </w:r>
      <w:r>
        <w:rPr>
          <w:rFonts w:ascii="Georgia Pro Cond Light" w:hAnsi="Georgia Pro Cond Light" w:cs="Mongolian Baiti"/>
          <w:sz w:val="36"/>
          <w:szCs w:val="36"/>
        </w:rPr>
        <w:t>17</w:t>
      </w:r>
      <w:r w:rsidRPr="00AB5568">
        <w:rPr>
          <w:rFonts w:ascii="Georgia Pro Cond Light" w:hAnsi="Georgia Pro Cond Light" w:cs="Mongolian Baiti"/>
          <w:sz w:val="36"/>
          <w:szCs w:val="36"/>
          <w:vertAlign w:val="superscript"/>
        </w:rPr>
        <w:t>th</w:t>
      </w:r>
      <w:r>
        <w:rPr>
          <w:rFonts w:ascii="Georgia Pro Cond Light" w:hAnsi="Georgia Pro Cond Light" w:cs="Mongolian Baiti"/>
          <w:sz w:val="36"/>
          <w:szCs w:val="36"/>
        </w:rPr>
        <w:t xml:space="preserve"> March</w:t>
      </w:r>
    </w:p>
    <w:p w14:paraId="6E435F12" w14:textId="77777777" w:rsidR="00AB5568" w:rsidRDefault="00AB5568" w:rsidP="00AB5568">
      <w:pPr>
        <w:tabs>
          <w:tab w:val="center" w:pos="4513"/>
          <w:tab w:val="left" w:pos="6930"/>
        </w:tabs>
        <w:jc w:val="center"/>
        <w:rPr>
          <w:rFonts w:ascii="Georgia Pro Cond Light" w:hAnsi="Georgia Pro Cond Light" w:cs="Mongolian Baiti"/>
          <w:sz w:val="36"/>
          <w:szCs w:val="36"/>
        </w:rPr>
      </w:pPr>
    </w:p>
    <w:p w14:paraId="29A32436" w14:textId="77777777" w:rsidR="00AB5568" w:rsidRPr="00974A9A" w:rsidRDefault="00AB5568" w:rsidP="00AB5568">
      <w:pPr>
        <w:tabs>
          <w:tab w:val="center" w:pos="4513"/>
          <w:tab w:val="left" w:pos="6930"/>
        </w:tabs>
        <w:jc w:val="center"/>
        <w:rPr>
          <w:rFonts w:ascii="Georgia Pro Cond Light" w:hAnsi="Georgia Pro Cond Light" w:cs="Mongolian Baiti"/>
          <w:sz w:val="36"/>
          <w:szCs w:val="36"/>
        </w:rPr>
      </w:pPr>
      <w:r>
        <w:rPr>
          <w:rFonts w:ascii="Georgia Pro Cond Light" w:hAnsi="Georgia Pro Cond Light" w:cs="Mongolian Baiti"/>
          <w:sz w:val="36"/>
          <w:szCs w:val="36"/>
        </w:rPr>
        <w:t>Between 10am – 5pm</w:t>
      </w:r>
      <w:bookmarkEnd w:id="1"/>
    </w:p>
    <w:p w14:paraId="72B0EA08" w14:textId="77777777" w:rsidR="00AB5568" w:rsidRDefault="00AB5568" w:rsidP="00AB5568">
      <w:pPr>
        <w:tabs>
          <w:tab w:val="center" w:pos="4513"/>
          <w:tab w:val="left" w:pos="6930"/>
        </w:tabs>
        <w:jc w:val="center"/>
        <w:rPr>
          <w:rFonts w:ascii="Georgia Pro Cond Light" w:hAnsi="Georgia Pro Cond Light" w:cs="Mongolian Baiti"/>
          <w:sz w:val="32"/>
        </w:rPr>
      </w:pPr>
    </w:p>
    <w:p w14:paraId="080F1A83" w14:textId="77777777" w:rsidR="00AB5568" w:rsidRDefault="00AB5568" w:rsidP="00AB5568">
      <w:pPr>
        <w:tabs>
          <w:tab w:val="center" w:pos="4513"/>
          <w:tab w:val="left" w:pos="6930"/>
        </w:tabs>
        <w:jc w:val="center"/>
        <w:rPr>
          <w:rFonts w:ascii="Georgia Pro Cond Light" w:hAnsi="Georgia Pro Cond Light" w:cs="Mongolian Baiti"/>
          <w:sz w:val="32"/>
        </w:rPr>
      </w:pPr>
    </w:p>
    <w:p w14:paraId="4678D2C1" w14:textId="77777777" w:rsidR="00AB5568" w:rsidRDefault="00AB5568" w:rsidP="00AB5568">
      <w:pPr>
        <w:tabs>
          <w:tab w:val="center" w:pos="4513"/>
          <w:tab w:val="left" w:pos="6930"/>
        </w:tabs>
        <w:jc w:val="center"/>
        <w:rPr>
          <w:rFonts w:ascii="Georgia Pro Cond Light" w:hAnsi="Georgia Pro Cond Light" w:cs="Mongolian Baiti"/>
          <w:sz w:val="34"/>
          <w:szCs w:val="34"/>
        </w:rPr>
      </w:pPr>
      <w:r>
        <w:rPr>
          <w:rFonts w:ascii="Georgia Pro Cond Light" w:hAnsi="Georgia Pro Cond Light" w:cs="Mongolian Baiti"/>
          <w:sz w:val="34"/>
          <w:szCs w:val="34"/>
        </w:rPr>
        <w:t>Catalogues: £2.00</w:t>
      </w:r>
    </w:p>
    <w:p w14:paraId="243A14AD" w14:textId="77777777" w:rsidR="00AB5568" w:rsidRDefault="00AB5568" w:rsidP="00AB5568">
      <w:pPr>
        <w:tabs>
          <w:tab w:val="center" w:pos="4513"/>
          <w:tab w:val="left" w:pos="6930"/>
        </w:tabs>
        <w:rPr>
          <w:rFonts w:ascii="Georgia Pro Cond Light" w:hAnsi="Georgia Pro Cond Light" w:cs="Mongolian Baiti"/>
          <w:sz w:val="34"/>
          <w:szCs w:val="34"/>
        </w:rPr>
      </w:pPr>
    </w:p>
    <w:p w14:paraId="6337ED2A" w14:textId="77777777" w:rsidR="00AB5568" w:rsidRDefault="00AB5568" w:rsidP="00AB5568">
      <w:pPr>
        <w:tabs>
          <w:tab w:val="center" w:pos="4513"/>
          <w:tab w:val="left" w:pos="6930"/>
        </w:tabs>
        <w:jc w:val="center"/>
        <w:rPr>
          <w:rFonts w:ascii="Georgia Pro Cond Light" w:hAnsi="Georgia Pro Cond Light" w:cs="Mongolian Baiti"/>
          <w:sz w:val="34"/>
          <w:szCs w:val="34"/>
        </w:rPr>
      </w:pPr>
      <w:r>
        <w:rPr>
          <w:rFonts w:ascii="Georgia Pro Cond Light" w:hAnsi="Georgia Pro Cond Light" w:cs="Mongolian Baiti"/>
          <w:sz w:val="34"/>
          <w:szCs w:val="34"/>
        </w:rPr>
        <w:t>Auctioneer and Valuer: Alan White FNAVA</w:t>
      </w:r>
    </w:p>
    <w:p w14:paraId="73924690" w14:textId="77777777" w:rsidR="00AB5568" w:rsidRDefault="00AB5568" w:rsidP="00AB5568">
      <w:pPr>
        <w:tabs>
          <w:tab w:val="center" w:pos="4513"/>
          <w:tab w:val="left" w:pos="6930"/>
        </w:tabs>
        <w:jc w:val="center"/>
        <w:rPr>
          <w:rFonts w:ascii="Georgia Pro Cond Light" w:hAnsi="Georgia Pro Cond Light" w:cs="Mongolian Baiti"/>
          <w:sz w:val="34"/>
          <w:szCs w:val="34"/>
        </w:rPr>
      </w:pPr>
      <w:r>
        <w:rPr>
          <w:rFonts w:ascii="Georgia Pro Cond Light" w:hAnsi="Georgia Pro Cond Light" w:cs="Mongolian Baiti"/>
          <w:sz w:val="34"/>
          <w:szCs w:val="34"/>
        </w:rPr>
        <w:t>Auction Clerk and Trainee Valuer: Nicola Rainsley-Hughes MNAVA</w:t>
      </w:r>
    </w:p>
    <w:p w14:paraId="4DA9E824" w14:textId="77777777" w:rsidR="00AB5568" w:rsidRDefault="00AB5568" w:rsidP="00AB5568">
      <w:pPr>
        <w:tabs>
          <w:tab w:val="center" w:pos="4513"/>
          <w:tab w:val="left" w:pos="6930"/>
        </w:tabs>
        <w:jc w:val="center"/>
        <w:rPr>
          <w:rFonts w:ascii="Georgia Pro Cond Light" w:hAnsi="Georgia Pro Cond Light" w:cs="Mongolian Baiti"/>
          <w:sz w:val="34"/>
          <w:szCs w:val="34"/>
        </w:rPr>
      </w:pPr>
      <w:r>
        <w:rPr>
          <w:rFonts w:ascii="Georgia Pro Cond Light" w:hAnsi="Georgia Pro Cond Light" w:cs="Mongolian Baiti"/>
          <w:sz w:val="34"/>
          <w:szCs w:val="34"/>
        </w:rPr>
        <w:t>Auction Clerk and Saleroom Manager: Benjamin Burridge</w:t>
      </w:r>
    </w:p>
    <w:p w14:paraId="0A3B813A" w14:textId="77777777" w:rsidR="00AB5568" w:rsidRDefault="00AB5568" w:rsidP="00AB5568">
      <w:pPr>
        <w:tabs>
          <w:tab w:val="center" w:pos="4513"/>
          <w:tab w:val="left" w:pos="6930"/>
        </w:tabs>
        <w:jc w:val="center"/>
        <w:rPr>
          <w:rFonts w:ascii="Georgia Pro Cond Light" w:hAnsi="Georgia Pro Cond Light" w:cs="Mongolian Baiti"/>
          <w:sz w:val="34"/>
          <w:szCs w:val="34"/>
        </w:rPr>
      </w:pPr>
      <w:r>
        <w:rPr>
          <w:rFonts w:ascii="Georgia Pro Cond Light" w:hAnsi="Georgia Pro Cond Light" w:cs="Mongolian Baiti"/>
          <w:sz w:val="34"/>
          <w:szCs w:val="34"/>
        </w:rPr>
        <w:t>Photographer and Porter: Samantha Crowe-White</w:t>
      </w:r>
    </w:p>
    <w:p w14:paraId="27D940E0" w14:textId="77777777" w:rsidR="00AB5568" w:rsidRDefault="00AB5568" w:rsidP="00AB5568">
      <w:pPr>
        <w:tabs>
          <w:tab w:val="center" w:pos="4513"/>
          <w:tab w:val="left" w:pos="6930"/>
        </w:tabs>
        <w:jc w:val="center"/>
        <w:rPr>
          <w:rFonts w:ascii="Georgia Pro Cond Light" w:hAnsi="Georgia Pro Cond Light" w:cs="Mongolian Baiti"/>
          <w:sz w:val="34"/>
          <w:szCs w:val="34"/>
        </w:rPr>
      </w:pPr>
      <w:r>
        <w:rPr>
          <w:rFonts w:ascii="Georgia Pro Cond Light" w:hAnsi="Georgia Pro Cond Light" w:cs="Mongolian Baiti"/>
          <w:sz w:val="34"/>
          <w:szCs w:val="34"/>
        </w:rPr>
        <w:t>Office Administrator: Wendy Weaver</w:t>
      </w:r>
    </w:p>
    <w:p w14:paraId="549A8AB2" w14:textId="104AE51B" w:rsidR="00AB5568" w:rsidRDefault="00AB5568" w:rsidP="00AB5568">
      <w:pPr>
        <w:tabs>
          <w:tab w:val="center" w:pos="4513"/>
          <w:tab w:val="left" w:pos="6930"/>
        </w:tabs>
        <w:rPr>
          <w:rFonts w:ascii="Georgia Pro Cond Light" w:hAnsi="Georgia Pro Cond Light" w:cs="Mongolian Baiti"/>
          <w:sz w:val="34"/>
          <w:szCs w:val="34"/>
        </w:rPr>
      </w:pPr>
    </w:p>
    <w:p w14:paraId="47C7A6C8" w14:textId="77777777" w:rsidR="00AB5568" w:rsidRDefault="00AB5568" w:rsidP="00AB5568">
      <w:pPr>
        <w:tabs>
          <w:tab w:val="center" w:pos="4513"/>
          <w:tab w:val="left" w:pos="6930"/>
        </w:tabs>
        <w:jc w:val="center"/>
        <w:rPr>
          <w:rFonts w:ascii="Georgia Pro Cond Light" w:hAnsi="Georgia Pro Cond Light" w:cs="Mongolian Baiti"/>
          <w:sz w:val="34"/>
          <w:szCs w:val="34"/>
        </w:rPr>
      </w:pPr>
    </w:p>
    <w:p w14:paraId="51561182" w14:textId="32BA2BAD" w:rsidR="00AB5568" w:rsidRDefault="00AB5568" w:rsidP="00AB5568">
      <w:pPr>
        <w:tabs>
          <w:tab w:val="left" w:pos="3270"/>
        </w:tabs>
        <w:ind w:right="567"/>
        <w:rPr>
          <w:rFonts w:ascii="Georgia Pro Cond Light" w:hAnsi="Georgia Pro Cond Light" w:cs="Mongolian Baiti"/>
          <w:b/>
          <w:bCs/>
          <w:sz w:val="40"/>
          <w:szCs w:val="40"/>
        </w:rPr>
      </w:pPr>
    </w:p>
    <w:p w14:paraId="6DEA93AC" w14:textId="2B2A5A39" w:rsidR="00AB5568" w:rsidRDefault="007A0697" w:rsidP="00AB5568">
      <w:pPr>
        <w:tabs>
          <w:tab w:val="left" w:pos="3270"/>
        </w:tabs>
        <w:ind w:right="567"/>
        <w:rPr>
          <w:rFonts w:ascii="Georgia Pro Cond Light" w:hAnsi="Georgia Pro Cond Light" w:cs="Mongolian Baiti"/>
          <w:b/>
          <w:bCs/>
          <w:sz w:val="40"/>
          <w:szCs w:val="40"/>
        </w:rPr>
      </w:pPr>
      <w:r w:rsidRPr="00441ACC">
        <w:rPr>
          <w:rFonts w:ascii="Aptos" w:eastAsia="Aptos" w:hAnsi="Aptos"/>
          <w:noProof/>
          <w:kern w:val="2"/>
          <w:sz w:val="22"/>
          <w:szCs w:val="22"/>
          <w:lang w:eastAsia="en-US"/>
          <w14:ligatures w14:val="standardContextual"/>
        </w:rPr>
        <mc:AlternateContent>
          <mc:Choice Requires="wps">
            <w:drawing>
              <wp:anchor distT="0" distB="0" distL="114300" distR="114300" simplePos="0" relativeHeight="251660288" behindDoc="0" locked="0" layoutInCell="1" allowOverlap="1" wp14:anchorId="2280FEFB" wp14:editId="12D41666">
                <wp:simplePos x="0" y="0"/>
                <wp:positionH relativeFrom="margin">
                  <wp:align>center</wp:align>
                </wp:positionH>
                <wp:positionV relativeFrom="paragraph">
                  <wp:posOffset>61933</wp:posOffset>
                </wp:positionV>
                <wp:extent cx="5435600" cy="771896"/>
                <wp:effectExtent l="0" t="0" r="12700" b="28575"/>
                <wp:wrapNone/>
                <wp:docPr id="785619227" name="Text Box 9"/>
                <wp:cNvGraphicFramePr/>
                <a:graphic xmlns:a="http://schemas.openxmlformats.org/drawingml/2006/main">
                  <a:graphicData uri="http://schemas.microsoft.com/office/word/2010/wordprocessingShape">
                    <wps:wsp>
                      <wps:cNvSpPr txBox="1"/>
                      <wps:spPr>
                        <a:xfrm>
                          <a:off x="0" y="0"/>
                          <a:ext cx="5435600" cy="771896"/>
                        </a:xfrm>
                        <a:prstGeom prst="rect">
                          <a:avLst/>
                        </a:prstGeom>
                        <a:solidFill>
                          <a:sysClr val="window" lastClr="FFFFFF"/>
                        </a:solidFill>
                        <a:ln w="19050">
                          <a:solidFill>
                            <a:sysClr val="windowText" lastClr="000000"/>
                          </a:solidFill>
                        </a:ln>
                      </wps:spPr>
                      <wps:txbx>
                        <w:txbxContent>
                          <w:p w14:paraId="7F55B6BD" w14:textId="7ACF9848" w:rsidR="00AB5568" w:rsidRPr="00974A9A" w:rsidRDefault="00AB5568" w:rsidP="00AB5568">
                            <w:pPr>
                              <w:rPr>
                                <w:rFonts w:asciiTheme="minorHAnsi" w:hAnsiTheme="minorHAnsi"/>
                                <w:i/>
                                <w:iCs/>
                                <w:sz w:val="28"/>
                                <w:szCs w:val="28"/>
                              </w:rPr>
                            </w:pPr>
                            <w:r w:rsidRPr="00E90176">
                              <w:rPr>
                                <w:rFonts w:asciiTheme="minorHAnsi" w:hAnsiTheme="minorHAnsi"/>
                                <w:i/>
                                <w:iCs/>
                                <w:sz w:val="28"/>
                                <w:szCs w:val="28"/>
                              </w:rPr>
                              <w:t>Front Cover:</w:t>
                            </w:r>
                            <w:r>
                              <w:rPr>
                                <w:rFonts w:asciiTheme="minorHAnsi" w:hAnsiTheme="minorHAnsi"/>
                                <w:b/>
                                <w:bCs/>
                                <w:i/>
                                <w:iCs/>
                                <w:sz w:val="28"/>
                                <w:szCs w:val="28"/>
                              </w:rPr>
                              <w:t xml:space="preserve"> </w:t>
                            </w:r>
                            <w:r w:rsidRPr="00441ACC">
                              <w:rPr>
                                <w:rFonts w:asciiTheme="minorHAnsi" w:hAnsiTheme="minorHAnsi"/>
                                <w:b/>
                                <w:bCs/>
                                <w:i/>
                                <w:iCs/>
                                <w:sz w:val="28"/>
                                <w:szCs w:val="28"/>
                              </w:rPr>
                              <w:t xml:space="preserve">Lot </w:t>
                            </w:r>
                            <w:r w:rsidR="007A0697">
                              <w:rPr>
                                <w:rFonts w:asciiTheme="minorHAnsi" w:hAnsiTheme="minorHAnsi"/>
                                <w:b/>
                                <w:bCs/>
                                <w:i/>
                                <w:iCs/>
                                <w:sz w:val="28"/>
                                <w:szCs w:val="28"/>
                              </w:rPr>
                              <w:t>335</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007A0697" w:rsidRPr="007A0697">
                              <w:rPr>
                                <w:rFonts w:asciiTheme="minorHAnsi" w:hAnsiTheme="minorHAnsi"/>
                                <w:i/>
                                <w:iCs/>
                                <w:sz w:val="28"/>
                                <w:szCs w:val="28"/>
                              </w:rPr>
                              <w:t>A Victorian yellow and white metal old mine cut diamond flower spray brooch, set 71 old cut diamonds, approx. 5 carats, 6.1cm x 3.3 cm, weight approx. 15.9g</w:t>
                            </w:r>
                            <w:r w:rsidRPr="00974A9A">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sidR="007A0697">
                              <w:rPr>
                                <w:rFonts w:asciiTheme="minorHAnsi" w:hAnsiTheme="minorHAnsi"/>
                                <w:b/>
                                <w:bCs/>
                                <w:i/>
                                <w:iCs/>
                                <w:sz w:val="28"/>
                                <w:szCs w:val="28"/>
                              </w:rPr>
                              <w:t>3000</w:t>
                            </w:r>
                            <w:r w:rsidRPr="006B51E9">
                              <w:rPr>
                                <w:rFonts w:asciiTheme="minorHAnsi" w:hAnsiTheme="minorHAnsi"/>
                                <w:b/>
                                <w:bCs/>
                                <w:i/>
                                <w:iCs/>
                                <w:sz w:val="28"/>
                                <w:szCs w:val="28"/>
                              </w:rPr>
                              <w:t>-£</w:t>
                            </w:r>
                            <w:r w:rsidR="007A0697">
                              <w:rPr>
                                <w:rFonts w:asciiTheme="minorHAnsi" w:hAnsiTheme="minorHAnsi"/>
                                <w:b/>
                                <w:bCs/>
                                <w:i/>
                                <w:iCs/>
                                <w:sz w:val="28"/>
                                <w:szCs w:val="28"/>
                              </w:rPr>
                              <w:t>4</w:t>
                            </w:r>
                            <w:r>
                              <w:rPr>
                                <w:rFonts w:asciiTheme="minorHAnsi" w:hAnsiTheme="minorHAnsi"/>
                                <w:b/>
                                <w:bCs/>
                                <w:i/>
                                <w:iCs/>
                                <w:sz w:val="28"/>
                                <w:szCs w:val="28"/>
                              </w:rPr>
                              <w:t>000</w:t>
                            </w:r>
                          </w:p>
                          <w:p w14:paraId="165071D7" w14:textId="77777777" w:rsidR="00AB5568" w:rsidRPr="006B51E9" w:rsidRDefault="00AB5568" w:rsidP="00AB5568">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0FEFB" id="_x0000_t202" coordsize="21600,21600" o:spt="202" path="m,l,21600r21600,l21600,xe">
                <v:stroke joinstyle="miter"/>
                <v:path gradientshapeok="t" o:connecttype="rect"/>
              </v:shapetype>
              <v:shape id="Text Box 9" o:spid="_x0000_s1026" type="#_x0000_t202" style="position:absolute;margin-left:0;margin-top:4.9pt;width:428pt;height:60.8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" fillcolor="window" strokecolor="windowText" strokeweight="1.5pt">
                <v:textbox>
                  <w:txbxContent>
                    <w:p w14:paraId="7F55B6BD" w14:textId="7ACF9848" w:rsidR="00AB5568" w:rsidRPr="00974A9A" w:rsidRDefault="00AB5568" w:rsidP="00AB5568">
                      <w:pPr>
                        <w:rPr>
                          <w:rFonts w:asciiTheme="minorHAnsi" w:hAnsiTheme="minorHAnsi"/>
                          <w:i/>
                          <w:iCs/>
                          <w:sz w:val="28"/>
                          <w:szCs w:val="28"/>
                        </w:rPr>
                      </w:pPr>
                      <w:r w:rsidRPr="00E90176">
                        <w:rPr>
                          <w:rFonts w:asciiTheme="minorHAnsi" w:hAnsiTheme="minorHAnsi"/>
                          <w:i/>
                          <w:iCs/>
                          <w:sz w:val="28"/>
                          <w:szCs w:val="28"/>
                        </w:rPr>
                        <w:t>Front Cover:</w:t>
                      </w:r>
                      <w:r>
                        <w:rPr>
                          <w:rFonts w:asciiTheme="minorHAnsi" w:hAnsiTheme="minorHAnsi"/>
                          <w:b/>
                          <w:bCs/>
                          <w:i/>
                          <w:iCs/>
                          <w:sz w:val="28"/>
                          <w:szCs w:val="28"/>
                        </w:rPr>
                        <w:t xml:space="preserve"> </w:t>
                      </w:r>
                      <w:r w:rsidRPr="00441ACC">
                        <w:rPr>
                          <w:rFonts w:asciiTheme="minorHAnsi" w:hAnsiTheme="minorHAnsi"/>
                          <w:b/>
                          <w:bCs/>
                          <w:i/>
                          <w:iCs/>
                          <w:sz w:val="28"/>
                          <w:szCs w:val="28"/>
                        </w:rPr>
                        <w:t xml:space="preserve">Lot </w:t>
                      </w:r>
                      <w:r w:rsidR="007A0697">
                        <w:rPr>
                          <w:rFonts w:asciiTheme="minorHAnsi" w:hAnsiTheme="minorHAnsi"/>
                          <w:b/>
                          <w:bCs/>
                          <w:i/>
                          <w:iCs/>
                          <w:sz w:val="28"/>
                          <w:szCs w:val="28"/>
                        </w:rPr>
                        <w:t>335</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007A0697" w:rsidRPr="007A0697">
                        <w:rPr>
                          <w:rFonts w:asciiTheme="minorHAnsi" w:hAnsiTheme="minorHAnsi"/>
                          <w:i/>
                          <w:iCs/>
                          <w:sz w:val="28"/>
                          <w:szCs w:val="28"/>
                        </w:rPr>
                        <w:t>A Victorian yellow and white metal old mine cut diamond flower spray brooch, set 71 old cut diamonds, approx. 5 carats, 6.1cm x 3.3 cm, weight approx. 15.9g</w:t>
                      </w:r>
                      <w:r w:rsidRPr="00974A9A">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sidR="007A0697">
                        <w:rPr>
                          <w:rFonts w:asciiTheme="minorHAnsi" w:hAnsiTheme="minorHAnsi"/>
                          <w:b/>
                          <w:bCs/>
                          <w:i/>
                          <w:iCs/>
                          <w:sz w:val="28"/>
                          <w:szCs w:val="28"/>
                        </w:rPr>
                        <w:t>3000</w:t>
                      </w:r>
                      <w:r w:rsidRPr="006B51E9">
                        <w:rPr>
                          <w:rFonts w:asciiTheme="minorHAnsi" w:hAnsiTheme="minorHAnsi"/>
                          <w:b/>
                          <w:bCs/>
                          <w:i/>
                          <w:iCs/>
                          <w:sz w:val="28"/>
                          <w:szCs w:val="28"/>
                        </w:rPr>
                        <w:t>-£</w:t>
                      </w:r>
                      <w:r w:rsidR="007A0697">
                        <w:rPr>
                          <w:rFonts w:asciiTheme="minorHAnsi" w:hAnsiTheme="minorHAnsi"/>
                          <w:b/>
                          <w:bCs/>
                          <w:i/>
                          <w:iCs/>
                          <w:sz w:val="28"/>
                          <w:szCs w:val="28"/>
                        </w:rPr>
                        <w:t>4</w:t>
                      </w:r>
                      <w:r>
                        <w:rPr>
                          <w:rFonts w:asciiTheme="minorHAnsi" w:hAnsiTheme="minorHAnsi"/>
                          <w:b/>
                          <w:bCs/>
                          <w:i/>
                          <w:iCs/>
                          <w:sz w:val="28"/>
                          <w:szCs w:val="28"/>
                        </w:rPr>
                        <w:t>000</w:t>
                      </w:r>
                    </w:p>
                    <w:p w14:paraId="165071D7" w14:textId="77777777" w:rsidR="00AB5568" w:rsidRPr="006B51E9" w:rsidRDefault="00AB5568" w:rsidP="00AB5568">
                      <w:pPr>
                        <w:rPr>
                          <w:rFonts w:asciiTheme="minorHAnsi" w:hAnsiTheme="minorHAnsi"/>
                          <w:i/>
                          <w:iCs/>
                          <w:sz w:val="28"/>
                          <w:szCs w:val="28"/>
                        </w:rPr>
                      </w:pPr>
                    </w:p>
                  </w:txbxContent>
                </v:textbox>
                <w10:wrap anchorx="margin"/>
              </v:shape>
            </w:pict>
          </mc:Fallback>
        </mc:AlternateContent>
      </w:r>
    </w:p>
    <w:p w14:paraId="5B301974" w14:textId="49ACF684" w:rsidR="00AB5568" w:rsidRDefault="00AB5568" w:rsidP="00AB5568">
      <w:pPr>
        <w:tabs>
          <w:tab w:val="left" w:pos="3270"/>
        </w:tabs>
        <w:ind w:right="567"/>
        <w:rPr>
          <w:rFonts w:ascii="Georgia Pro Cond Light" w:hAnsi="Georgia Pro Cond Light" w:cs="Mongolian Baiti"/>
          <w:b/>
          <w:bCs/>
          <w:sz w:val="40"/>
          <w:szCs w:val="40"/>
        </w:rPr>
      </w:pPr>
      <w:r>
        <w:rPr>
          <w:rFonts w:ascii="Georgia Pro Cond Light" w:hAnsi="Georgia Pro Cond Light" w:cs="Mongolian Baiti"/>
          <w:b/>
          <w:bCs/>
          <w:noProof/>
          <w:sz w:val="40"/>
          <w:szCs w:val="40"/>
        </w:rPr>
        <mc:AlternateContent>
          <mc:Choice Requires="wps">
            <w:drawing>
              <wp:anchor distT="0" distB="0" distL="114300" distR="114300" simplePos="0" relativeHeight="251659264" behindDoc="0" locked="0" layoutInCell="1" allowOverlap="1" wp14:anchorId="497C5EAB" wp14:editId="4348ACD9">
                <wp:simplePos x="0" y="0"/>
                <wp:positionH relativeFrom="column">
                  <wp:posOffset>-207645</wp:posOffset>
                </wp:positionH>
                <wp:positionV relativeFrom="paragraph">
                  <wp:posOffset>299085</wp:posOffset>
                </wp:positionV>
                <wp:extent cx="3517900" cy="444500"/>
                <wp:effectExtent l="0" t="0" r="6350" b="0"/>
                <wp:wrapNone/>
                <wp:docPr id="897036495" name="Rectangle 7"/>
                <wp:cNvGraphicFramePr/>
                <a:graphic xmlns:a="http://schemas.openxmlformats.org/drawingml/2006/main">
                  <a:graphicData uri="http://schemas.microsoft.com/office/word/2010/wordprocessingShape">
                    <wps:wsp>
                      <wps:cNvSpPr/>
                      <wps:spPr>
                        <a:xfrm>
                          <a:off x="0" y="0"/>
                          <a:ext cx="3517900" cy="444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1657C0" id="Rectangle 7" o:spid="_x0000_s1026" style="position:absolute;margin-left:-16.35pt;margin-top:23.55pt;width:277pt;height: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" fillcolor="white [3212]" stroked="f" strokeweight="1.5pt"/>
            </w:pict>
          </mc:Fallback>
        </mc:AlternateContent>
      </w:r>
    </w:p>
    <w:p w14:paraId="5F4D6D9A" w14:textId="77777777" w:rsidR="00AB5568" w:rsidRDefault="00AB5568" w:rsidP="00AB5568">
      <w:pPr>
        <w:tabs>
          <w:tab w:val="left" w:pos="3270"/>
        </w:tabs>
        <w:ind w:right="567"/>
        <w:jc w:val="center"/>
        <w:rPr>
          <w:rFonts w:ascii="Georgia Pro Cond Light" w:hAnsi="Georgia Pro Cond Light" w:cs="Mongolian Baiti"/>
          <w:b/>
          <w:bCs/>
          <w:sz w:val="40"/>
          <w:szCs w:val="40"/>
        </w:rPr>
      </w:pPr>
      <w:r>
        <w:rPr>
          <w:rFonts w:ascii="Georgia Pro Cond Light" w:hAnsi="Georgia Pro Cond Light" w:cs="Mongolian Baiti"/>
          <w:b/>
          <w:bCs/>
          <w:sz w:val="40"/>
          <w:szCs w:val="40"/>
        </w:rPr>
        <w:lastRenderedPageBreak/>
        <w:t>Welcome to Ibbett Mosely Auctions</w:t>
      </w:r>
    </w:p>
    <w:p w14:paraId="38728D74" w14:textId="7FAFB5FE" w:rsidR="00AB5568" w:rsidRDefault="00AB5568" w:rsidP="00AB5568">
      <w:pPr>
        <w:tabs>
          <w:tab w:val="left" w:pos="3270"/>
        </w:tabs>
        <w:ind w:right="567"/>
        <w:jc w:val="center"/>
        <w:rPr>
          <w:rFonts w:ascii="Georgia Pro Cond Light" w:hAnsi="Georgia Pro Cond Light" w:cs="Mongolian Baiti"/>
          <w:b/>
          <w:bCs/>
          <w:sz w:val="40"/>
          <w:szCs w:val="40"/>
        </w:rPr>
      </w:pPr>
      <w:r>
        <w:rPr>
          <w:rFonts w:ascii="Georgia Pro Cond Light" w:hAnsi="Georgia Pro Cond Light" w:cs="Mongolian Baiti"/>
          <w:b/>
          <w:bCs/>
          <w:sz w:val="40"/>
          <w:szCs w:val="40"/>
        </w:rPr>
        <w:t>18</w:t>
      </w:r>
      <w:r w:rsidRPr="00AB5568">
        <w:rPr>
          <w:rFonts w:ascii="Georgia Pro Cond Light" w:hAnsi="Georgia Pro Cond Light" w:cs="Mongolian Baiti"/>
          <w:b/>
          <w:bCs/>
          <w:sz w:val="40"/>
          <w:szCs w:val="40"/>
          <w:vertAlign w:val="superscript"/>
        </w:rPr>
        <w:t>th</w:t>
      </w:r>
      <w:r>
        <w:rPr>
          <w:rFonts w:ascii="Georgia Pro Cond Light" w:hAnsi="Georgia Pro Cond Light" w:cs="Mongolian Baiti"/>
          <w:b/>
          <w:bCs/>
          <w:sz w:val="40"/>
          <w:szCs w:val="40"/>
        </w:rPr>
        <w:t xml:space="preserve"> March</w:t>
      </w:r>
      <w:r>
        <w:rPr>
          <w:rFonts w:ascii="Georgia Pro Cond Light" w:hAnsi="Georgia Pro Cond Light" w:cs="Mongolian Baiti"/>
          <w:b/>
          <w:bCs/>
          <w:sz w:val="40"/>
          <w:szCs w:val="40"/>
        </w:rPr>
        <w:t xml:space="preserve"> 2026 Auction Catalogue</w:t>
      </w:r>
    </w:p>
    <w:p w14:paraId="1DA9732F" w14:textId="77777777" w:rsidR="00AB5568" w:rsidRDefault="00AB5568" w:rsidP="00AB5568">
      <w:pPr>
        <w:tabs>
          <w:tab w:val="left" w:pos="3270"/>
        </w:tabs>
        <w:ind w:left="567" w:right="567"/>
        <w:jc w:val="center"/>
        <w:rPr>
          <w:rFonts w:ascii="Georgia Pro Cond Light" w:hAnsi="Georgia Pro Cond Light" w:cs="Mongolian Baiti"/>
          <w:sz w:val="20"/>
          <w:szCs w:val="20"/>
        </w:rPr>
      </w:pPr>
    </w:p>
    <w:p w14:paraId="08B495F7" w14:textId="77777777" w:rsidR="00AB5568" w:rsidRDefault="00AB5568" w:rsidP="00AB5568">
      <w:pPr>
        <w:tabs>
          <w:tab w:val="left" w:pos="3270"/>
        </w:tabs>
        <w:ind w:left="567" w:right="567"/>
        <w:jc w:val="center"/>
        <w:rPr>
          <w:rFonts w:ascii="Georgia Pro Cond Light" w:hAnsi="Georgia Pro Cond Light" w:cs="Mongolian Baiti"/>
          <w:sz w:val="35"/>
          <w:szCs w:val="35"/>
        </w:rPr>
      </w:pPr>
    </w:p>
    <w:p w14:paraId="12E9C793" w14:textId="77777777" w:rsidR="00AB5568" w:rsidRDefault="00AB5568" w:rsidP="00AB5568">
      <w:pPr>
        <w:tabs>
          <w:tab w:val="left" w:pos="3270"/>
        </w:tabs>
        <w:ind w:left="567" w:right="567"/>
        <w:jc w:val="center"/>
        <w:rPr>
          <w:rStyle w:val="Hyperlink"/>
        </w:rPr>
      </w:pPr>
      <w:r>
        <w:rPr>
          <w:rFonts w:ascii="Georgia Pro Cond Light" w:hAnsi="Georgia Pro Cond Light" w:cs="Mongolian Baiti"/>
          <w:sz w:val="35"/>
          <w:szCs w:val="35"/>
        </w:rPr>
        <w:t xml:space="preserve">This sale will also be held online at </w:t>
      </w:r>
      <w:hyperlink r:id="rId8" w:history="1">
        <w:r>
          <w:rPr>
            <w:rStyle w:val="Hyperlink"/>
            <w:rFonts w:ascii="Georgia Pro Cond Light" w:hAnsi="Georgia Pro Cond Light" w:cs="Mongolian Baiti"/>
            <w:sz w:val="35"/>
            <w:szCs w:val="35"/>
          </w:rPr>
          <w:t>www.easyliveauction.com/ibbettmosely/</w:t>
        </w:r>
      </w:hyperlink>
    </w:p>
    <w:p w14:paraId="2D9A17A3" w14:textId="77777777" w:rsidR="00AB5568" w:rsidRDefault="00AB5568" w:rsidP="00AB5568">
      <w:pPr>
        <w:tabs>
          <w:tab w:val="left" w:pos="3270"/>
        </w:tabs>
        <w:ind w:left="567" w:right="567"/>
        <w:jc w:val="center"/>
      </w:pPr>
      <w:bookmarkStart w:id="2" w:name="_Hlk192251231"/>
      <w:bookmarkEnd w:id="2"/>
      <w:r>
        <w:rPr>
          <w:rFonts w:ascii="Georgia Pro Cond Light" w:hAnsi="Georgia Pro Cond Light" w:cs="Mongolian Baiti"/>
          <w:sz w:val="35"/>
          <w:szCs w:val="35"/>
        </w:rPr>
        <w:t>please visit the website to register or log in to view and bid. Images and condition reports of each lot are included.</w:t>
      </w:r>
    </w:p>
    <w:p w14:paraId="0B899BC3" w14:textId="77777777" w:rsidR="00AB5568" w:rsidRDefault="00AB5568" w:rsidP="00AB5568">
      <w:pPr>
        <w:tabs>
          <w:tab w:val="left" w:pos="3270"/>
        </w:tabs>
        <w:ind w:left="567" w:right="567"/>
        <w:jc w:val="center"/>
        <w:rPr>
          <w:rFonts w:ascii="Georgia Pro Cond Light" w:hAnsi="Georgia Pro Cond Light" w:cs="Mongolian Baiti"/>
          <w:sz w:val="40"/>
          <w:szCs w:val="40"/>
        </w:rPr>
      </w:pPr>
    </w:p>
    <w:p w14:paraId="39294F9F" w14:textId="77777777" w:rsidR="00AB5568" w:rsidRDefault="00AB5568" w:rsidP="00AB5568">
      <w:pPr>
        <w:tabs>
          <w:tab w:val="left" w:pos="3270"/>
        </w:tabs>
        <w:ind w:left="567" w:right="567"/>
        <w:jc w:val="center"/>
        <w:rPr>
          <w:rFonts w:ascii="Georgia Pro Cond Light" w:hAnsi="Georgia Pro Cond Light" w:cs="Mongolian Baiti"/>
          <w:sz w:val="35"/>
          <w:szCs w:val="35"/>
        </w:rPr>
      </w:pPr>
      <w:r>
        <w:rPr>
          <w:rFonts w:ascii="Georgia Pro Cond Light" w:hAnsi="Georgia Pro Cond Light" w:cs="Mongolian Baiti"/>
          <w:sz w:val="35"/>
          <w:szCs w:val="35"/>
        </w:rPr>
        <w:t xml:space="preserve">Alternatively, commission bids (bids left ‘on the book’) may be left with us, as well as a limited amount of telephone bids. Please telephone 01732 456731 or email </w:t>
      </w:r>
      <w:hyperlink r:id="rId9" w:history="1">
        <w:r>
          <w:rPr>
            <w:rStyle w:val="Hyperlink"/>
            <w:rFonts w:ascii="Georgia Pro Cond Light" w:hAnsi="Georgia Pro Cond Light" w:cs="Mongolian Baiti"/>
            <w:sz w:val="35"/>
            <w:szCs w:val="35"/>
          </w:rPr>
          <w:t>auctions@ibbettmosely.co.uk</w:t>
        </w:r>
      </w:hyperlink>
      <w:r>
        <w:rPr>
          <w:rFonts w:ascii="Georgia Pro Cond Light" w:hAnsi="Georgia Pro Cond Light" w:cs="Mongolian Baiti"/>
          <w:sz w:val="35"/>
          <w:szCs w:val="35"/>
        </w:rPr>
        <w:t xml:space="preserve"> for further details.</w:t>
      </w:r>
    </w:p>
    <w:p w14:paraId="00E0610E" w14:textId="77777777" w:rsidR="00AB5568" w:rsidRDefault="00AB5568" w:rsidP="00AB5568">
      <w:pPr>
        <w:tabs>
          <w:tab w:val="left" w:pos="3270"/>
        </w:tabs>
        <w:ind w:left="567" w:right="567"/>
        <w:jc w:val="center"/>
        <w:rPr>
          <w:rFonts w:ascii="Georgia Pro Cond Light" w:hAnsi="Georgia Pro Cond Light" w:cs="Mongolian Baiti"/>
          <w:sz w:val="35"/>
          <w:szCs w:val="35"/>
        </w:rPr>
      </w:pPr>
    </w:p>
    <w:p w14:paraId="3AF804D8" w14:textId="77777777" w:rsidR="00AB5568" w:rsidRPr="0017479F" w:rsidRDefault="00AB5568" w:rsidP="00AB5568">
      <w:pPr>
        <w:tabs>
          <w:tab w:val="left" w:pos="3270"/>
        </w:tabs>
        <w:ind w:left="567" w:right="567"/>
        <w:jc w:val="center"/>
        <w:rPr>
          <w:rFonts w:ascii="Georgia Pro Cond Light" w:hAnsi="Georgia Pro Cond Light" w:cs="Mongolian Baiti"/>
          <w:sz w:val="35"/>
          <w:szCs w:val="35"/>
        </w:rPr>
      </w:pPr>
      <w:r w:rsidRPr="0017479F">
        <w:rPr>
          <w:rFonts w:ascii="Georgia Pro Cond Light" w:hAnsi="Georgia Pro Cond Light" w:cs="Mongolian Baiti"/>
          <w:sz w:val="35"/>
          <w:szCs w:val="35"/>
        </w:rPr>
        <w:t xml:space="preserve">Unsold lots from this sale will be placed into a week-long online timed auction that can be found at </w:t>
      </w:r>
      <w:hyperlink r:id="rId10" w:history="1">
        <w:r w:rsidRPr="00195503">
          <w:rPr>
            <w:rStyle w:val="Hyperlink"/>
            <w:rFonts w:ascii="Georgia Pro Cond Light" w:hAnsi="Georgia Pro Cond Light" w:cs="Mongolian Baiti"/>
            <w:sz w:val="35"/>
            <w:szCs w:val="35"/>
          </w:rPr>
          <w:t>www.easyliveauction.com/ibbettmosely/</w:t>
        </w:r>
      </w:hyperlink>
      <w:r>
        <w:rPr>
          <w:rFonts w:ascii="Georgia Pro Cond Light" w:hAnsi="Georgia Pro Cond Light" w:cs="Mongolian Baiti"/>
          <w:sz w:val="35"/>
          <w:szCs w:val="35"/>
        </w:rPr>
        <w:t xml:space="preserve"> </w:t>
      </w:r>
    </w:p>
    <w:p w14:paraId="57DE9322" w14:textId="77777777" w:rsidR="00AB5568" w:rsidRDefault="00AB5568" w:rsidP="00AB5568">
      <w:pPr>
        <w:tabs>
          <w:tab w:val="left" w:pos="3270"/>
        </w:tabs>
        <w:ind w:right="567"/>
        <w:rPr>
          <w:rFonts w:ascii="Georgia Pro Cond Light" w:hAnsi="Georgia Pro Cond Light" w:cs="Mongolian Baiti"/>
          <w:sz w:val="40"/>
          <w:szCs w:val="40"/>
        </w:rPr>
      </w:pPr>
    </w:p>
    <w:p w14:paraId="10BF5B4B" w14:textId="77777777" w:rsidR="00AB5568" w:rsidRDefault="00AB5568" w:rsidP="00AB5568">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 xml:space="preserve">Please telephone 01732 456731 or email </w:t>
      </w:r>
      <w:hyperlink r:id="rId11" w:history="1">
        <w:r>
          <w:rPr>
            <w:rStyle w:val="Hyperlink"/>
            <w:rFonts w:ascii="Georgia Pro Cond Light" w:hAnsi="Georgia Pro Cond Light" w:cs="Mongolian Baiti"/>
            <w:sz w:val="32"/>
            <w:szCs w:val="32"/>
          </w:rPr>
          <w:t>auctions@ibbettmosely.co.uk</w:t>
        </w:r>
      </w:hyperlink>
      <w:r>
        <w:rPr>
          <w:rFonts w:ascii="Georgia Pro Cond Light" w:hAnsi="Georgia Pro Cond Light" w:cs="Mongolian Baiti"/>
          <w:sz w:val="32"/>
          <w:szCs w:val="32"/>
        </w:rPr>
        <w:t xml:space="preserve"> with any questions.</w:t>
      </w:r>
    </w:p>
    <w:p w14:paraId="181DFADB" w14:textId="77777777" w:rsidR="00AB5568" w:rsidRDefault="00AB5568" w:rsidP="00AB5568">
      <w:pPr>
        <w:tabs>
          <w:tab w:val="left" w:pos="3270"/>
        </w:tabs>
        <w:ind w:right="567"/>
        <w:rPr>
          <w:rFonts w:ascii="Georgia Pro Cond Light" w:hAnsi="Georgia Pro Cond Light" w:cs="Mongolian Baiti"/>
          <w:sz w:val="40"/>
          <w:szCs w:val="40"/>
        </w:rPr>
      </w:pPr>
    </w:p>
    <w:p w14:paraId="512D5649" w14:textId="4F05164D" w:rsidR="00AB5568" w:rsidRDefault="00AB5568" w:rsidP="00AB5568">
      <w:pPr>
        <w:tabs>
          <w:tab w:val="left" w:pos="3270"/>
        </w:tabs>
        <w:ind w:left="567" w:right="567"/>
        <w:rPr>
          <w:rFonts w:ascii="Georgia Pro Cond Light" w:hAnsi="Georgia Pro Cond Light" w:cs="Mongolian Baiti"/>
          <w:b/>
          <w:bCs/>
          <w:sz w:val="32"/>
          <w:szCs w:val="32"/>
        </w:rPr>
      </w:pPr>
      <w:r>
        <w:rPr>
          <w:rFonts w:ascii="Georgia Pro Cond Light" w:hAnsi="Georgia Pro Cond Light" w:cs="Mongolian Baiti"/>
          <w:b/>
          <w:bCs/>
          <w:sz w:val="32"/>
          <w:szCs w:val="32"/>
        </w:rPr>
        <w:t xml:space="preserve">Collection of items is available on Thursday </w:t>
      </w:r>
      <w:r>
        <w:rPr>
          <w:rFonts w:ascii="Georgia Pro Cond Light" w:hAnsi="Georgia Pro Cond Light" w:cs="Mongolian Baiti"/>
          <w:b/>
          <w:bCs/>
          <w:sz w:val="32"/>
          <w:szCs w:val="32"/>
        </w:rPr>
        <w:t>19</w:t>
      </w:r>
      <w:r w:rsidRPr="00AB5568">
        <w:rPr>
          <w:rFonts w:ascii="Georgia Pro Cond Light" w:hAnsi="Georgia Pro Cond Light" w:cs="Mongolian Baiti"/>
          <w:b/>
          <w:bCs/>
          <w:sz w:val="32"/>
          <w:szCs w:val="32"/>
          <w:vertAlign w:val="superscript"/>
        </w:rPr>
        <w:t>th</w:t>
      </w:r>
      <w:r>
        <w:rPr>
          <w:rFonts w:ascii="Georgia Pro Cond Light" w:hAnsi="Georgia Pro Cond Light" w:cs="Mongolian Baiti"/>
          <w:b/>
          <w:bCs/>
          <w:sz w:val="32"/>
          <w:szCs w:val="32"/>
        </w:rPr>
        <w:t xml:space="preserve"> March</w:t>
      </w:r>
      <w:r>
        <w:rPr>
          <w:rFonts w:ascii="Georgia Pro Cond Light" w:hAnsi="Georgia Pro Cond Light" w:cs="Mongolian Baiti"/>
          <w:b/>
          <w:bCs/>
          <w:sz w:val="32"/>
          <w:szCs w:val="32"/>
        </w:rPr>
        <w:t xml:space="preserve"> from 10am - </w:t>
      </w:r>
      <w:r>
        <w:rPr>
          <w:rFonts w:ascii="Georgia Pro Cond Light" w:hAnsi="Georgia Pro Cond Light" w:cs="Mongolian Baiti"/>
          <w:b/>
          <w:bCs/>
          <w:sz w:val="32"/>
          <w:szCs w:val="32"/>
        </w:rPr>
        <w:t>1</w:t>
      </w:r>
      <w:r>
        <w:rPr>
          <w:rFonts w:ascii="Georgia Pro Cond Light" w:hAnsi="Georgia Pro Cond Light" w:cs="Mongolian Baiti"/>
          <w:b/>
          <w:bCs/>
          <w:sz w:val="32"/>
          <w:szCs w:val="32"/>
        </w:rPr>
        <w:t xml:space="preserve">pm. Collection of items from </w:t>
      </w:r>
      <w:r>
        <w:rPr>
          <w:rFonts w:ascii="Georgia Pro Cond Light" w:hAnsi="Georgia Pro Cond Light" w:cs="Mongolian Baiti"/>
          <w:b/>
          <w:bCs/>
          <w:sz w:val="32"/>
          <w:szCs w:val="32"/>
        </w:rPr>
        <w:t>20</w:t>
      </w:r>
      <w:r w:rsidRPr="00AB5568">
        <w:rPr>
          <w:rFonts w:ascii="Georgia Pro Cond Light" w:hAnsi="Georgia Pro Cond Light" w:cs="Mongolian Baiti"/>
          <w:b/>
          <w:bCs/>
          <w:sz w:val="32"/>
          <w:szCs w:val="32"/>
          <w:vertAlign w:val="superscript"/>
        </w:rPr>
        <w:t>th</w:t>
      </w:r>
      <w:r>
        <w:rPr>
          <w:rFonts w:ascii="Georgia Pro Cond Light" w:hAnsi="Georgia Pro Cond Light" w:cs="Mongolian Baiti"/>
          <w:b/>
          <w:bCs/>
          <w:sz w:val="32"/>
          <w:szCs w:val="32"/>
        </w:rPr>
        <w:t xml:space="preserve"> March</w:t>
      </w:r>
      <w:r>
        <w:rPr>
          <w:rFonts w:ascii="Georgia Pro Cond Light" w:hAnsi="Georgia Pro Cond Light" w:cs="Mongolian Baiti"/>
          <w:b/>
          <w:bCs/>
          <w:sz w:val="32"/>
          <w:szCs w:val="32"/>
        </w:rPr>
        <w:t xml:space="preserve"> onwards, by prior appointment only.</w:t>
      </w:r>
    </w:p>
    <w:p w14:paraId="5354073C" w14:textId="77777777" w:rsidR="00AB5568" w:rsidRDefault="00AB5568" w:rsidP="00AB5568">
      <w:pPr>
        <w:tabs>
          <w:tab w:val="left" w:pos="3270"/>
        </w:tabs>
        <w:ind w:right="567"/>
        <w:rPr>
          <w:rFonts w:ascii="Georgia Pro Cond Light" w:hAnsi="Georgia Pro Cond Light" w:cs="Mongolian Baiti"/>
          <w:b/>
          <w:bCs/>
          <w:sz w:val="40"/>
          <w:szCs w:val="40"/>
        </w:rPr>
      </w:pPr>
    </w:p>
    <w:p w14:paraId="59A66508" w14:textId="16DEAA53" w:rsidR="00AB5568" w:rsidRDefault="00AB5568" w:rsidP="00AB5568">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We do not arrange collection or deliver your items ourselves, collection of items is the responsibility of the buyer. You are welcome to collect in person, or via your own carrier</w:t>
      </w:r>
      <w:r>
        <w:rPr>
          <w:rFonts w:ascii="Georgia Pro Cond Light" w:hAnsi="Georgia Pro Cond Light" w:cs="Mongolian Baiti"/>
          <w:sz w:val="32"/>
          <w:szCs w:val="32"/>
        </w:rPr>
        <w:t xml:space="preserve">, </w:t>
      </w:r>
      <w:r>
        <w:rPr>
          <w:rFonts w:ascii="Georgia Pro Cond Light" w:hAnsi="Georgia Pro Cond Light" w:cs="Mongolian Baiti"/>
          <w:sz w:val="32"/>
          <w:szCs w:val="32"/>
        </w:rPr>
        <w:t xml:space="preserve">but local courier PSP Logistics are available to carry out deliveries of items. Please contact them directly to arrange and pay for delivery. </w:t>
      </w:r>
    </w:p>
    <w:p w14:paraId="5F7ED4BF" w14:textId="77777777" w:rsidR="00AB5568" w:rsidRPr="0017479F" w:rsidRDefault="00AB5568" w:rsidP="00AB5568">
      <w:pPr>
        <w:tabs>
          <w:tab w:val="left" w:pos="3270"/>
        </w:tabs>
        <w:jc w:val="center"/>
        <w:rPr>
          <w:b/>
          <w:bCs/>
          <w:sz w:val="32"/>
          <w:szCs w:val="32"/>
        </w:rPr>
      </w:pPr>
      <w:r>
        <w:rPr>
          <w:noProof/>
        </w:rPr>
        <w:drawing>
          <wp:inline distT="0" distB="0" distL="0" distR="0" wp14:anchorId="561BDBCB" wp14:editId="05CBE838">
            <wp:extent cx="5646420" cy="3421380"/>
            <wp:effectExtent l="0" t="0" r="0" b="7620"/>
            <wp:docPr id="2"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ell pho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6420" cy="3421380"/>
                    </a:xfrm>
                    <a:prstGeom prst="rect">
                      <a:avLst/>
                    </a:prstGeom>
                    <a:noFill/>
                    <a:ln>
                      <a:noFill/>
                    </a:ln>
                  </pic:spPr>
                </pic:pic>
              </a:graphicData>
            </a:graphic>
          </wp:inline>
        </w:drawing>
      </w:r>
    </w:p>
    <w:p w14:paraId="1FB4925C" w14:textId="77777777" w:rsidR="00AB5568" w:rsidRDefault="00AB5568" w:rsidP="00AB5568">
      <w:pPr>
        <w:jc w:val="center"/>
      </w:pPr>
      <w:r>
        <w:rPr>
          <w:rFonts w:ascii="Georgia Pro Cond Light" w:hAnsi="Georgia Pro Cond Light" w:cs="Mongolian Baiti"/>
          <w:sz w:val="28"/>
          <w:szCs w:val="28"/>
        </w:rPr>
        <w:t>Please be aware we are not able to offer food or drink at this sale</w:t>
      </w:r>
    </w:p>
    <w:p w14:paraId="4E1E69D1" w14:textId="0610CF41" w:rsidR="00AB5568" w:rsidRDefault="00AB5568" w:rsidP="00AB5568"/>
    <w:tbl>
      <w:tblPr>
        <w:tblW w:w="0" w:type="auto"/>
        <w:tblCellSpacing w:w="60" w:type="dxa"/>
        <w:tblCellMar>
          <w:left w:w="0" w:type="dxa"/>
          <w:right w:w="0" w:type="dxa"/>
        </w:tblCellMar>
        <w:tblLook w:val="04A0" w:firstRow="1" w:lastRow="0" w:firstColumn="1" w:lastColumn="0" w:noHBand="0" w:noVBand="1"/>
      </w:tblPr>
      <w:tblGrid>
        <w:gridCol w:w="867"/>
        <w:gridCol w:w="8590"/>
        <w:gridCol w:w="1316"/>
      </w:tblGrid>
      <w:tr w:rsidR="00000000" w:rsidRPr="00AB5568" w14:paraId="2D5EB916" w14:textId="77777777">
        <w:trPr>
          <w:cantSplit/>
          <w:tblCellSpacing w:w="60" w:type="dxa"/>
        </w:trPr>
        <w:tc>
          <w:tcPr>
            <w:tcW w:w="0" w:type="auto"/>
            <w:hideMark/>
          </w:tcPr>
          <w:p w14:paraId="084817CC" w14:textId="12CADD78" w:rsidR="00052421" w:rsidRPr="00AB5568" w:rsidRDefault="00052421">
            <w:pPr>
              <w:jc w:val="right"/>
              <w:rPr>
                <w:rFonts w:ascii="Tahoma" w:eastAsia="Times New Roman" w:hAnsi="Tahoma" w:cs="Tahoma"/>
              </w:rPr>
            </w:pPr>
            <w:r w:rsidRPr="00AB5568">
              <w:rPr>
                <w:rStyle w:val="Strong"/>
                <w:rFonts w:ascii="Tahoma" w:eastAsia="Times New Roman" w:hAnsi="Tahoma" w:cs="Tahoma"/>
              </w:rPr>
              <w:lastRenderedPageBreak/>
              <w:t>1.</w:t>
            </w:r>
            <w:r w:rsidRPr="00AB5568">
              <w:rPr>
                <w:rFonts w:ascii="Tahoma" w:eastAsia="Times New Roman" w:hAnsi="Tahoma" w:cs="Tahoma"/>
              </w:rPr>
              <w:t xml:space="preserve"> </w:t>
            </w:r>
          </w:p>
        </w:tc>
        <w:tc>
          <w:tcPr>
            <w:tcW w:w="0" w:type="auto"/>
            <w:hideMark/>
          </w:tcPr>
          <w:p w14:paraId="50C5A049"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20th century scrapbook, dated 1939, containing scraps, newspaper cuttings, and a number of postcards of actors and actresses, some with facsimile signatures. </w:t>
            </w:r>
          </w:p>
        </w:tc>
        <w:tc>
          <w:tcPr>
            <w:tcW w:w="0" w:type="auto"/>
            <w:hideMark/>
          </w:tcPr>
          <w:p w14:paraId="48A2ECAE"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2B349647" w14:textId="77777777">
        <w:trPr>
          <w:cantSplit/>
          <w:tblCellSpacing w:w="60" w:type="dxa"/>
        </w:trPr>
        <w:tc>
          <w:tcPr>
            <w:tcW w:w="0" w:type="auto"/>
            <w:hideMark/>
          </w:tcPr>
          <w:p w14:paraId="25EF4DB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w:t>
            </w:r>
            <w:r w:rsidRPr="00AB5568">
              <w:rPr>
                <w:rFonts w:ascii="Tahoma" w:eastAsia="Times New Roman" w:hAnsi="Tahoma" w:cs="Tahoma"/>
              </w:rPr>
              <w:t xml:space="preserve"> </w:t>
            </w:r>
          </w:p>
        </w:tc>
        <w:tc>
          <w:tcPr>
            <w:tcW w:w="0" w:type="auto"/>
            <w:hideMark/>
          </w:tcPr>
          <w:p w14:paraId="688565AE"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Two Parker 75 </w:t>
            </w:r>
            <w:proofErr w:type="spellStart"/>
            <w:r w:rsidRPr="00AB5568">
              <w:rPr>
                <w:rFonts w:ascii="Tahoma" w:eastAsia="Times New Roman" w:hAnsi="Tahoma" w:cs="Tahoma"/>
              </w:rPr>
              <w:t>Cisele</w:t>
            </w:r>
            <w:proofErr w:type="spellEnd"/>
            <w:r w:rsidRPr="00AB5568">
              <w:rPr>
                <w:rFonts w:ascii="Tahoma" w:eastAsia="Times New Roman" w:hAnsi="Tahoma" w:cs="Tahoma"/>
              </w:rPr>
              <w:t xml:space="preserve"> fountain pens, in silver cross-hatch pattern cases, together with a yard-o-led silver-plated propelling pencil, and a lead case (4). </w:t>
            </w:r>
          </w:p>
        </w:tc>
        <w:tc>
          <w:tcPr>
            <w:tcW w:w="0" w:type="auto"/>
            <w:hideMark/>
          </w:tcPr>
          <w:p w14:paraId="609ABC3F" w14:textId="77777777" w:rsidR="00052421" w:rsidRPr="00AB5568" w:rsidRDefault="00052421">
            <w:pPr>
              <w:jc w:val="center"/>
              <w:rPr>
                <w:rFonts w:ascii="Tahoma" w:eastAsia="Times New Roman" w:hAnsi="Tahoma" w:cs="Tahoma"/>
              </w:rPr>
            </w:pPr>
            <w:r w:rsidRPr="00AB5568">
              <w:rPr>
                <w:rFonts w:ascii="Tahoma" w:eastAsia="Times New Roman" w:hAnsi="Tahoma" w:cs="Tahoma"/>
              </w:rPr>
              <w:t>£50</w:t>
            </w:r>
            <w:r w:rsidRPr="00AB5568">
              <w:rPr>
                <w:rFonts w:ascii="Tahoma" w:eastAsia="Times New Roman" w:hAnsi="Tahoma" w:cs="Tahoma"/>
              </w:rPr>
              <w:noBreakHyphen/>
              <w:t xml:space="preserve">£70 </w:t>
            </w:r>
          </w:p>
        </w:tc>
      </w:tr>
      <w:tr w:rsidR="00000000" w:rsidRPr="00AB5568" w14:paraId="0B632657" w14:textId="77777777">
        <w:trPr>
          <w:cantSplit/>
          <w:tblCellSpacing w:w="60" w:type="dxa"/>
        </w:trPr>
        <w:tc>
          <w:tcPr>
            <w:tcW w:w="0" w:type="auto"/>
            <w:hideMark/>
          </w:tcPr>
          <w:p w14:paraId="1B75F00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w:t>
            </w:r>
            <w:r w:rsidRPr="00AB5568">
              <w:rPr>
                <w:rFonts w:ascii="Tahoma" w:eastAsia="Times New Roman" w:hAnsi="Tahoma" w:cs="Tahoma"/>
              </w:rPr>
              <w:t xml:space="preserve"> </w:t>
            </w:r>
          </w:p>
        </w:tc>
        <w:tc>
          <w:tcPr>
            <w:tcW w:w="0" w:type="auto"/>
            <w:hideMark/>
          </w:tcPr>
          <w:p w14:paraId="1685BB9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early 20th century violin, possibly of Swiss manufacture, with some mother-of-pearl decoration, in poor condition, 37cm from base to knob, overall length 60cm, together with a bow, AF. (2) </w:t>
            </w:r>
          </w:p>
        </w:tc>
        <w:tc>
          <w:tcPr>
            <w:tcW w:w="0" w:type="auto"/>
            <w:hideMark/>
          </w:tcPr>
          <w:p w14:paraId="23799C05"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53C9FC7C" w14:textId="77777777">
        <w:trPr>
          <w:cantSplit/>
          <w:tblCellSpacing w:w="60" w:type="dxa"/>
        </w:trPr>
        <w:tc>
          <w:tcPr>
            <w:tcW w:w="0" w:type="auto"/>
            <w:hideMark/>
          </w:tcPr>
          <w:p w14:paraId="75C285C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4.</w:t>
            </w:r>
            <w:r w:rsidRPr="00AB5568">
              <w:rPr>
                <w:rFonts w:ascii="Tahoma" w:eastAsia="Times New Roman" w:hAnsi="Tahoma" w:cs="Tahoma"/>
              </w:rPr>
              <w:t xml:space="preserve"> </w:t>
            </w:r>
          </w:p>
        </w:tc>
        <w:tc>
          <w:tcPr>
            <w:tcW w:w="0" w:type="auto"/>
            <w:hideMark/>
          </w:tcPr>
          <w:p w14:paraId="42925F7C"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After James Gilray - "Tiddy Doll, the Great French Gingerbread Baker", aquatint, 28cm x 39cm, mounted, another "Sad Sloppy Weather", 29cm x 24cm, another "Dreadful Hot Weather", 29cm x 24cm, and a further satirical print, "French Salutation and English Salutation", 24cm x 36cm, all unframed and mounted (4). </w:t>
            </w:r>
          </w:p>
        </w:tc>
        <w:tc>
          <w:tcPr>
            <w:tcW w:w="0" w:type="auto"/>
            <w:hideMark/>
          </w:tcPr>
          <w:p w14:paraId="0465E334"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6A5E5E7E" w14:textId="77777777">
        <w:trPr>
          <w:cantSplit/>
          <w:tblCellSpacing w:w="60" w:type="dxa"/>
        </w:trPr>
        <w:tc>
          <w:tcPr>
            <w:tcW w:w="0" w:type="auto"/>
            <w:hideMark/>
          </w:tcPr>
          <w:p w14:paraId="06E7FC8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5.</w:t>
            </w:r>
            <w:r w:rsidRPr="00AB5568">
              <w:rPr>
                <w:rFonts w:ascii="Tahoma" w:eastAsia="Times New Roman" w:hAnsi="Tahoma" w:cs="Tahoma"/>
              </w:rPr>
              <w:t xml:space="preserve"> </w:t>
            </w:r>
          </w:p>
        </w:tc>
        <w:tc>
          <w:tcPr>
            <w:tcW w:w="0" w:type="auto"/>
            <w:hideMark/>
          </w:tcPr>
          <w:p w14:paraId="0CCFE54C"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Victorian silver snuff box, with presentation inscription, "As a token of esteem and respect, to James Westwood, from the companionship of the Hull News, Hull, July 1883", hallmarked Birmingham 1840, approx. 2oz. </w:t>
            </w:r>
          </w:p>
        </w:tc>
        <w:tc>
          <w:tcPr>
            <w:tcW w:w="0" w:type="auto"/>
            <w:hideMark/>
          </w:tcPr>
          <w:p w14:paraId="1E9C39B4"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413CAB56" w14:textId="77777777">
        <w:trPr>
          <w:cantSplit/>
          <w:tblCellSpacing w:w="60" w:type="dxa"/>
        </w:trPr>
        <w:tc>
          <w:tcPr>
            <w:tcW w:w="0" w:type="auto"/>
            <w:hideMark/>
          </w:tcPr>
          <w:p w14:paraId="415BF92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6.</w:t>
            </w:r>
            <w:r w:rsidRPr="00AB5568">
              <w:rPr>
                <w:rFonts w:ascii="Tahoma" w:eastAsia="Times New Roman" w:hAnsi="Tahoma" w:cs="Tahoma"/>
              </w:rPr>
              <w:t xml:space="preserve"> </w:t>
            </w:r>
          </w:p>
        </w:tc>
        <w:tc>
          <w:tcPr>
            <w:tcW w:w="0" w:type="auto"/>
            <w:hideMark/>
          </w:tcPr>
          <w:p w14:paraId="0071AD1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Livery medal for the Worshipful Company of Cooks, in lined case, inscribed verso "Robert George Pead, admitted on the Livery 14th September 1827". </w:t>
            </w:r>
          </w:p>
        </w:tc>
        <w:tc>
          <w:tcPr>
            <w:tcW w:w="0" w:type="auto"/>
            <w:hideMark/>
          </w:tcPr>
          <w:p w14:paraId="240A7BD0"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07388837" w14:textId="77777777">
        <w:trPr>
          <w:cantSplit/>
          <w:tblCellSpacing w:w="60" w:type="dxa"/>
        </w:trPr>
        <w:tc>
          <w:tcPr>
            <w:tcW w:w="0" w:type="auto"/>
            <w:hideMark/>
          </w:tcPr>
          <w:p w14:paraId="4F85E03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7.</w:t>
            </w:r>
            <w:r w:rsidRPr="00AB5568">
              <w:rPr>
                <w:rFonts w:ascii="Tahoma" w:eastAsia="Times New Roman" w:hAnsi="Tahoma" w:cs="Tahoma"/>
              </w:rPr>
              <w:t xml:space="preserve"> </w:t>
            </w:r>
          </w:p>
        </w:tc>
        <w:tc>
          <w:tcPr>
            <w:tcW w:w="0" w:type="auto"/>
            <w:hideMark/>
          </w:tcPr>
          <w:p w14:paraId="5DF86C29"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oval silver-plated butter or preserve dish, with pierced edge, on four decorative feet, 14cm wide. </w:t>
            </w:r>
          </w:p>
        </w:tc>
        <w:tc>
          <w:tcPr>
            <w:tcW w:w="0" w:type="auto"/>
            <w:hideMark/>
          </w:tcPr>
          <w:p w14:paraId="1E5A3F3B"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59C61370" w14:textId="77777777">
        <w:trPr>
          <w:cantSplit/>
          <w:tblCellSpacing w:w="60" w:type="dxa"/>
        </w:trPr>
        <w:tc>
          <w:tcPr>
            <w:tcW w:w="0" w:type="auto"/>
            <w:hideMark/>
          </w:tcPr>
          <w:p w14:paraId="1ECE47E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8.</w:t>
            </w:r>
            <w:r w:rsidRPr="00AB5568">
              <w:rPr>
                <w:rFonts w:ascii="Tahoma" w:eastAsia="Times New Roman" w:hAnsi="Tahoma" w:cs="Tahoma"/>
              </w:rPr>
              <w:t xml:space="preserve"> </w:t>
            </w:r>
          </w:p>
        </w:tc>
        <w:tc>
          <w:tcPr>
            <w:tcW w:w="0" w:type="auto"/>
            <w:hideMark/>
          </w:tcPr>
          <w:p w14:paraId="6AAA0D70"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Victorian horn-handled and silver-mounted five piece carving set, Sheffield 1883, in lined case. </w:t>
            </w:r>
          </w:p>
        </w:tc>
        <w:tc>
          <w:tcPr>
            <w:tcW w:w="0" w:type="auto"/>
            <w:hideMark/>
          </w:tcPr>
          <w:p w14:paraId="18D26053"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69A48EFF" w14:textId="77777777">
        <w:trPr>
          <w:cantSplit/>
          <w:tblCellSpacing w:w="60" w:type="dxa"/>
        </w:trPr>
        <w:tc>
          <w:tcPr>
            <w:tcW w:w="0" w:type="auto"/>
            <w:hideMark/>
          </w:tcPr>
          <w:p w14:paraId="1EE48DE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9.</w:t>
            </w:r>
            <w:r w:rsidRPr="00AB5568">
              <w:rPr>
                <w:rFonts w:ascii="Tahoma" w:eastAsia="Times New Roman" w:hAnsi="Tahoma" w:cs="Tahoma"/>
              </w:rPr>
              <w:t xml:space="preserve"> </w:t>
            </w:r>
          </w:p>
        </w:tc>
        <w:tc>
          <w:tcPr>
            <w:tcW w:w="0" w:type="auto"/>
            <w:hideMark/>
          </w:tcPr>
          <w:p w14:paraId="41238A3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mixed lot of silver-plated ware, various, including a set of twelve teaspoons and sugar nips (qty). </w:t>
            </w:r>
          </w:p>
        </w:tc>
        <w:tc>
          <w:tcPr>
            <w:tcW w:w="0" w:type="auto"/>
            <w:hideMark/>
          </w:tcPr>
          <w:p w14:paraId="0B7A3088"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4D2D4C18" w14:textId="77777777">
        <w:trPr>
          <w:cantSplit/>
          <w:tblCellSpacing w:w="60" w:type="dxa"/>
        </w:trPr>
        <w:tc>
          <w:tcPr>
            <w:tcW w:w="0" w:type="auto"/>
            <w:hideMark/>
          </w:tcPr>
          <w:p w14:paraId="690EB25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10.</w:t>
            </w:r>
            <w:r w:rsidRPr="00AB5568">
              <w:rPr>
                <w:rFonts w:ascii="Tahoma" w:eastAsia="Times New Roman" w:hAnsi="Tahoma" w:cs="Tahoma"/>
              </w:rPr>
              <w:t xml:space="preserve"> </w:t>
            </w:r>
          </w:p>
        </w:tc>
        <w:tc>
          <w:tcPr>
            <w:tcW w:w="0" w:type="auto"/>
            <w:hideMark/>
          </w:tcPr>
          <w:p w14:paraId="73DB938E"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pair of gents' gold-plated cufflinks, together with other cufflinks, pens, and commemorative coins, various (QTY). </w:t>
            </w:r>
          </w:p>
        </w:tc>
        <w:tc>
          <w:tcPr>
            <w:tcW w:w="0" w:type="auto"/>
            <w:hideMark/>
          </w:tcPr>
          <w:p w14:paraId="49B8AF63"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1ED10CA3" w14:textId="77777777">
        <w:trPr>
          <w:cantSplit/>
          <w:tblCellSpacing w:w="60" w:type="dxa"/>
        </w:trPr>
        <w:tc>
          <w:tcPr>
            <w:tcW w:w="0" w:type="auto"/>
            <w:hideMark/>
          </w:tcPr>
          <w:p w14:paraId="5DCD1A7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11.</w:t>
            </w:r>
            <w:r w:rsidRPr="00AB5568">
              <w:rPr>
                <w:rFonts w:ascii="Tahoma" w:eastAsia="Times New Roman" w:hAnsi="Tahoma" w:cs="Tahoma"/>
              </w:rPr>
              <w:t xml:space="preserve"> </w:t>
            </w:r>
          </w:p>
        </w:tc>
        <w:tc>
          <w:tcPr>
            <w:tcW w:w="0" w:type="auto"/>
            <w:hideMark/>
          </w:tcPr>
          <w:p w14:paraId="207D610F"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Whitefriars tangerine cello vase, 18cm high. </w:t>
            </w:r>
          </w:p>
        </w:tc>
        <w:tc>
          <w:tcPr>
            <w:tcW w:w="0" w:type="auto"/>
            <w:hideMark/>
          </w:tcPr>
          <w:p w14:paraId="050152C5"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£200</w:t>
            </w:r>
            <w:r w:rsidRPr="00AB5568">
              <w:rPr>
                <w:rFonts w:ascii="Tahoma" w:eastAsia="Times New Roman" w:hAnsi="Tahoma" w:cs="Tahoma"/>
              </w:rPr>
              <w:noBreakHyphen/>
              <w:t xml:space="preserve">£300 </w:t>
            </w:r>
          </w:p>
        </w:tc>
      </w:tr>
      <w:tr w:rsidR="00000000" w:rsidRPr="00AB5568" w14:paraId="207CE6E9" w14:textId="77777777">
        <w:trPr>
          <w:cantSplit/>
          <w:tblCellSpacing w:w="60" w:type="dxa"/>
        </w:trPr>
        <w:tc>
          <w:tcPr>
            <w:tcW w:w="0" w:type="auto"/>
            <w:hideMark/>
          </w:tcPr>
          <w:p w14:paraId="54DE7E1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12.</w:t>
            </w:r>
            <w:r w:rsidRPr="00AB5568">
              <w:rPr>
                <w:rFonts w:ascii="Tahoma" w:eastAsia="Times New Roman" w:hAnsi="Tahoma" w:cs="Tahoma"/>
              </w:rPr>
              <w:t xml:space="preserve"> </w:t>
            </w:r>
          </w:p>
        </w:tc>
        <w:tc>
          <w:tcPr>
            <w:tcW w:w="0" w:type="auto"/>
            <w:hideMark/>
          </w:tcPr>
          <w:p w14:paraId="7699018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Whitefriars tangerine </w:t>
            </w:r>
            <w:proofErr w:type="spellStart"/>
            <w:r w:rsidRPr="00AB5568">
              <w:rPr>
                <w:rFonts w:ascii="Tahoma" w:eastAsia="Times New Roman" w:hAnsi="Tahoma" w:cs="Tahoma"/>
              </w:rPr>
              <w:t>nailhead</w:t>
            </w:r>
            <w:proofErr w:type="spellEnd"/>
            <w:r w:rsidRPr="00AB5568">
              <w:rPr>
                <w:rFonts w:ascii="Tahoma" w:eastAsia="Times New Roman" w:hAnsi="Tahoma" w:cs="Tahoma"/>
              </w:rPr>
              <w:t xml:space="preserve"> vase, 17cm high. </w:t>
            </w:r>
          </w:p>
        </w:tc>
        <w:tc>
          <w:tcPr>
            <w:tcW w:w="0" w:type="auto"/>
            <w:hideMark/>
          </w:tcPr>
          <w:p w14:paraId="66DBFCC4"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3C57BC56" w14:textId="77777777">
        <w:trPr>
          <w:cantSplit/>
          <w:tblCellSpacing w:w="60" w:type="dxa"/>
        </w:trPr>
        <w:tc>
          <w:tcPr>
            <w:tcW w:w="0" w:type="auto"/>
            <w:hideMark/>
          </w:tcPr>
          <w:p w14:paraId="72B34E3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13.</w:t>
            </w:r>
            <w:r w:rsidRPr="00AB5568">
              <w:rPr>
                <w:rFonts w:ascii="Tahoma" w:eastAsia="Times New Roman" w:hAnsi="Tahoma" w:cs="Tahoma"/>
              </w:rPr>
              <w:t xml:space="preserve"> </w:t>
            </w:r>
          </w:p>
        </w:tc>
        <w:tc>
          <w:tcPr>
            <w:tcW w:w="0" w:type="auto"/>
            <w:hideMark/>
          </w:tcPr>
          <w:p w14:paraId="63CC581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set of six silver-plated napkin rings in lined box, a silver-plated muffin dish, and two teapots (4). </w:t>
            </w:r>
          </w:p>
        </w:tc>
        <w:tc>
          <w:tcPr>
            <w:tcW w:w="0" w:type="auto"/>
            <w:hideMark/>
          </w:tcPr>
          <w:p w14:paraId="315C488B"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4502F7DE" w14:textId="77777777">
        <w:trPr>
          <w:cantSplit/>
          <w:tblCellSpacing w:w="60" w:type="dxa"/>
        </w:trPr>
        <w:tc>
          <w:tcPr>
            <w:tcW w:w="0" w:type="auto"/>
            <w:hideMark/>
          </w:tcPr>
          <w:p w14:paraId="0CE0FFCB"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14.</w:t>
            </w:r>
            <w:r w:rsidRPr="00AB5568">
              <w:rPr>
                <w:rFonts w:ascii="Tahoma" w:eastAsia="Times New Roman" w:hAnsi="Tahoma" w:cs="Tahoma"/>
              </w:rPr>
              <w:t xml:space="preserve"> </w:t>
            </w:r>
          </w:p>
        </w:tc>
        <w:tc>
          <w:tcPr>
            <w:tcW w:w="0" w:type="auto"/>
            <w:hideMark/>
          </w:tcPr>
          <w:p w14:paraId="2EC1CC5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small number of mixed silver dessert and teaspoons, and a caddy spoon (AF), together with a quantity of silver-plated and bone-handled cutlery, various (QTY). </w:t>
            </w:r>
          </w:p>
        </w:tc>
        <w:tc>
          <w:tcPr>
            <w:tcW w:w="0" w:type="auto"/>
            <w:hideMark/>
          </w:tcPr>
          <w:p w14:paraId="5BC8E4EB"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661BA4BD" w14:textId="77777777">
        <w:trPr>
          <w:cantSplit/>
          <w:tblCellSpacing w:w="60" w:type="dxa"/>
        </w:trPr>
        <w:tc>
          <w:tcPr>
            <w:tcW w:w="0" w:type="auto"/>
            <w:hideMark/>
          </w:tcPr>
          <w:p w14:paraId="1DEBDA17"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15.</w:t>
            </w:r>
            <w:r w:rsidRPr="00AB5568">
              <w:rPr>
                <w:rFonts w:ascii="Tahoma" w:eastAsia="Times New Roman" w:hAnsi="Tahoma" w:cs="Tahoma"/>
              </w:rPr>
              <w:t xml:space="preserve"> </w:t>
            </w:r>
          </w:p>
        </w:tc>
        <w:tc>
          <w:tcPr>
            <w:tcW w:w="0" w:type="auto"/>
            <w:hideMark/>
          </w:tcPr>
          <w:p w14:paraId="7C1A610B"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child's Captain America toy shield, a Teamsters Mighty Machines T-Rex rib cage transport toy, together with a modern chess set, other child's toys, some Pro-Stars footballer figures boxed, Minecraft trading cards, and a quantity of Match </w:t>
            </w:r>
            <w:proofErr w:type="spellStart"/>
            <w:r w:rsidRPr="00AB5568">
              <w:rPr>
                <w:rFonts w:ascii="Tahoma" w:eastAsia="Times New Roman" w:hAnsi="Tahoma" w:cs="Tahoma"/>
              </w:rPr>
              <w:t>Attax</w:t>
            </w:r>
            <w:proofErr w:type="spellEnd"/>
            <w:r w:rsidRPr="00AB5568">
              <w:rPr>
                <w:rFonts w:ascii="Tahoma" w:eastAsia="Times New Roman" w:hAnsi="Tahoma" w:cs="Tahoma"/>
              </w:rPr>
              <w:t xml:space="preserve"> football cards in two albums. (A quantity, in two bags). </w:t>
            </w:r>
          </w:p>
        </w:tc>
        <w:tc>
          <w:tcPr>
            <w:tcW w:w="0" w:type="auto"/>
            <w:hideMark/>
          </w:tcPr>
          <w:p w14:paraId="1B09E825"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3904D66A" w14:textId="77777777">
        <w:trPr>
          <w:cantSplit/>
          <w:tblCellSpacing w:w="60" w:type="dxa"/>
        </w:trPr>
        <w:tc>
          <w:tcPr>
            <w:tcW w:w="0" w:type="auto"/>
            <w:hideMark/>
          </w:tcPr>
          <w:p w14:paraId="4D8BC39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16.</w:t>
            </w:r>
            <w:r w:rsidRPr="00AB5568">
              <w:rPr>
                <w:rFonts w:ascii="Tahoma" w:eastAsia="Times New Roman" w:hAnsi="Tahoma" w:cs="Tahoma"/>
              </w:rPr>
              <w:t xml:space="preserve"> </w:t>
            </w:r>
          </w:p>
        </w:tc>
        <w:tc>
          <w:tcPr>
            <w:tcW w:w="0" w:type="auto"/>
            <w:hideMark/>
          </w:tcPr>
          <w:p w14:paraId="05DA9AE0"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Liskeard Knobbly glass vase 14cm high, an art glass vase possibly after Vladislav Urban 14cm high, together with three lustre glass light shades, and a porcelain box (6). </w:t>
            </w:r>
          </w:p>
        </w:tc>
        <w:tc>
          <w:tcPr>
            <w:tcW w:w="0" w:type="auto"/>
            <w:hideMark/>
          </w:tcPr>
          <w:p w14:paraId="2E7426E4"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1C5129C1" w14:textId="77777777">
        <w:trPr>
          <w:cantSplit/>
          <w:tblCellSpacing w:w="60" w:type="dxa"/>
        </w:trPr>
        <w:tc>
          <w:tcPr>
            <w:tcW w:w="0" w:type="auto"/>
            <w:hideMark/>
          </w:tcPr>
          <w:p w14:paraId="09A2755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17.</w:t>
            </w:r>
            <w:r w:rsidRPr="00AB5568">
              <w:rPr>
                <w:rFonts w:ascii="Tahoma" w:eastAsia="Times New Roman" w:hAnsi="Tahoma" w:cs="Tahoma"/>
              </w:rPr>
              <w:t xml:space="preserve"> </w:t>
            </w:r>
          </w:p>
        </w:tc>
        <w:tc>
          <w:tcPr>
            <w:tcW w:w="0" w:type="auto"/>
            <w:hideMark/>
          </w:tcPr>
          <w:p w14:paraId="387BE2AB"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enamelled World War One commemorative medallion boxed, a pewter Tree of Life hip flask, a Cartier Collection jewellery book 2014, together with a quantity of silver-plated ware, cutlery, a dressing table set, and other objects (QTY). </w:t>
            </w:r>
          </w:p>
        </w:tc>
        <w:tc>
          <w:tcPr>
            <w:tcW w:w="0" w:type="auto"/>
            <w:hideMark/>
          </w:tcPr>
          <w:p w14:paraId="03B39B15"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106E4BBC" w14:textId="77777777">
        <w:trPr>
          <w:cantSplit/>
          <w:tblCellSpacing w:w="60" w:type="dxa"/>
        </w:trPr>
        <w:tc>
          <w:tcPr>
            <w:tcW w:w="0" w:type="auto"/>
            <w:hideMark/>
          </w:tcPr>
          <w:p w14:paraId="70BBA2A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lastRenderedPageBreak/>
              <w:t>18.</w:t>
            </w:r>
            <w:r w:rsidRPr="00AB5568">
              <w:rPr>
                <w:rFonts w:ascii="Tahoma" w:eastAsia="Times New Roman" w:hAnsi="Tahoma" w:cs="Tahoma"/>
              </w:rPr>
              <w:t xml:space="preserve"> </w:t>
            </w:r>
          </w:p>
        </w:tc>
        <w:tc>
          <w:tcPr>
            <w:tcW w:w="0" w:type="auto"/>
            <w:hideMark/>
          </w:tcPr>
          <w:p w14:paraId="695B12A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quantity of loose postcards and stamps, various, together with two postcard albums, three empty stamp albums, first day covers, and other related items (a quantity, in three bags). </w:t>
            </w:r>
          </w:p>
        </w:tc>
        <w:tc>
          <w:tcPr>
            <w:tcW w:w="0" w:type="auto"/>
            <w:hideMark/>
          </w:tcPr>
          <w:p w14:paraId="65E800A9"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4DB0C7DD" w14:textId="77777777">
        <w:trPr>
          <w:cantSplit/>
          <w:tblCellSpacing w:w="60" w:type="dxa"/>
        </w:trPr>
        <w:tc>
          <w:tcPr>
            <w:tcW w:w="0" w:type="auto"/>
            <w:hideMark/>
          </w:tcPr>
          <w:p w14:paraId="725C13D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19.</w:t>
            </w:r>
            <w:r w:rsidRPr="00AB5568">
              <w:rPr>
                <w:rFonts w:ascii="Tahoma" w:eastAsia="Times New Roman" w:hAnsi="Tahoma" w:cs="Tahoma"/>
              </w:rPr>
              <w:t xml:space="preserve"> </w:t>
            </w:r>
          </w:p>
        </w:tc>
        <w:tc>
          <w:tcPr>
            <w:tcW w:w="0" w:type="auto"/>
            <w:hideMark/>
          </w:tcPr>
          <w:p w14:paraId="5171B67B"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toy Superman figure, a Thor figure, two Batman figures, other figures, children's toys, farm animal toys, and other related items (a quantity in three bags). </w:t>
            </w:r>
          </w:p>
        </w:tc>
        <w:tc>
          <w:tcPr>
            <w:tcW w:w="0" w:type="auto"/>
            <w:hideMark/>
          </w:tcPr>
          <w:p w14:paraId="1272804D" w14:textId="77777777" w:rsidR="00052421" w:rsidRPr="00AB5568" w:rsidRDefault="00052421">
            <w:pPr>
              <w:jc w:val="center"/>
              <w:rPr>
                <w:rFonts w:ascii="Tahoma" w:eastAsia="Times New Roman" w:hAnsi="Tahoma" w:cs="Tahoma"/>
              </w:rPr>
            </w:pPr>
            <w:r w:rsidRPr="00AB5568">
              <w:rPr>
                <w:rFonts w:ascii="Tahoma" w:eastAsia="Times New Roman" w:hAnsi="Tahoma" w:cs="Tahoma"/>
              </w:rPr>
              <w:t>£25</w:t>
            </w:r>
            <w:r w:rsidRPr="00AB5568">
              <w:rPr>
                <w:rFonts w:ascii="Tahoma" w:eastAsia="Times New Roman" w:hAnsi="Tahoma" w:cs="Tahoma"/>
              </w:rPr>
              <w:noBreakHyphen/>
              <w:t xml:space="preserve">£40 </w:t>
            </w:r>
          </w:p>
        </w:tc>
      </w:tr>
      <w:tr w:rsidR="00000000" w:rsidRPr="00AB5568" w14:paraId="730D2EDF" w14:textId="77777777">
        <w:trPr>
          <w:cantSplit/>
          <w:tblCellSpacing w:w="60" w:type="dxa"/>
        </w:trPr>
        <w:tc>
          <w:tcPr>
            <w:tcW w:w="0" w:type="auto"/>
            <w:hideMark/>
          </w:tcPr>
          <w:p w14:paraId="11F0447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20.</w:t>
            </w:r>
            <w:r w:rsidRPr="00AB5568">
              <w:rPr>
                <w:rFonts w:ascii="Tahoma" w:eastAsia="Times New Roman" w:hAnsi="Tahoma" w:cs="Tahoma"/>
              </w:rPr>
              <w:t xml:space="preserve"> </w:t>
            </w:r>
          </w:p>
        </w:tc>
        <w:tc>
          <w:tcPr>
            <w:tcW w:w="0" w:type="auto"/>
            <w:hideMark/>
          </w:tcPr>
          <w:p w14:paraId="497FB1F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pair of Edwardian silver-plated and bone-handled fish servers with silver ferrules, Sheffield 1905, together with other silver-plated ware (QTY). </w:t>
            </w:r>
          </w:p>
        </w:tc>
        <w:tc>
          <w:tcPr>
            <w:tcW w:w="0" w:type="auto"/>
            <w:hideMark/>
          </w:tcPr>
          <w:p w14:paraId="42DB5308"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5CBD2189" w14:textId="77777777">
        <w:trPr>
          <w:cantSplit/>
          <w:tblCellSpacing w:w="60" w:type="dxa"/>
        </w:trPr>
        <w:tc>
          <w:tcPr>
            <w:tcW w:w="0" w:type="auto"/>
            <w:hideMark/>
          </w:tcPr>
          <w:p w14:paraId="5BCC2077"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21.</w:t>
            </w:r>
            <w:r w:rsidRPr="00AB5568">
              <w:rPr>
                <w:rFonts w:ascii="Tahoma" w:eastAsia="Times New Roman" w:hAnsi="Tahoma" w:cs="Tahoma"/>
              </w:rPr>
              <w:t xml:space="preserve"> </w:t>
            </w:r>
          </w:p>
        </w:tc>
        <w:tc>
          <w:tcPr>
            <w:tcW w:w="0" w:type="auto"/>
            <w:hideMark/>
          </w:tcPr>
          <w:p w14:paraId="41064E05"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gent's "Swatch" wristwatch, with quartz movement, in gold-plated and stainless steel case, and contained in a Tissot box, together with a quantity of loose quartz wristwatches, various, and a modern percussion pistol lighter (QTY). </w:t>
            </w:r>
          </w:p>
        </w:tc>
        <w:tc>
          <w:tcPr>
            <w:tcW w:w="0" w:type="auto"/>
            <w:hideMark/>
          </w:tcPr>
          <w:p w14:paraId="29EBF906"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56E6DED7" w14:textId="77777777">
        <w:trPr>
          <w:cantSplit/>
          <w:tblCellSpacing w:w="60" w:type="dxa"/>
        </w:trPr>
        <w:tc>
          <w:tcPr>
            <w:tcW w:w="0" w:type="auto"/>
            <w:hideMark/>
          </w:tcPr>
          <w:p w14:paraId="5EBC741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22.</w:t>
            </w:r>
            <w:r w:rsidRPr="00AB5568">
              <w:rPr>
                <w:rFonts w:ascii="Tahoma" w:eastAsia="Times New Roman" w:hAnsi="Tahoma" w:cs="Tahoma"/>
              </w:rPr>
              <w:t xml:space="preserve"> </w:t>
            </w:r>
          </w:p>
        </w:tc>
        <w:tc>
          <w:tcPr>
            <w:tcW w:w="0" w:type="auto"/>
            <w:hideMark/>
          </w:tcPr>
          <w:p w14:paraId="7EBF5339"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Tonka Toys plastic "Rescue Wrangler" jeep in black, 41cm long, a ditto dune squad truck, 33cm long, and a ditto Rescue Truck, in red, 89cm long (3). </w:t>
            </w:r>
          </w:p>
        </w:tc>
        <w:tc>
          <w:tcPr>
            <w:tcW w:w="0" w:type="auto"/>
            <w:hideMark/>
          </w:tcPr>
          <w:p w14:paraId="0CE8B7FB"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312BD115" w14:textId="77777777">
        <w:trPr>
          <w:cantSplit/>
          <w:tblCellSpacing w:w="60" w:type="dxa"/>
        </w:trPr>
        <w:tc>
          <w:tcPr>
            <w:tcW w:w="0" w:type="auto"/>
            <w:hideMark/>
          </w:tcPr>
          <w:p w14:paraId="71FFC2F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23.</w:t>
            </w:r>
            <w:r w:rsidRPr="00AB5568">
              <w:rPr>
                <w:rFonts w:ascii="Tahoma" w:eastAsia="Times New Roman" w:hAnsi="Tahoma" w:cs="Tahoma"/>
              </w:rPr>
              <w:t xml:space="preserve"> </w:t>
            </w:r>
          </w:p>
        </w:tc>
        <w:tc>
          <w:tcPr>
            <w:tcW w:w="0" w:type="auto"/>
            <w:hideMark/>
          </w:tcPr>
          <w:p w14:paraId="7BE71D9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lady's </w:t>
            </w:r>
            <w:proofErr w:type="spellStart"/>
            <w:r w:rsidRPr="00AB5568">
              <w:rPr>
                <w:rFonts w:ascii="Tahoma" w:eastAsia="Times New Roman" w:hAnsi="Tahoma" w:cs="Tahoma"/>
              </w:rPr>
              <w:t>Sekonda</w:t>
            </w:r>
            <w:proofErr w:type="spellEnd"/>
            <w:r w:rsidRPr="00AB5568">
              <w:rPr>
                <w:rFonts w:ascii="Tahoma" w:eastAsia="Times New Roman" w:hAnsi="Tahoma" w:cs="Tahoma"/>
              </w:rPr>
              <w:t xml:space="preserve"> "Seksy" cocktail-style wristwatch, in branded box, a lady's </w:t>
            </w:r>
            <w:proofErr w:type="spellStart"/>
            <w:r w:rsidRPr="00AB5568">
              <w:rPr>
                <w:rFonts w:ascii="Tahoma" w:eastAsia="Times New Roman" w:hAnsi="Tahoma" w:cs="Tahoma"/>
              </w:rPr>
              <w:t>Accurist</w:t>
            </w:r>
            <w:proofErr w:type="spellEnd"/>
            <w:r w:rsidRPr="00AB5568">
              <w:rPr>
                <w:rFonts w:ascii="Tahoma" w:eastAsia="Times New Roman" w:hAnsi="Tahoma" w:cs="Tahoma"/>
              </w:rPr>
              <w:t xml:space="preserve"> gold-plated and stainless steel wristwatch, a Tag Heuer style wristwatch, and a small quartz mantel timepiece, all unboxed. (4). </w:t>
            </w:r>
          </w:p>
        </w:tc>
        <w:tc>
          <w:tcPr>
            <w:tcW w:w="0" w:type="auto"/>
            <w:hideMark/>
          </w:tcPr>
          <w:p w14:paraId="6C6671E2"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4501A86F" w14:textId="77777777">
        <w:trPr>
          <w:cantSplit/>
          <w:tblCellSpacing w:w="60" w:type="dxa"/>
        </w:trPr>
        <w:tc>
          <w:tcPr>
            <w:tcW w:w="0" w:type="auto"/>
            <w:hideMark/>
          </w:tcPr>
          <w:p w14:paraId="7900CE5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24.</w:t>
            </w:r>
            <w:r w:rsidRPr="00AB5568">
              <w:rPr>
                <w:rFonts w:ascii="Tahoma" w:eastAsia="Times New Roman" w:hAnsi="Tahoma" w:cs="Tahoma"/>
              </w:rPr>
              <w:t xml:space="preserve"> </w:t>
            </w:r>
          </w:p>
        </w:tc>
        <w:tc>
          <w:tcPr>
            <w:tcW w:w="0" w:type="auto"/>
            <w:hideMark/>
          </w:tcPr>
          <w:p w14:paraId="2EF8FD4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20th century Chinese cloisonné tazza, 11cm high, a pair of small vases, each 10cm high, a pair of floral decorated vases on wood stands, 18cm high, six other miniature pieces, and a small decorative gilt metal censor (12). </w:t>
            </w:r>
          </w:p>
        </w:tc>
        <w:tc>
          <w:tcPr>
            <w:tcW w:w="0" w:type="auto"/>
            <w:hideMark/>
          </w:tcPr>
          <w:p w14:paraId="2118870C"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255F102A" w14:textId="77777777">
        <w:trPr>
          <w:cantSplit/>
          <w:tblCellSpacing w:w="60" w:type="dxa"/>
        </w:trPr>
        <w:tc>
          <w:tcPr>
            <w:tcW w:w="0" w:type="auto"/>
            <w:hideMark/>
          </w:tcPr>
          <w:p w14:paraId="6BA7725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25.</w:t>
            </w:r>
            <w:r w:rsidRPr="00AB5568">
              <w:rPr>
                <w:rFonts w:ascii="Tahoma" w:eastAsia="Times New Roman" w:hAnsi="Tahoma" w:cs="Tahoma"/>
              </w:rPr>
              <w:t xml:space="preserve"> </w:t>
            </w:r>
          </w:p>
        </w:tc>
        <w:tc>
          <w:tcPr>
            <w:tcW w:w="0" w:type="auto"/>
            <w:hideMark/>
          </w:tcPr>
          <w:p w14:paraId="11D9EFB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"Halcyon Days" </w:t>
            </w:r>
            <w:proofErr w:type="spellStart"/>
            <w:r w:rsidRPr="00AB5568">
              <w:rPr>
                <w:rFonts w:ascii="Tahoma" w:eastAsia="Times New Roman" w:hAnsi="Tahoma" w:cs="Tahoma"/>
              </w:rPr>
              <w:t>bilston</w:t>
            </w:r>
            <w:proofErr w:type="spellEnd"/>
            <w:r w:rsidRPr="00AB5568">
              <w:rPr>
                <w:rFonts w:ascii="Tahoma" w:eastAsia="Times New Roman" w:hAnsi="Tahoma" w:cs="Tahoma"/>
              </w:rPr>
              <w:t xml:space="preserve"> enamel egg-shaped box, in branded box, a </w:t>
            </w:r>
            <w:proofErr w:type="spellStart"/>
            <w:r w:rsidRPr="00AB5568">
              <w:rPr>
                <w:rFonts w:ascii="Tahoma" w:eastAsia="Times New Roman" w:hAnsi="Tahoma" w:cs="Tahoma"/>
              </w:rPr>
              <w:t>Winterthurs</w:t>
            </w:r>
            <w:proofErr w:type="spellEnd"/>
            <w:r w:rsidRPr="00AB5568">
              <w:rPr>
                <w:rFonts w:ascii="Tahoma" w:eastAsia="Times New Roman" w:hAnsi="Tahoma" w:cs="Tahoma"/>
              </w:rPr>
              <w:t xml:space="preserve"> book collection pill box, a Royal Doulton snowman box, and a </w:t>
            </w:r>
            <w:proofErr w:type="spellStart"/>
            <w:r w:rsidRPr="00AB5568">
              <w:rPr>
                <w:rFonts w:ascii="Tahoma" w:eastAsia="Times New Roman" w:hAnsi="Tahoma" w:cs="Tahoma"/>
              </w:rPr>
              <w:t>Crummles</w:t>
            </w:r>
            <w:proofErr w:type="spellEnd"/>
            <w:r w:rsidRPr="00AB5568">
              <w:rPr>
                <w:rFonts w:ascii="Tahoma" w:eastAsia="Times New Roman" w:hAnsi="Tahoma" w:cs="Tahoma"/>
              </w:rPr>
              <w:t xml:space="preserve"> and Co Royal Marines box, all unboxed (4). </w:t>
            </w:r>
          </w:p>
        </w:tc>
        <w:tc>
          <w:tcPr>
            <w:tcW w:w="0" w:type="auto"/>
            <w:hideMark/>
          </w:tcPr>
          <w:p w14:paraId="70CDE1DF"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6D7CD78E" w14:textId="77777777">
        <w:trPr>
          <w:cantSplit/>
          <w:tblCellSpacing w:w="60" w:type="dxa"/>
        </w:trPr>
        <w:tc>
          <w:tcPr>
            <w:tcW w:w="0" w:type="auto"/>
            <w:hideMark/>
          </w:tcPr>
          <w:p w14:paraId="4AFBE151"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26.</w:t>
            </w:r>
            <w:r w:rsidRPr="00AB5568">
              <w:rPr>
                <w:rFonts w:ascii="Tahoma" w:eastAsia="Times New Roman" w:hAnsi="Tahoma" w:cs="Tahoma"/>
              </w:rPr>
              <w:t xml:space="preserve"> </w:t>
            </w:r>
          </w:p>
        </w:tc>
        <w:tc>
          <w:tcPr>
            <w:tcW w:w="0" w:type="auto"/>
            <w:hideMark/>
          </w:tcPr>
          <w:p w14:paraId="3BFFB3E5"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small 19th century Italian relief needlework picture by "Carlotta Lozzi 1831", 14cm x 19cm, in stained wood frame, a miniature on card of Tsarina Marie Fedorouna, and five gilt metal miniature frames (7). </w:t>
            </w:r>
          </w:p>
        </w:tc>
        <w:tc>
          <w:tcPr>
            <w:tcW w:w="0" w:type="auto"/>
            <w:hideMark/>
          </w:tcPr>
          <w:p w14:paraId="5BA53F5E" w14:textId="77777777" w:rsidR="00052421" w:rsidRPr="00AB5568" w:rsidRDefault="00052421">
            <w:pPr>
              <w:jc w:val="center"/>
              <w:rPr>
                <w:rFonts w:ascii="Tahoma" w:eastAsia="Times New Roman" w:hAnsi="Tahoma" w:cs="Tahoma"/>
              </w:rPr>
            </w:pPr>
            <w:r w:rsidRPr="00AB5568">
              <w:rPr>
                <w:rFonts w:ascii="Tahoma" w:eastAsia="Times New Roman" w:hAnsi="Tahoma" w:cs="Tahoma"/>
              </w:rPr>
              <w:t>£50</w:t>
            </w:r>
            <w:r w:rsidRPr="00AB5568">
              <w:rPr>
                <w:rFonts w:ascii="Tahoma" w:eastAsia="Times New Roman" w:hAnsi="Tahoma" w:cs="Tahoma"/>
              </w:rPr>
              <w:noBreakHyphen/>
              <w:t xml:space="preserve">£70 </w:t>
            </w:r>
          </w:p>
        </w:tc>
      </w:tr>
      <w:tr w:rsidR="00000000" w:rsidRPr="00AB5568" w14:paraId="54DA15A6" w14:textId="77777777">
        <w:trPr>
          <w:cantSplit/>
          <w:tblCellSpacing w:w="60" w:type="dxa"/>
        </w:trPr>
        <w:tc>
          <w:tcPr>
            <w:tcW w:w="0" w:type="auto"/>
            <w:hideMark/>
          </w:tcPr>
          <w:p w14:paraId="69665DB1"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27.</w:t>
            </w:r>
            <w:r w:rsidRPr="00AB5568">
              <w:rPr>
                <w:rFonts w:ascii="Tahoma" w:eastAsia="Times New Roman" w:hAnsi="Tahoma" w:cs="Tahoma"/>
              </w:rPr>
              <w:t xml:space="preserve"> </w:t>
            </w:r>
          </w:p>
        </w:tc>
        <w:tc>
          <w:tcPr>
            <w:tcW w:w="0" w:type="auto"/>
            <w:hideMark/>
          </w:tcPr>
          <w:p w14:paraId="172539ED"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Carlton ware "Lucy May" aeroplane teapot, 20cm long, and a John Sheppard limited edition MG Owners Club teapot 20/250, 25cm long (2). </w:t>
            </w:r>
          </w:p>
        </w:tc>
        <w:tc>
          <w:tcPr>
            <w:tcW w:w="0" w:type="auto"/>
            <w:hideMark/>
          </w:tcPr>
          <w:p w14:paraId="0A2BFEC9"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£40 </w:t>
            </w:r>
          </w:p>
        </w:tc>
      </w:tr>
      <w:tr w:rsidR="00000000" w:rsidRPr="00AB5568" w14:paraId="61BD6F5C" w14:textId="77777777">
        <w:trPr>
          <w:cantSplit/>
          <w:tblCellSpacing w:w="60" w:type="dxa"/>
        </w:trPr>
        <w:tc>
          <w:tcPr>
            <w:tcW w:w="0" w:type="auto"/>
            <w:hideMark/>
          </w:tcPr>
          <w:p w14:paraId="4D7D56B9"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28.</w:t>
            </w:r>
            <w:r w:rsidRPr="00AB5568">
              <w:rPr>
                <w:rFonts w:ascii="Tahoma" w:eastAsia="Times New Roman" w:hAnsi="Tahoma" w:cs="Tahoma"/>
              </w:rPr>
              <w:t xml:space="preserve"> </w:t>
            </w:r>
          </w:p>
        </w:tc>
        <w:tc>
          <w:tcPr>
            <w:tcW w:w="0" w:type="auto"/>
            <w:hideMark/>
          </w:tcPr>
          <w:p w14:paraId="5C74D3BE"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Edward VII half sovereign, 1906. </w:t>
            </w:r>
          </w:p>
        </w:tc>
        <w:tc>
          <w:tcPr>
            <w:tcW w:w="0" w:type="auto"/>
            <w:hideMark/>
          </w:tcPr>
          <w:p w14:paraId="08EC0661" w14:textId="77777777" w:rsidR="00052421" w:rsidRPr="00AB5568" w:rsidRDefault="00052421">
            <w:pPr>
              <w:jc w:val="center"/>
              <w:rPr>
                <w:rFonts w:ascii="Tahoma" w:eastAsia="Times New Roman" w:hAnsi="Tahoma" w:cs="Tahoma"/>
              </w:rPr>
            </w:pPr>
            <w:r w:rsidRPr="00AB5568">
              <w:rPr>
                <w:rFonts w:ascii="Tahoma" w:eastAsia="Times New Roman" w:hAnsi="Tahoma" w:cs="Tahoma"/>
              </w:rPr>
              <w:t>£280</w:t>
            </w:r>
            <w:r w:rsidRPr="00AB5568">
              <w:rPr>
                <w:rFonts w:ascii="Tahoma" w:eastAsia="Times New Roman" w:hAnsi="Tahoma" w:cs="Tahoma"/>
              </w:rPr>
              <w:noBreakHyphen/>
              <w:t xml:space="preserve">£320 </w:t>
            </w:r>
          </w:p>
        </w:tc>
      </w:tr>
      <w:tr w:rsidR="00000000" w:rsidRPr="00AB5568" w14:paraId="173C37FB" w14:textId="77777777">
        <w:trPr>
          <w:cantSplit/>
          <w:tblCellSpacing w:w="60" w:type="dxa"/>
        </w:trPr>
        <w:tc>
          <w:tcPr>
            <w:tcW w:w="0" w:type="auto"/>
            <w:hideMark/>
          </w:tcPr>
          <w:p w14:paraId="3B65F82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29.</w:t>
            </w:r>
            <w:r w:rsidRPr="00AB5568">
              <w:rPr>
                <w:rFonts w:ascii="Tahoma" w:eastAsia="Times New Roman" w:hAnsi="Tahoma" w:cs="Tahoma"/>
              </w:rPr>
              <w:t xml:space="preserve"> </w:t>
            </w:r>
          </w:p>
        </w:tc>
        <w:tc>
          <w:tcPr>
            <w:tcW w:w="0" w:type="auto"/>
            <w:hideMark/>
          </w:tcPr>
          <w:p w14:paraId="51ED16C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Edward VII half sovereign, 1909. </w:t>
            </w:r>
          </w:p>
        </w:tc>
        <w:tc>
          <w:tcPr>
            <w:tcW w:w="0" w:type="auto"/>
            <w:hideMark/>
          </w:tcPr>
          <w:p w14:paraId="0F8FB5C0" w14:textId="77777777" w:rsidR="00052421" w:rsidRPr="00AB5568" w:rsidRDefault="00052421">
            <w:pPr>
              <w:jc w:val="center"/>
              <w:rPr>
                <w:rFonts w:ascii="Tahoma" w:eastAsia="Times New Roman" w:hAnsi="Tahoma" w:cs="Tahoma"/>
              </w:rPr>
            </w:pPr>
            <w:r w:rsidRPr="00AB5568">
              <w:rPr>
                <w:rFonts w:ascii="Tahoma" w:eastAsia="Times New Roman" w:hAnsi="Tahoma" w:cs="Tahoma"/>
              </w:rPr>
              <w:t>£280</w:t>
            </w:r>
            <w:r w:rsidRPr="00AB5568">
              <w:rPr>
                <w:rFonts w:ascii="Tahoma" w:eastAsia="Times New Roman" w:hAnsi="Tahoma" w:cs="Tahoma"/>
              </w:rPr>
              <w:noBreakHyphen/>
              <w:t xml:space="preserve">£320 </w:t>
            </w:r>
          </w:p>
        </w:tc>
      </w:tr>
      <w:tr w:rsidR="00000000" w:rsidRPr="00AB5568" w14:paraId="6156D0D9" w14:textId="77777777">
        <w:trPr>
          <w:cantSplit/>
          <w:tblCellSpacing w:w="60" w:type="dxa"/>
        </w:trPr>
        <w:tc>
          <w:tcPr>
            <w:tcW w:w="0" w:type="auto"/>
            <w:hideMark/>
          </w:tcPr>
          <w:p w14:paraId="7C3C589E"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30.</w:t>
            </w:r>
            <w:r w:rsidRPr="00AB5568">
              <w:rPr>
                <w:rFonts w:ascii="Tahoma" w:eastAsia="Times New Roman" w:hAnsi="Tahoma" w:cs="Tahoma"/>
              </w:rPr>
              <w:t xml:space="preserve"> </w:t>
            </w:r>
          </w:p>
        </w:tc>
        <w:tc>
          <w:tcPr>
            <w:tcW w:w="0" w:type="auto"/>
            <w:hideMark/>
          </w:tcPr>
          <w:p w14:paraId="3220ADB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Edward VII full sovereign, 1903. </w:t>
            </w:r>
          </w:p>
        </w:tc>
        <w:tc>
          <w:tcPr>
            <w:tcW w:w="0" w:type="auto"/>
            <w:hideMark/>
          </w:tcPr>
          <w:p w14:paraId="2AB448BA"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£600</w:t>
            </w:r>
            <w:r w:rsidRPr="00AB5568">
              <w:rPr>
                <w:rFonts w:ascii="Tahoma" w:eastAsia="Times New Roman" w:hAnsi="Tahoma" w:cs="Tahoma"/>
              </w:rPr>
              <w:noBreakHyphen/>
              <w:t xml:space="preserve">£800 </w:t>
            </w:r>
          </w:p>
        </w:tc>
      </w:tr>
      <w:tr w:rsidR="00000000" w:rsidRPr="00AB5568" w14:paraId="0DB9A7F3" w14:textId="77777777">
        <w:trPr>
          <w:cantSplit/>
          <w:tblCellSpacing w:w="60" w:type="dxa"/>
        </w:trPr>
        <w:tc>
          <w:tcPr>
            <w:tcW w:w="0" w:type="auto"/>
            <w:hideMark/>
          </w:tcPr>
          <w:p w14:paraId="5A97076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31.</w:t>
            </w:r>
            <w:r w:rsidRPr="00AB5568">
              <w:rPr>
                <w:rFonts w:ascii="Tahoma" w:eastAsia="Times New Roman" w:hAnsi="Tahoma" w:cs="Tahoma"/>
              </w:rPr>
              <w:t xml:space="preserve"> </w:t>
            </w:r>
          </w:p>
        </w:tc>
        <w:tc>
          <w:tcPr>
            <w:tcW w:w="0" w:type="auto"/>
            <w:hideMark/>
          </w:tcPr>
          <w:p w14:paraId="6F03A37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Edward VII full sovereign, 1912. </w:t>
            </w:r>
          </w:p>
        </w:tc>
        <w:tc>
          <w:tcPr>
            <w:tcW w:w="0" w:type="auto"/>
            <w:hideMark/>
          </w:tcPr>
          <w:p w14:paraId="79A36DD6"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£600</w:t>
            </w:r>
            <w:r w:rsidRPr="00AB5568">
              <w:rPr>
                <w:rFonts w:ascii="Tahoma" w:eastAsia="Times New Roman" w:hAnsi="Tahoma" w:cs="Tahoma"/>
              </w:rPr>
              <w:noBreakHyphen/>
              <w:t xml:space="preserve">£800 </w:t>
            </w:r>
          </w:p>
        </w:tc>
      </w:tr>
      <w:tr w:rsidR="00000000" w:rsidRPr="00AB5568" w14:paraId="0A1AE5B7" w14:textId="77777777">
        <w:trPr>
          <w:cantSplit/>
          <w:tblCellSpacing w:w="60" w:type="dxa"/>
        </w:trPr>
        <w:tc>
          <w:tcPr>
            <w:tcW w:w="0" w:type="auto"/>
            <w:hideMark/>
          </w:tcPr>
          <w:p w14:paraId="266CDCD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32.</w:t>
            </w:r>
            <w:r w:rsidRPr="00AB5568">
              <w:rPr>
                <w:rFonts w:ascii="Tahoma" w:eastAsia="Times New Roman" w:hAnsi="Tahoma" w:cs="Tahoma"/>
              </w:rPr>
              <w:t xml:space="preserve"> </w:t>
            </w:r>
          </w:p>
        </w:tc>
        <w:tc>
          <w:tcPr>
            <w:tcW w:w="0" w:type="auto"/>
            <w:hideMark/>
          </w:tcPr>
          <w:p w14:paraId="3960C320"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9ct gold sovereign case, with some engine-turned and engraved decoration, by Dennison and Co, Birmingham, probably 1913, suspended on a paperclip or fetter link chain, marks rubbed, approx. 30g overall. </w:t>
            </w:r>
          </w:p>
        </w:tc>
        <w:tc>
          <w:tcPr>
            <w:tcW w:w="0" w:type="auto"/>
            <w:hideMark/>
          </w:tcPr>
          <w:p w14:paraId="502A841B" w14:textId="77777777" w:rsidR="00052421" w:rsidRPr="00AB5568" w:rsidRDefault="00052421">
            <w:pPr>
              <w:jc w:val="center"/>
              <w:rPr>
                <w:rFonts w:ascii="Tahoma" w:eastAsia="Times New Roman" w:hAnsi="Tahoma" w:cs="Tahoma"/>
              </w:rPr>
            </w:pPr>
            <w:r w:rsidRPr="00AB5568">
              <w:rPr>
                <w:rFonts w:ascii="Tahoma" w:eastAsia="Times New Roman" w:hAnsi="Tahoma" w:cs="Tahoma"/>
              </w:rPr>
              <w:t>£700</w:t>
            </w:r>
            <w:r w:rsidRPr="00AB5568">
              <w:rPr>
                <w:rFonts w:ascii="Tahoma" w:eastAsia="Times New Roman" w:hAnsi="Tahoma" w:cs="Tahoma"/>
              </w:rPr>
              <w:noBreakHyphen/>
              <w:t xml:space="preserve">£900 </w:t>
            </w:r>
          </w:p>
        </w:tc>
      </w:tr>
      <w:tr w:rsidR="00000000" w:rsidRPr="00AB5568" w14:paraId="70B93BA0" w14:textId="77777777">
        <w:trPr>
          <w:cantSplit/>
          <w:tblCellSpacing w:w="60" w:type="dxa"/>
        </w:trPr>
        <w:tc>
          <w:tcPr>
            <w:tcW w:w="0" w:type="auto"/>
            <w:hideMark/>
          </w:tcPr>
          <w:p w14:paraId="44EB522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33.</w:t>
            </w:r>
            <w:r w:rsidRPr="00AB5568">
              <w:rPr>
                <w:rFonts w:ascii="Tahoma" w:eastAsia="Times New Roman" w:hAnsi="Tahoma" w:cs="Tahoma"/>
              </w:rPr>
              <w:t xml:space="preserve"> </w:t>
            </w:r>
          </w:p>
        </w:tc>
        <w:tc>
          <w:tcPr>
            <w:tcW w:w="0" w:type="auto"/>
            <w:hideMark/>
          </w:tcPr>
          <w:p w14:paraId="12BB969C"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late 19th century French gilded spelter and white marble figural timepiece, 44cm high. </w:t>
            </w:r>
          </w:p>
        </w:tc>
        <w:tc>
          <w:tcPr>
            <w:tcW w:w="0" w:type="auto"/>
            <w:hideMark/>
          </w:tcPr>
          <w:p w14:paraId="418D9C7D"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75FAA529" w14:textId="77777777">
        <w:trPr>
          <w:cantSplit/>
          <w:tblCellSpacing w:w="60" w:type="dxa"/>
        </w:trPr>
        <w:tc>
          <w:tcPr>
            <w:tcW w:w="0" w:type="auto"/>
            <w:hideMark/>
          </w:tcPr>
          <w:p w14:paraId="0D316FA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34.</w:t>
            </w:r>
            <w:r w:rsidRPr="00AB5568">
              <w:rPr>
                <w:rFonts w:ascii="Tahoma" w:eastAsia="Times New Roman" w:hAnsi="Tahoma" w:cs="Tahoma"/>
              </w:rPr>
              <w:t xml:space="preserve"> </w:t>
            </w:r>
          </w:p>
        </w:tc>
        <w:tc>
          <w:tcPr>
            <w:tcW w:w="0" w:type="auto"/>
            <w:hideMark/>
          </w:tcPr>
          <w:p w14:paraId="3C94026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Edwin Hayes - Fishing boat in choppy sea, oil on canvas, 29cm x 49cm, in gilt frame 38cm x 59.5cm (AF), together with receipt from Alan Class and Co, London. </w:t>
            </w:r>
          </w:p>
        </w:tc>
        <w:tc>
          <w:tcPr>
            <w:tcW w:w="0" w:type="auto"/>
            <w:hideMark/>
          </w:tcPr>
          <w:p w14:paraId="152CE284" w14:textId="77777777" w:rsidR="00052421" w:rsidRPr="00AB5568" w:rsidRDefault="00052421">
            <w:pPr>
              <w:jc w:val="center"/>
              <w:rPr>
                <w:rFonts w:ascii="Tahoma" w:eastAsia="Times New Roman" w:hAnsi="Tahoma" w:cs="Tahoma"/>
              </w:rPr>
            </w:pPr>
            <w:r w:rsidRPr="00AB5568">
              <w:rPr>
                <w:rFonts w:ascii="Tahoma" w:eastAsia="Times New Roman" w:hAnsi="Tahoma" w:cs="Tahoma"/>
              </w:rPr>
              <w:t>£150</w:t>
            </w:r>
            <w:r w:rsidRPr="00AB5568">
              <w:rPr>
                <w:rFonts w:ascii="Tahoma" w:eastAsia="Times New Roman" w:hAnsi="Tahoma" w:cs="Tahoma"/>
              </w:rPr>
              <w:noBreakHyphen/>
              <w:t xml:space="preserve">£200 </w:t>
            </w:r>
          </w:p>
        </w:tc>
      </w:tr>
      <w:tr w:rsidR="00000000" w:rsidRPr="00AB5568" w14:paraId="68B83AFD" w14:textId="77777777">
        <w:trPr>
          <w:cantSplit/>
          <w:tblCellSpacing w:w="60" w:type="dxa"/>
        </w:trPr>
        <w:tc>
          <w:tcPr>
            <w:tcW w:w="0" w:type="auto"/>
            <w:hideMark/>
          </w:tcPr>
          <w:p w14:paraId="2B9F137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35.</w:t>
            </w:r>
            <w:r w:rsidRPr="00AB5568">
              <w:rPr>
                <w:rFonts w:ascii="Tahoma" w:eastAsia="Times New Roman" w:hAnsi="Tahoma" w:cs="Tahoma"/>
              </w:rPr>
              <w:t xml:space="preserve"> </w:t>
            </w:r>
          </w:p>
        </w:tc>
        <w:tc>
          <w:tcPr>
            <w:tcW w:w="0" w:type="auto"/>
            <w:hideMark/>
          </w:tcPr>
          <w:p w14:paraId="10BAF349"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W. H. Williamson - Fishing boats off a headland in stormy weather, oil on paper, 22cm x 40cm, in gilt frame, 29.5cm x 47cm, incorrectly labelled verso Edwin Hayes. </w:t>
            </w:r>
          </w:p>
        </w:tc>
        <w:tc>
          <w:tcPr>
            <w:tcW w:w="0" w:type="auto"/>
            <w:hideMark/>
          </w:tcPr>
          <w:p w14:paraId="6F13E154" w14:textId="77777777" w:rsidR="00052421" w:rsidRPr="00AB5568" w:rsidRDefault="00052421">
            <w:pPr>
              <w:jc w:val="center"/>
              <w:rPr>
                <w:rFonts w:ascii="Tahoma" w:eastAsia="Times New Roman" w:hAnsi="Tahoma" w:cs="Tahoma"/>
              </w:rPr>
            </w:pPr>
            <w:r w:rsidRPr="00AB5568">
              <w:rPr>
                <w:rFonts w:ascii="Tahoma" w:eastAsia="Times New Roman" w:hAnsi="Tahoma" w:cs="Tahoma"/>
              </w:rPr>
              <w:t>£350</w:t>
            </w:r>
            <w:r w:rsidRPr="00AB5568">
              <w:rPr>
                <w:rFonts w:ascii="Tahoma" w:eastAsia="Times New Roman" w:hAnsi="Tahoma" w:cs="Tahoma"/>
              </w:rPr>
              <w:noBreakHyphen/>
              <w:t xml:space="preserve">£450 </w:t>
            </w:r>
          </w:p>
        </w:tc>
      </w:tr>
      <w:tr w:rsidR="00000000" w:rsidRPr="00AB5568" w14:paraId="5376605A" w14:textId="77777777">
        <w:trPr>
          <w:cantSplit/>
          <w:tblCellSpacing w:w="60" w:type="dxa"/>
        </w:trPr>
        <w:tc>
          <w:tcPr>
            <w:tcW w:w="0" w:type="auto"/>
            <w:hideMark/>
          </w:tcPr>
          <w:p w14:paraId="7EBBF64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lastRenderedPageBreak/>
              <w:t>36.</w:t>
            </w:r>
            <w:r w:rsidRPr="00AB5568">
              <w:rPr>
                <w:rFonts w:ascii="Tahoma" w:eastAsia="Times New Roman" w:hAnsi="Tahoma" w:cs="Tahoma"/>
              </w:rPr>
              <w:t xml:space="preserve"> </w:t>
            </w:r>
          </w:p>
        </w:tc>
        <w:tc>
          <w:tcPr>
            <w:tcW w:w="0" w:type="auto"/>
            <w:hideMark/>
          </w:tcPr>
          <w:p w14:paraId="0BE3804C"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box of 30mm painted lead Napoleonic soldier figures, mounted for wargaming, depicting British Foot Guards, Prussian Infantry, French Light Cavalry, and French Infantry of the Line, a further box of painted figures depicting Royal Horse Artillery, Duke of Wellington, and foot guards, a further box of part-painted French Infantry figures, a set of six unpainted pewter samurai figures, and four Second World War figures, in single box (4). </w:t>
            </w:r>
          </w:p>
        </w:tc>
        <w:tc>
          <w:tcPr>
            <w:tcW w:w="0" w:type="auto"/>
            <w:hideMark/>
          </w:tcPr>
          <w:p w14:paraId="31BDA52C" w14:textId="77777777" w:rsidR="00052421" w:rsidRPr="00AB5568" w:rsidRDefault="00052421">
            <w:pPr>
              <w:jc w:val="center"/>
              <w:rPr>
                <w:rFonts w:ascii="Tahoma" w:eastAsia="Times New Roman" w:hAnsi="Tahoma" w:cs="Tahoma"/>
              </w:rPr>
            </w:pPr>
            <w:r w:rsidRPr="00AB5568">
              <w:rPr>
                <w:rFonts w:ascii="Tahoma" w:eastAsia="Times New Roman" w:hAnsi="Tahoma" w:cs="Tahoma"/>
              </w:rPr>
              <w:t>£50</w:t>
            </w:r>
            <w:r w:rsidRPr="00AB5568">
              <w:rPr>
                <w:rFonts w:ascii="Tahoma" w:eastAsia="Times New Roman" w:hAnsi="Tahoma" w:cs="Tahoma"/>
              </w:rPr>
              <w:noBreakHyphen/>
              <w:t xml:space="preserve">£70 </w:t>
            </w:r>
          </w:p>
        </w:tc>
      </w:tr>
      <w:tr w:rsidR="00000000" w:rsidRPr="00AB5568" w14:paraId="16E21EC9" w14:textId="77777777">
        <w:trPr>
          <w:cantSplit/>
          <w:tblCellSpacing w:w="60" w:type="dxa"/>
        </w:trPr>
        <w:tc>
          <w:tcPr>
            <w:tcW w:w="0" w:type="auto"/>
            <w:hideMark/>
          </w:tcPr>
          <w:p w14:paraId="7F5B2E97"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37.</w:t>
            </w:r>
            <w:r w:rsidRPr="00AB5568">
              <w:rPr>
                <w:rFonts w:ascii="Tahoma" w:eastAsia="Times New Roman" w:hAnsi="Tahoma" w:cs="Tahoma"/>
              </w:rPr>
              <w:t xml:space="preserve"> </w:t>
            </w:r>
          </w:p>
        </w:tc>
        <w:tc>
          <w:tcPr>
            <w:tcW w:w="0" w:type="auto"/>
            <w:hideMark/>
          </w:tcPr>
          <w:p w14:paraId="6817452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Dinky </w:t>
            </w:r>
            <w:proofErr w:type="spellStart"/>
            <w:r w:rsidRPr="00AB5568">
              <w:rPr>
                <w:rFonts w:ascii="Tahoma" w:eastAsia="Times New Roman" w:hAnsi="Tahoma" w:cs="Tahoma"/>
              </w:rPr>
              <w:t>Supertoys</w:t>
            </w:r>
            <w:proofErr w:type="spellEnd"/>
            <w:r w:rsidRPr="00AB5568">
              <w:rPr>
                <w:rFonts w:ascii="Tahoma" w:eastAsia="Times New Roman" w:hAnsi="Tahoma" w:cs="Tahoma"/>
              </w:rPr>
              <w:t xml:space="preserve"> Refuse Wagon, no. 978, in yellow and red box, and a Corgi Junior </w:t>
            </w:r>
            <w:proofErr w:type="spellStart"/>
            <w:r w:rsidRPr="00AB5568">
              <w:rPr>
                <w:rFonts w:ascii="Tahoma" w:eastAsia="Times New Roman" w:hAnsi="Tahoma" w:cs="Tahoma"/>
              </w:rPr>
              <w:t>Chipperfields</w:t>
            </w:r>
            <w:proofErr w:type="spellEnd"/>
            <w:r w:rsidRPr="00AB5568">
              <w:rPr>
                <w:rFonts w:ascii="Tahoma" w:eastAsia="Times New Roman" w:hAnsi="Tahoma" w:cs="Tahoma"/>
              </w:rPr>
              <w:t xml:space="preserve"> Circus model gift set, no. 23, in picture box (2). </w:t>
            </w:r>
          </w:p>
        </w:tc>
        <w:tc>
          <w:tcPr>
            <w:tcW w:w="0" w:type="auto"/>
            <w:hideMark/>
          </w:tcPr>
          <w:p w14:paraId="5FC4AB07"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134253CC" w14:textId="77777777">
        <w:trPr>
          <w:cantSplit/>
          <w:tblCellSpacing w:w="60" w:type="dxa"/>
        </w:trPr>
        <w:tc>
          <w:tcPr>
            <w:tcW w:w="0" w:type="auto"/>
            <w:hideMark/>
          </w:tcPr>
          <w:p w14:paraId="7BC3C66E"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38.</w:t>
            </w:r>
            <w:r w:rsidRPr="00AB5568">
              <w:rPr>
                <w:rFonts w:ascii="Tahoma" w:eastAsia="Times New Roman" w:hAnsi="Tahoma" w:cs="Tahoma"/>
              </w:rPr>
              <w:t xml:space="preserve"> </w:t>
            </w:r>
          </w:p>
        </w:tc>
        <w:tc>
          <w:tcPr>
            <w:tcW w:w="0" w:type="auto"/>
            <w:hideMark/>
          </w:tcPr>
          <w:p w14:paraId="20A059C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pair of 20th century Chinese cloisonne vases and covers, white ground, with floral decoration, 23cm high (2). </w:t>
            </w:r>
          </w:p>
        </w:tc>
        <w:tc>
          <w:tcPr>
            <w:tcW w:w="0" w:type="auto"/>
            <w:hideMark/>
          </w:tcPr>
          <w:p w14:paraId="42A01B41"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06D1249A" w14:textId="77777777">
        <w:trPr>
          <w:cantSplit/>
          <w:tblCellSpacing w:w="60" w:type="dxa"/>
        </w:trPr>
        <w:tc>
          <w:tcPr>
            <w:tcW w:w="0" w:type="auto"/>
            <w:hideMark/>
          </w:tcPr>
          <w:p w14:paraId="72958203"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39.</w:t>
            </w:r>
            <w:r w:rsidRPr="00AB5568">
              <w:rPr>
                <w:rFonts w:ascii="Tahoma" w:eastAsia="Times New Roman" w:hAnsi="Tahoma" w:cs="Tahoma"/>
              </w:rPr>
              <w:t xml:space="preserve"> </w:t>
            </w:r>
          </w:p>
        </w:tc>
        <w:tc>
          <w:tcPr>
            <w:tcW w:w="0" w:type="auto"/>
            <w:hideMark/>
          </w:tcPr>
          <w:p w14:paraId="6CA9A32D"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pair of 9ct gold oval cufflinks, approx. 9g, and a pair of rectangular gold-plated cufflinks, in single box, together with a small quantity of coins, including an 1896 penny (QTY). </w:t>
            </w:r>
          </w:p>
        </w:tc>
        <w:tc>
          <w:tcPr>
            <w:tcW w:w="0" w:type="auto"/>
            <w:hideMark/>
          </w:tcPr>
          <w:p w14:paraId="42E5D961"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£150 </w:t>
            </w:r>
          </w:p>
        </w:tc>
      </w:tr>
      <w:tr w:rsidR="00000000" w:rsidRPr="00AB5568" w14:paraId="0FD86717" w14:textId="77777777">
        <w:trPr>
          <w:cantSplit/>
          <w:tblCellSpacing w:w="60" w:type="dxa"/>
        </w:trPr>
        <w:tc>
          <w:tcPr>
            <w:tcW w:w="0" w:type="auto"/>
            <w:hideMark/>
          </w:tcPr>
          <w:p w14:paraId="2075CA9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40.</w:t>
            </w:r>
            <w:r w:rsidRPr="00AB5568">
              <w:rPr>
                <w:rFonts w:ascii="Tahoma" w:eastAsia="Times New Roman" w:hAnsi="Tahoma" w:cs="Tahoma"/>
              </w:rPr>
              <w:t xml:space="preserve"> </w:t>
            </w:r>
          </w:p>
        </w:tc>
        <w:tc>
          <w:tcPr>
            <w:tcW w:w="0" w:type="auto"/>
            <w:hideMark/>
          </w:tcPr>
          <w:p w14:paraId="61E8CD01"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modern Meccano set no. 2 in blue box, and a conversion set 2x, some parts possibly missing (2). </w:t>
            </w:r>
          </w:p>
        </w:tc>
        <w:tc>
          <w:tcPr>
            <w:tcW w:w="0" w:type="auto"/>
            <w:hideMark/>
          </w:tcPr>
          <w:p w14:paraId="3B0D7F46"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6B8D656F" w14:textId="77777777">
        <w:trPr>
          <w:cantSplit/>
          <w:tblCellSpacing w:w="60" w:type="dxa"/>
        </w:trPr>
        <w:tc>
          <w:tcPr>
            <w:tcW w:w="0" w:type="auto"/>
            <w:hideMark/>
          </w:tcPr>
          <w:p w14:paraId="7BF79BD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41.</w:t>
            </w:r>
            <w:r w:rsidRPr="00AB5568">
              <w:rPr>
                <w:rFonts w:ascii="Tahoma" w:eastAsia="Times New Roman" w:hAnsi="Tahoma" w:cs="Tahoma"/>
              </w:rPr>
              <w:t xml:space="preserve"> </w:t>
            </w:r>
          </w:p>
        </w:tc>
        <w:tc>
          <w:tcPr>
            <w:tcW w:w="0" w:type="auto"/>
            <w:hideMark/>
          </w:tcPr>
          <w:p w14:paraId="65229A0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Corgi diecast Volvo P.1800 "The Saint", a Rover 2000 TC, a "Lady Penelope's FAB 1", a "James Bond Aston Martin D.B.5." (one figure missing), an "Astro 1", an ""American la France" turntable ladder, a Dinky Toys British armoured car, together with other Corgi, Dinky, and Lesney vehicles, unboxed (approx. 35). </w:t>
            </w:r>
          </w:p>
        </w:tc>
        <w:tc>
          <w:tcPr>
            <w:tcW w:w="0" w:type="auto"/>
            <w:hideMark/>
          </w:tcPr>
          <w:p w14:paraId="7B7C531C"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431DC25F" w14:textId="77777777">
        <w:trPr>
          <w:cantSplit/>
          <w:tblCellSpacing w:w="60" w:type="dxa"/>
        </w:trPr>
        <w:tc>
          <w:tcPr>
            <w:tcW w:w="0" w:type="auto"/>
            <w:hideMark/>
          </w:tcPr>
          <w:p w14:paraId="2A7954B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42.</w:t>
            </w:r>
            <w:r w:rsidRPr="00AB5568">
              <w:rPr>
                <w:rFonts w:ascii="Tahoma" w:eastAsia="Times New Roman" w:hAnsi="Tahoma" w:cs="Tahoma"/>
              </w:rPr>
              <w:t xml:space="preserve"> </w:t>
            </w:r>
          </w:p>
        </w:tc>
        <w:tc>
          <w:tcPr>
            <w:tcW w:w="0" w:type="auto"/>
            <w:hideMark/>
          </w:tcPr>
          <w:p w14:paraId="0BB431B9"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George III silver dessert spoon, London 1802, a thistle-pattern silver coffee spoon, Birmingham 1990, together with a quantity of silver-plated cutlery, and an oval silver-plated egg cup stand, approx. 1oz weighable. (QTY) </w:t>
            </w:r>
          </w:p>
        </w:tc>
        <w:tc>
          <w:tcPr>
            <w:tcW w:w="0" w:type="auto"/>
            <w:hideMark/>
          </w:tcPr>
          <w:p w14:paraId="1AE44AFE"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553A3F67" w14:textId="77777777">
        <w:trPr>
          <w:cantSplit/>
          <w:tblCellSpacing w:w="60" w:type="dxa"/>
        </w:trPr>
        <w:tc>
          <w:tcPr>
            <w:tcW w:w="0" w:type="auto"/>
            <w:hideMark/>
          </w:tcPr>
          <w:p w14:paraId="67B6970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43.†</w:t>
            </w:r>
            <w:r w:rsidRPr="00AB5568">
              <w:rPr>
                <w:rFonts w:ascii="Tahoma" w:eastAsia="Times New Roman" w:hAnsi="Tahoma" w:cs="Tahoma"/>
              </w:rPr>
              <w:t xml:space="preserve"> </w:t>
            </w:r>
          </w:p>
        </w:tc>
        <w:tc>
          <w:tcPr>
            <w:tcW w:w="0" w:type="auto"/>
            <w:hideMark/>
          </w:tcPr>
          <w:p w14:paraId="62CC72DB"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Trevor Willoughby (1926-1995) - "Roses and Reflection", oil on canvas, signed and dated 1990 bottom left, a Mall Galleries label verso, 24cm x 34cm. </w:t>
            </w:r>
          </w:p>
        </w:tc>
        <w:tc>
          <w:tcPr>
            <w:tcW w:w="0" w:type="auto"/>
            <w:hideMark/>
          </w:tcPr>
          <w:p w14:paraId="585F25CE"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£150 </w:t>
            </w:r>
          </w:p>
        </w:tc>
      </w:tr>
      <w:tr w:rsidR="00000000" w:rsidRPr="00AB5568" w14:paraId="61E8E8F1" w14:textId="77777777">
        <w:trPr>
          <w:cantSplit/>
          <w:tblCellSpacing w:w="60" w:type="dxa"/>
        </w:trPr>
        <w:tc>
          <w:tcPr>
            <w:tcW w:w="0" w:type="auto"/>
            <w:hideMark/>
          </w:tcPr>
          <w:p w14:paraId="369F3E0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44.</w:t>
            </w:r>
            <w:r w:rsidRPr="00AB5568">
              <w:rPr>
                <w:rFonts w:ascii="Tahoma" w:eastAsia="Times New Roman" w:hAnsi="Tahoma" w:cs="Tahoma"/>
              </w:rPr>
              <w:t xml:space="preserve"> </w:t>
            </w:r>
          </w:p>
        </w:tc>
        <w:tc>
          <w:tcPr>
            <w:tcW w:w="0" w:type="auto"/>
            <w:hideMark/>
          </w:tcPr>
          <w:p w14:paraId="161AF300"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Early 20th century English school - Part of an orchard, oil on board, 29cm x 39cm. </w:t>
            </w:r>
          </w:p>
        </w:tc>
        <w:tc>
          <w:tcPr>
            <w:tcW w:w="0" w:type="auto"/>
            <w:hideMark/>
          </w:tcPr>
          <w:p w14:paraId="22E90EC9"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242A4399" w14:textId="77777777">
        <w:trPr>
          <w:cantSplit/>
          <w:tblCellSpacing w:w="60" w:type="dxa"/>
        </w:trPr>
        <w:tc>
          <w:tcPr>
            <w:tcW w:w="0" w:type="auto"/>
            <w:hideMark/>
          </w:tcPr>
          <w:p w14:paraId="3F3D610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45.†</w:t>
            </w:r>
            <w:r w:rsidRPr="00AB5568">
              <w:rPr>
                <w:rFonts w:ascii="Tahoma" w:eastAsia="Times New Roman" w:hAnsi="Tahoma" w:cs="Tahoma"/>
              </w:rPr>
              <w:t xml:space="preserve"> </w:t>
            </w:r>
          </w:p>
        </w:tc>
        <w:tc>
          <w:tcPr>
            <w:tcW w:w="0" w:type="auto"/>
            <w:hideMark/>
          </w:tcPr>
          <w:p w14:paraId="30C056EF"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Paul Wyeth (1920-1983) - Still life, flowers, apples, and a teapot, oil on canvas, signed and dated top right 62, 59cm x 49cm. ARR may apply. </w:t>
            </w:r>
          </w:p>
        </w:tc>
        <w:tc>
          <w:tcPr>
            <w:tcW w:w="0" w:type="auto"/>
            <w:hideMark/>
          </w:tcPr>
          <w:p w14:paraId="5DD3DF4C" w14:textId="77777777" w:rsidR="00052421" w:rsidRPr="00AB5568" w:rsidRDefault="00052421">
            <w:pPr>
              <w:jc w:val="center"/>
              <w:rPr>
                <w:rFonts w:ascii="Tahoma" w:eastAsia="Times New Roman" w:hAnsi="Tahoma" w:cs="Tahoma"/>
              </w:rPr>
            </w:pPr>
            <w:r w:rsidRPr="00AB5568">
              <w:rPr>
                <w:rFonts w:ascii="Tahoma" w:eastAsia="Times New Roman" w:hAnsi="Tahoma" w:cs="Tahoma"/>
              </w:rPr>
              <w:t>£120</w:t>
            </w:r>
            <w:r w:rsidRPr="00AB5568">
              <w:rPr>
                <w:rFonts w:ascii="Tahoma" w:eastAsia="Times New Roman" w:hAnsi="Tahoma" w:cs="Tahoma"/>
              </w:rPr>
              <w:noBreakHyphen/>
              <w:t xml:space="preserve">£180 </w:t>
            </w:r>
          </w:p>
        </w:tc>
      </w:tr>
      <w:tr w:rsidR="00000000" w:rsidRPr="00AB5568" w14:paraId="4D048715" w14:textId="77777777">
        <w:trPr>
          <w:cantSplit/>
          <w:tblCellSpacing w:w="60" w:type="dxa"/>
        </w:trPr>
        <w:tc>
          <w:tcPr>
            <w:tcW w:w="0" w:type="auto"/>
            <w:hideMark/>
          </w:tcPr>
          <w:p w14:paraId="0470080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46.†</w:t>
            </w:r>
            <w:r w:rsidRPr="00AB5568">
              <w:rPr>
                <w:rFonts w:ascii="Tahoma" w:eastAsia="Times New Roman" w:hAnsi="Tahoma" w:cs="Tahoma"/>
              </w:rPr>
              <w:t xml:space="preserve"> </w:t>
            </w:r>
          </w:p>
        </w:tc>
        <w:tc>
          <w:tcPr>
            <w:tcW w:w="0" w:type="auto"/>
            <w:hideMark/>
          </w:tcPr>
          <w:p w14:paraId="58F06D9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Paul Wyeth (1920-1983) - Portrait of young woman, in white dress, oil on wood panel, signed bottom left, and dated 72, 29cm x 16cm. ARR may apply. </w:t>
            </w:r>
          </w:p>
        </w:tc>
        <w:tc>
          <w:tcPr>
            <w:tcW w:w="0" w:type="auto"/>
            <w:hideMark/>
          </w:tcPr>
          <w:p w14:paraId="1AA87E5D" w14:textId="77777777" w:rsidR="00052421" w:rsidRPr="00AB5568" w:rsidRDefault="00052421">
            <w:pPr>
              <w:jc w:val="center"/>
              <w:rPr>
                <w:rFonts w:ascii="Tahoma" w:eastAsia="Times New Roman" w:hAnsi="Tahoma" w:cs="Tahoma"/>
              </w:rPr>
            </w:pPr>
            <w:r w:rsidRPr="00AB5568">
              <w:rPr>
                <w:rFonts w:ascii="Tahoma" w:eastAsia="Times New Roman" w:hAnsi="Tahoma" w:cs="Tahoma"/>
              </w:rPr>
              <w:t>£70</w:t>
            </w:r>
            <w:r w:rsidRPr="00AB5568">
              <w:rPr>
                <w:rFonts w:ascii="Tahoma" w:eastAsia="Times New Roman" w:hAnsi="Tahoma" w:cs="Tahoma"/>
              </w:rPr>
              <w:noBreakHyphen/>
              <w:t xml:space="preserve">£100 </w:t>
            </w:r>
          </w:p>
        </w:tc>
      </w:tr>
      <w:tr w:rsidR="00000000" w:rsidRPr="00AB5568" w14:paraId="27370842" w14:textId="77777777">
        <w:trPr>
          <w:cantSplit/>
          <w:tblCellSpacing w:w="60" w:type="dxa"/>
        </w:trPr>
        <w:tc>
          <w:tcPr>
            <w:tcW w:w="0" w:type="auto"/>
            <w:hideMark/>
          </w:tcPr>
          <w:p w14:paraId="41BF0D8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47.†</w:t>
            </w:r>
            <w:r w:rsidRPr="00AB5568">
              <w:rPr>
                <w:rFonts w:ascii="Tahoma" w:eastAsia="Times New Roman" w:hAnsi="Tahoma" w:cs="Tahoma"/>
              </w:rPr>
              <w:t xml:space="preserve"> </w:t>
            </w:r>
          </w:p>
        </w:tc>
        <w:tc>
          <w:tcPr>
            <w:tcW w:w="0" w:type="auto"/>
            <w:hideMark/>
          </w:tcPr>
          <w:p w14:paraId="597749F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Attributed to Paul Wyeth (1920-1983) - "Souvenir of the Country Life", inscribed, pencil, crayon, and colourwash, unsigned, inscribed verso "...... Easter 78", 13cm x 18cm. ARR may apply. </w:t>
            </w:r>
          </w:p>
        </w:tc>
        <w:tc>
          <w:tcPr>
            <w:tcW w:w="0" w:type="auto"/>
            <w:hideMark/>
          </w:tcPr>
          <w:p w14:paraId="505D529C"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2C59C319" w14:textId="77777777">
        <w:trPr>
          <w:cantSplit/>
          <w:tblCellSpacing w:w="60" w:type="dxa"/>
        </w:trPr>
        <w:tc>
          <w:tcPr>
            <w:tcW w:w="0" w:type="auto"/>
            <w:hideMark/>
          </w:tcPr>
          <w:p w14:paraId="0544A0C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48.†</w:t>
            </w:r>
            <w:r w:rsidRPr="00AB5568">
              <w:rPr>
                <w:rFonts w:ascii="Tahoma" w:eastAsia="Times New Roman" w:hAnsi="Tahoma" w:cs="Tahoma"/>
              </w:rPr>
              <w:t xml:space="preserve"> </w:t>
            </w:r>
          </w:p>
        </w:tc>
        <w:tc>
          <w:tcPr>
            <w:tcW w:w="0" w:type="auto"/>
            <w:hideMark/>
          </w:tcPr>
          <w:p w14:paraId="34D97D4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Paul Wyeth (1920-1983) - Portrait of "Frederick Clampitt </w:t>
            </w:r>
            <w:proofErr w:type="spellStart"/>
            <w:r w:rsidRPr="00AB5568">
              <w:rPr>
                <w:rFonts w:ascii="Tahoma" w:eastAsia="Times New Roman" w:hAnsi="Tahoma" w:cs="Tahoma"/>
              </w:rPr>
              <w:t>Esq.</w:t>
            </w:r>
            <w:proofErr w:type="spellEnd"/>
            <w:r w:rsidRPr="00AB5568">
              <w:rPr>
                <w:rFonts w:ascii="Tahoma" w:eastAsia="Times New Roman" w:hAnsi="Tahoma" w:cs="Tahoma"/>
              </w:rPr>
              <w:t xml:space="preserve">", inscribed on "The Mall Galleries" label verso, oil on canvas, signed and dated 1977, bottom left, 59cm x 49cm. ARR may apply. </w:t>
            </w:r>
          </w:p>
        </w:tc>
        <w:tc>
          <w:tcPr>
            <w:tcW w:w="0" w:type="auto"/>
            <w:hideMark/>
          </w:tcPr>
          <w:p w14:paraId="16A7544D" w14:textId="77777777" w:rsidR="00052421" w:rsidRPr="00AB5568" w:rsidRDefault="00052421">
            <w:pPr>
              <w:jc w:val="center"/>
              <w:rPr>
                <w:rFonts w:ascii="Tahoma" w:eastAsia="Times New Roman" w:hAnsi="Tahoma" w:cs="Tahoma"/>
              </w:rPr>
            </w:pPr>
            <w:r w:rsidRPr="00AB5568">
              <w:rPr>
                <w:rFonts w:ascii="Tahoma" w:eastAsia="Times New Roman" w:hAnsi="Tahoma" w:cs="Tahoma"/>
              </w:rPr>
              <w:t>£70</w:t>
            </w:r>
            <w:r w:rsidRPr="00AB5568">
              <w:rPr>
                <w:rFonts w:ascii="Tahoma" w:eastAsia="Times New Roman" w:hAnsi="Tahoma" w:cs="Tahoma"/>
              </w:rPr>
              <w:noBreakHyphen/>
              <w:t xml:space="preserve">£100 </w:t>
            </w:r>
          </w:p>
        </w:tc>
      </w:tr>
      <w:tr w:rsidR="00000000" w:rsidRPr="00AB5568" w14:paraId="342304DA" w14:textId="77777777">
        <w:trPr>
          <w:cantSplit/>
          <w:tblCellSpacing w:w="60" w:type="dxa"/>
        </w:trPr>
        <w:tc>
          <w:tcPr>
            <w:tcW w:w="0" w:type="auto"/>
            <w:hideMark/>
          </w:tcPr>
          <w:p w14:paraId="0A9E679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49.†</w:t>
            </w:r>
            <w:r w:rsidRPr="00AB5568">
              <w:rPr>
                <w:rFonts w:ascii="Tahoma" w:eastAsia="Times New Roman" w:hAnsi="Tahoma" w:cs="Tahoma"/>
              </w:rPr>
              <w:t xml:space="preserve"> </w:t>
            </w:r>
          </w:p>
        </w:tc>
        <w:tc>
          <w:tcPr>
            <w:tcW w:w="0" w:type="auto"/>
            <w:hideMark/>
          </w:tcPr>
          <w:p w14:paraId="79F970C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Paul Wyeth (1920-1983) - Portrait of a recumbent collie dog, pencil, crayon, and colourwash, signed and dated 1975 bottom left, 18.5cm x 14cm, inscription verso. ARR may apply. </w:t>
            </w:r>
          </w:p>
        </w:tc>
        <w:tc>
          <w:tcPr>
            <w:tcW w:w="0" w:type="auto"/>
            <w:hideMark/>
          </w:tcPr>
          <w:p w14:paraId="7167BF4E" w14:textId="77777777" w:rsidR="00052421" w:rsidRPr="00AB5568" w:rsidRDefault="00052421">
            <w:pPr>
              <w:jc w:val="center"/>
              <w:rPr>
                <w:rFonts w:ascii="Tahoma" w:eastAsia="Times New Roman" w:hAnsi="Tahoma" w:cs="Tahoma"/>
              </w:rPr>
            </w:pPr>
            <w:r w:rsidRPr="00AB5568">
              <w:rPr>
                <w:rFonts w:ascii="Tahoma" w:eastAsia="Times New Roman" w:hAnsi="Tahoma" w:cs="Tahoma"/>
              </w:rPr>
              <w:t>£50</w:t>
            </w:r>
            <w:r w:rsidRPr="00AB5568">
              <w:rPr>
                <w:rFonts w:ascii="Tahoma" w:eastAsia="Times New Roman" w:hAnsi="Tahoma" w:cs="Tahoma"/>
              </w:rPr>
              <w:noBreakHyphen/>
              <w:t xml:space="preserve">£70 </w:t>
            </w:r>
          </w:p>
        </w:tc>
      </w:tr>
      <w:tr w:rsidR="00000000" w:rsidRPr="00AB5568" w14:paraId="643B343E" w14:textId="77777777">
        <w:trPr>
          <w:cantSplit/>
          <w:tblCellSpacing w:w="60" w:type="dxa"/>
        </w:trPr>
        <w:tc>
          <w:tcPr>
            <w:tcW w:w="0" w:type="auto"/>
            <w:hideMark/>
          </w:tcPr>
          <w:p w14:paraId="3E7E003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50.†</w:t>
            </w:r>
            <w:r w:rsidRPr="00AB5568">
              <w:rPr>
                <w:rFonts w:ascii="Tahoma" w:eastAsia="Times New Roman" w:hAnsi="Tahoma" w:cs="Tahoma"/>
              </w:rPr>
              <w:t xml:space="preserve"> </w:t>
            </w:r>
          </w:p>
        </w:tc>
        <w:tc>
          <w:tcPr>
            <w:tcW w:w="0" w:type="auto"/>
            <w:hideMark/>
          </w:tcPr>
          <w:p w14:paraId="02DB938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Attributed to Paul Wyeth (1920-1983) - Continental scene, near coast, with Cypress trees, pencil and watercolour, unsigned, inscribed verso "For our dear friends Sheila and Fred, 17th September 1969", 25cm x 18cm. ARR may apply. </w:t>
            </w:r>
          </w:p>
        </w:tc>
        <w:tc>
          <w:tcPr>
            <w:tcW w:w="0" w:type="auto"/>
            <w:hideMark/>
          </w:tcPr>
          <w:p w14:paraId="3CB76F72" w14:textId="77777777" w:rsidR="00052421" w:rsidRPr="00AB5568" w:rsidRDefault="00052421">
            <w:pPr>
              <w:jc w:val="center"/>
              <w:rPr>
                <w:rFonts w:ascii="Tahoma" w:eastAsia="Times New Roman" w:hAnsi="Tahoma" w:cs="Tahoma"/>
              </w:rPr>
            </w:pPr>
            <w:r w:rsidRPr="00AB5568">
              <w:rPr>
                <w:rFonts w:ascii="Tahoma" w:eastAsia="Times New Roman" w:hAnsi="Tahoma" w:cs="Tahoma"/>
              </w:rPr>
              <w:t>£70</w:t>
            </w:r>
            <w:r w:rsidRPr="00AB5568">
              <w:rPr>
                <w:rFonts w:ascii="Tahoma" w:eastAsia="Times New Roman" w:hAnsi="Tahoma" w:cs="Tahoma"/>
              </w:rPr>
              <w:noBreakHyphen/>
              <w:t xml:space="preserve">£100 </w:t>
            </w:r>
          </w:p>
        </w:tc>
      </w:tr>
      <w:tr w:rsidR="00000000" w:rsidRPr="00AB5568" w14:paraId="6A046902" w14:textId="77777777">
        <w:trPr>
          <w:cantSplit/>
          <w:tblCellSpacing w:w="60" w:type="dxa"/>
        </w:trPr>
        <w:tc>
          <w:tcPr>
            <w:tcW w:w="0" w:type="auto"/>
            <w:hideMark/>
          </w:tcPr>
          <w:p w14:paraId="4E501879"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51.†</w:t>
            </w:r>
            <w:r w:rsidRPr="00AB5568">
              <w:rPr>
                <w:rFonts w:ascii="Tahoma" w:eastAsia="Times New Roman" w:hAnsi="Tahoma" w:cs="Tahoma"/>
              </w:rPr>
              <w:t xml:space="preserve"> </w:t>
            </w:r>
          </w:p>
        </w:tc>
        <w:tc>
          <w:tcPr>
            <w:tcW w:w="0" w:type="auto"/>
            <w:hideMark/>
          </w:tcPr>
          <w:p w14:paraId="71C7ADA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Paul Wyeth (1920-1983) - Still life, flowers in a glass vase, oil on canvas, signed and dated 1971 bottom right, 49cm x 39cm. ARR may apply. </w:t>
            </w:r>
          </w:p>
        </w:tc>
        <w:tc>
          <w:tcPr>
            <w:tcW w:w="0" w:type="auto"/>
            <w:hideMark/>
          </w:tcPr>
          <w:p w14:paraId="145DB564" w14:textId="77777777" w:rsidR="00052421" w:rsidRPr="00AB5568" w:rsidRDefault="00052421">
            <w:pPr>
              <w:jc w:val="center"/>
              <w:rPr>
                <w:rFonts w:ascii="Tahoma" w:eastAsia="Times New Roman" w:hAnsi="Tahoma" w:cs="Tahoma"/>
              </w:rPr>
            </w:pPr>
            <w:r w:rsidRPr="00AB5568">
              <w:rPr>
                <w:rFonts w:ascii="Tahoma" w:eastAsia="Times New Roman" w:hAnsi="Tahoma" w:cs="Tahoma"/>
              </w:rPr>
              <w:t>£120</w:t>
            </w:r>
            <w:r w:rsidRPr="00AB5568">
              <w:rPr>
                <w:rFonts w:ascii="Tahoma" w:eastAsia="Times New Roman" w:hAnsi="Tahoma" w:cs="Tahoma"/>
              </w:rPr>
              <w:noBreakHyphen/>
              <w:t xml:space="preserve">£180 </w:t>
            </w:r>
          </w:p>
        </w:tc>
      </w:tr>
      <w:tr w:rsidR="00000000" w:rsidRPr="00AB5568" w14:paraId="16BFCA81" w14:textId="77777777">
        <w:trPr>
          <w:cantSplit/>
          <w:tblCellSpacing w:w="60" w:type="dxa"/>
        </w:trPr>
        <w:tc>
          <w:tcPr>
            <w:tcW w:w="0" w:type="auto"/>
            <w:hideMark/>
          </w:tcPr>
          <w:p w14:paraId="463D6DF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52.†</w:t>
            </w:r>
            <w:r w:rsidRPr="00AB5568">
              <w:rPr>
                <w:rFonts w:ascii="Tahoma" w:eastAsia="Times New Roman" w:hAnsi="Tahoma" w:cs="Tahoma"/>
              </w:rPr>
              <w:t xml:space="preserve"> </w:t>
            </w:r>
          </w:p>
        </w:tc>
        <w:tc>
          <w:tcPr>
            <w:tcW w:w="0" w:type="auto"/>
            <w:hideMark/>
          </w:tcPr>
          <w:p w14:paraId="3DB02FFD"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Attributed to Paul Wyeth (1920-1983) - "Corfu, Wyeth 70", inscribed bottom right, pencil and colourwash, 20cm x 15cm. ARR may apply. </w:t>
            </w:r>
          </w:p>
        </w:tc>
        <w:tc>
          <w:tcPr>
            <w:tcW w:w="0" w:type="auto"/>
            <w:hideMark/>
          </w:tcPr>
          <w:p w14:paraId="2B2DCA8A" w14:textId="77777777" w:rsidR="00052421" w:rsidRPr="00AB5568" w:rsidRDefault="00052421">
            <w:pPr>
              <w:jc w:val="center"/>
              <w:rPr>
                <w:rFonts w:ascii="Tahoma" w:eastAsia="Times New Roman" w:hAnsi="Tahoma" w:cs="Tahoma"/>
              </w:rPr>
            </w:pPr>
            <w:r w:rsidRPr="00AB5568">
              <w:rPr>
                <w:rFonts w:ascii="Tahoma" w:eastAsia="Times New Roman" w:hAnsi="Tahoma" w:cs="Tahoma"/>
              </w:rPr>
              <w:t>£50</w:t>
            </w:r>
            <w:r w:rsidRPr="00AB5568">
              <w:rPr>
                <w:rFonts w:ascii="Tahoma" w:eastAsia="Times New Roman" w:hAnsi="Tahoma" w:cs="Tahoma"/>
              </w:rPr>
              <w:noBreakHyphen/>
              <w:t xml:space="preserve">£70 </w:t>
            </w:r>
          </w:p>
        </w:tc>
      </w:tr>
      <w:tr w:rsidR="00000000" w:rsidRPr="00AB5568" w14:paraId="1DE42B02" w14:textId="77777777">
        <w:trPr>
          <w:cantSplit/>
          <w:tblCellSpacing w:w="60" w:type="dxa"/>
        </w:trPr>
        <w:tc>
          <w:tcPr>
            <w:tcW w:w="0" w:type="auto"/>
            <w:hideMark/>
          </w:tcPr>
          <w:p w14:paraId="56C87D7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lastRenderedPageBreak/>
              <w:t>53.</w:t>
            </w:r>
            <w:r w:rsidRPr="00AB5568">
              <w:rPr>
                <w:rFonts w:ascii="Tahoma" w:eastAsia="Times New Roman" w:hAnsi="Tahoma" w:cs="Tahoma"/>
              </w:rPr>
              <w:t xml:space="preserve"> </w:t>
            </w:r>
          </w:p>
        </w:tc>
        <w:tc>
          <w:tcPr>
            <w:tcW w:w="0" w:type="auto"/>
            <w:hideMark/>
          </w:tcPr>
          <w:p w14:paraId="64815C4C"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William Collingwood Smith (1815-1887) - "Italian lake scene, Vevay", watercolour, 24.5cm x 32cm, signed bottom right. </w:t>
            </w:r>
          </w:p>
        </w:tc>
        <w:tc>
          <w:tcPr>
            <w:tcW w:w="0" w:type="auto"/>
            <w:hideMark/>
          </w:tcPr>
          <w:p w14:paraId="51BEC04D"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£200</w:t>
            </w:r>
            <w:r w:rsidRPr="00AB5568">
              <w:rPr>
                <w:rFonts w:ascii="Tahoma" w:eastAsia="Times New Roman" w:hAnsi="Tahoma" w:cs="Tahoma"/>
              </w:rPr>
              <w:noBreakHyphen/>
              <w:t xml:space="preserve">£300 </w:t>
            </w:r>
          </w:p>
        </w:tc>
      </w:tr>
      <w:tr w:rsidR="00000000" w:rsidRPr="00AB5568" w14:paraId="304EFEEF" w14:textId="77777777">
        <w:trPr>
          <w:cantSplit/>
          <w:tblCellSpacing w:w="60" w:type="dxa"/>
        </w:trPr>
        <w:tc>
          <w:tcPr>
            <w:tcW w:w="0" w:type="auto"/>
            <w:hideMark/>
          </w:tcPr>
          <w:p w14:paraId="5552A7D1"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54.</w:t>
            </w:r>
            <w:r w:rsidRPr="00AB5568">
              <w:rPr>
                <w:rFonts w:ascii="Tahoma" w:eastAsia="Times New Roman" w:hAnsi="Tahoma" w:cs="Tahoma"/>
              </w:rPr>
              <w:t xml:space="preserve"> </w:t>
            </w:r>
          </w:p>
        </w:tc>
        <w:tc>
          <w:tcPr>
            <w:tcW w:w="0" w:type="auto"/>
            <w:hideMark/>
          </w:tcPr>
          <w:p w14:paraId="5EFCF0B0"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continental metalware dress ring of foliate and leaf design, set rubies and seed pearls. </w:t>
            </w:r>
          </w:p>
        </w:tc>
        <w:tc>
          <w:tcPr>
            <w:tcW w:w="0" w:type="auto"/>
            <w:hideMark/>
          </w:tcPr>
          <w:p w14:paraId="28AA8221"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£400</w:t>
            </w:r>
            <w:r w:rsidRPr="00AB5568">
              <w:rPr>
                <w:rFonts w:ascii="Tahoma" w:eastAsia="Times New Roman" w:hAnsi="Tahoma" w:cs="Tahoma"/>
              </w:rPr>
              <w:noBreakHyphen/>
              <w:t xml:space="preserve">£600 </w:t>
            </w:r>
          </w:p>
        </w:tc>
      </w:tr>
      <w:tr w:rsidR="00000000" w:rsidRPr="00AB5568" w14:paraId="7EE2F6D3" w14:textId="77777777">
        <w:trPr>
          <w:cantSplit/>
          <w:tblCellSpacing w:w="60" w:type="dxa"/>
        </w:trPr>
        <w:tc>
          <w:tcPr>
            <w:tcW w:w="0" w:type="auto"/>
            <w:hideMark/>
          </w:tcPr>
          <w:p w14:paraId="6196F39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55.†</w:t>
            </w:r>
            <w:r w:rsidRPr="00AB5568">
              <w:rPr>
                <w:rFonts w:ascii="Tahoma" w:eastAsia="Times New Roman" w:hAnsi="Tahoma" w:cs="Tahoma"/>
              </w:rPr>
              <w:t xml:space="preserve"> </w:t>
            </w:r>
          </w:p>
        </w:tc>
        <w:tc>
          <w:tcPr>
            <w:tcW w:w="0" w:type="auto"/>
            <w:hideMark/>
          </w:tcPr>
          <w:p w14:paraId="770B966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Anthony Gillespie (Scottish, contemporary) - "St. </w:t>
            </w:r>
            <w:proofErr w:type="spellStart"/>
            <w:r w:rsidRPr="00AB5568">
              <w:rPr>
                <w:rFonts w:ascii="Tahoma" w:eastAsia="Times New Roman" w:hAnsi="Tahoma" w:cs="Tahoma"/>
              </w:rPr>
              <w:t>Trophime</w:t>
            </w:r>
            <w:proofErr w:type="spellEnd"/>
            <w:r w:rsidRPr="00AB5568">
              <w:rPr>
                <w:rFonts w:ascii="Tahoma" w:eastAsia="Times New Roman" w:hAnsi="Tahoma" w:cs="Tahoma"/>
              </w:rPr>
              <w:t xml:space="preserve">, Arles", inscribed verso, on a label, oil on board, 18cm x 20cm. </w:t>
            </w:r>
          </w:p>
        </w:tc>
        <w:tc>
          <w:tcPr>
            <w:tcW w:w="0" w:type="auto"/>
            <w:hideMark/>
          </w:tcPr>
          <w:p w14:paraId="12952617"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£300</w:t>
            </w:r>
            <w:r w:rsidRPr="00AB5568">
              <w:rPr>
                <w:rFonts w:ascii="Tahoma" w:eastAsia="Times New Roman" w:hAnsi="Tahoma" w:cs="Tahoma"/>
              </w:rPr>
              <w:noBreakHyphen/>
              <w:t xml:space="preserve">£500 </w:t>
            </w:r>
          </w:p>
        </w:tc>
      </w:tr>
      <w:tr w:rsidR="00000000" w:rsidRPr="00AB5568" w14:paraId="4A868D22" w14:textId="77777777">
        <w:trPr>
          <w:cantSplit/>
          <w:tblCellSpacing w:w="60" w:type="dxa"/>
        </w:trPr>
        <w:tc>
          <w:tcPr>
            <w:tcW w:w="0" w:type="auto"/>
            <w:hideMark/>
          </w:tcPr>
          <w:p w14:paraId="6423FEE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56.†</w:t>
            </w:r>
            <w:r w:rsidRPr="00AB5568">
              <w:rPr>
                <w:rFonts w:ascii="Tahoma" w:eastAsia="Times New Roman" w:hAnsi="Tahoma" w:cs="Tahoma"/>
              </w:rPr>
              <w:t xml:space="preserve"> </w:t>
            </w:r>
          </w:p>
        </w:tc>
        <w:tc>
          <w:tcPr>
            <w:tcW w:w="0" w:type="auto"/>
            <w:hideMark/>
          </w:tcPr>
          <w:p w14:paraId="53F5CBE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After Paul Sample (American 1896-1974) - Battle scenes based on the American War of Independence 1775-1783, signed and dated 1966, monochrome prints, each 45cm x 58cm (2). </w:t>
            </w:r>
          </w:p>
        </w:tc>
        <w:tc>
          <w:tcPr>
            <w:tcW w:w="0" w:type="auto"/>
            <w:hideMark/>
          </w:tcPr>
          <w:p w14:paraId="179BAE9D"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0D3C3D9B" w14:textId="77777777">
        <w:trPr>
          <w:cantSplit/>
          <w:tblCellSpacing w:w="60" w:type="dxa"/>
        </w:trPr>
        <w:tc>
          <w:tcPr>
            <w:tcW w:w="0" w:type="auto"/>
            <w:hideMark/>
          </w:tcPr>
          <w:p w14:paraId="26E131D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57.</w:t>
            </w:r>
            <w:r w:rsidRPr="00AB5568">
              <w:rPr>
                <w:rFonts w:ascii="Tahoma" w:eastAsia="Times New Roman" w:hAnsi="Tahoma" w:cs="Tahoma"/>
              </w:rPr>
              <w:t xml:space="preserve"> </w:t>
            </w:r>
          </w:p>
        </w:tc>
        <w:tc>
          <w:tcPr>
            <w:tcW w:w="0" w:type="auto"/>
            <w:hideMark/>
          </w:tcPr>
          <w:p w14:paraId="28429CF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After Peter Swaffer - "South West Front, Canterbury Cathedral", etching, 25cm x 30cm. </w:t>
            </w:r>
          </w:p>
        </w:tc>
        <w:tc>
          <w:tcPr>
            <w:tcW w:w="0" w:type="auto"/>
            <w:hideMark/>
          </w:tcPr>
          <w:p w14:paraId="1E8C739E"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10AFF596" w14:textId="77777777">
        <w:trPr>
          <w:cantSplit/>
          <w:tblCellSpacing w:w="60" w:type="dxa"/>
        </w:trPr>
        <w:tc>
          <w:tcPr>
            <w:tcW w:w="0" w:type="auto"/>
            <w:hideMark/>
          </w:tcPr>
          <w:p w14:paraId="5B14288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58.</w:t>
            </w:r>
            <w:r w:rsidRPr="00AB5568">
              <w:rPr>
                <w:rFonts w:ascii="Tahoma" w:eastAsia="Times New Roman" w:hAnsi="Tahoma" w:cs="Tahoma"/>
              </w:rPr>
              <w:t xml:space="preserve"> </w:t>
            </w:r>
          </w:p>
        </w:tc>
        <w:tc>
          <w:tcPr>
            <w:tcW w:w="0" w:type="auto"/>
            <w:hideMark/>
          </w:tcPr>
          <w:p w14:paraId="2F64300B"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After William Lionel Wylie - View of Tower Bridge, with various vessels and figures, etching, 31cm x 54cm. </w:t>
            </w:r>
          </w:p>
        </w:tc>
        <w:tc>
          <w:tcPr>
            <w:tcW w:w="0" w:type="auto"/>
            <w:hideMark/>
          </w:tcPr>
          <w:p w14:paraId="3193DDC7"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£150 </w:t>
            </w:r>
          </w:p>
        </w:tc>
      </w:tr>
      <w:tr w:rsidR="00000000" w:rsidRPr="00AB5568" w14:paraId="18A129D2" w14:textId="77777777">
        <w:trPr>
          <w:cantSplit/>
          <w:tblCellSpacing w:w="60" w:type="dxa"/>
        </w:trPr>
        <w:tc>
          <w:tcPr>
            <w:tcW w:w="0" w:type="auto"/>
            <w:hideMark/>
          </w:tcPr>
          <w:p w14:paraId="496D2A3F"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59.</w:t>
            </w:r>
            <w:r w:rsidRPr="00AB5568">
              <w:rPr>
                <w:rFonts w:ascii="Tahoma" w:eastAsia="Times New Roman" w:hAnsi="Tahoma" w:cs="Tahoma"/>
              </w:rPr>
              <w:t xml:space="preserve"> </w:t>
            </w:r>
          </w:p>
        </w:tc>
        <w:tc>
          <w:tcPr>
            <w:tcW w:w="0" w:type="auto"/>
            <w:hideMark/>
          </w:tcPr>
          <w:p w14:paraId="7BFA99E9"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English teddy bear, with swivel arms and legs, 46cm long. </w:t>
            </w:r>
          </w:p>
        </w:tc>
        <w:tc>
          <w:tcPr>
            <w:tcW w:w="0" w:type="auto"/>
            <w:hideMark/>
          </w:tcPr>
          <w:p w14:paraId="57EF767B"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59CC9047" w14:textId="77777777">
        <w:trPr>
          <w:cantSplit/>
          <w:tblCellSpacing w:w="60" w:type="dxa"/>
        </w:trPr>
        <w:tc>
          <w:tcPr>
            <w:tcW w:w="0" w:type="auto"/>
            <w:hideMark/>
          </w:tcPr>
          <w:p w14:paraId="79CE2EA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60.</w:t>
            </w:r>
            <w:r w:rsidRPr="00AB5568">
              <w:rPr>
                <w:rFonts w:ascii="Tahoma" w:eastAsia="Times New Roman" w:hAnsi="Tahoma" w:cs="Tahoma"/>
              </w:rPr>
              <w:t xml:space="preserve"> </w:t>
            </w:r>
          </w:p>
        </w:tc>
        <w:tc>
          <w:tcPr>
            <w:tcW w:w="0" w:type="auto"/>
            <w:hideMark/>
          </w:tcPr>
          <w:p w14:paraId="75E0ED45"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Three silver-plated ballpoint pens, with engine-turned and other decoration, each inscribed "Patek Philippe, Geneve", each approx. 13cm long, together with an engraved silver propelling pencil, with knife blade, London 1899, by S. Morden and Co. (4). </w:t>
            </w:r>
          </w:p>
        </w:tc>
        <w:tc>
          <w:tcPr>
            <w:tcW w:w="0" w:type="auto"/>
            <w:hideMark/>
          </w:tcPr>
          <w:p w14:paraId="50FB7537"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£120 </w:t>
            </w:r>
          </w:p>
        </w:tc>
      </w:tr>
      <w:tr w:rsidR="00000000" w:rsidRPr="00AB5568" w14:paraId="0179A815" w14:textId="77777777">
        <w:trPr>
          <w:cantSplit/>
          <w:tblCellSpacing w:w="60" w:type="dxa"/>
        </w:trPr>
        <w:tc>
          <w:tcPr>
            <w:tcW w:w="0" w:type="auto"/>
            <w:hideMark/>
          </w:tcPr>
          <w:p w14:paraId="17C7D0B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61.</w:t>
            </w:r>
            <w:r w:rsidRPr="00AB5568">
              <w:rPr>
                <w:rFonts w:ascii="Tahoma" w:eastAsia="Times New Roman" w:hAnsi="Tahoma" w:cs="Tahoma"/>
              </w:rPr>
              <w:t xml:space="preserve"> </w:t>
            </w:r>
          </w:p>
        </w:tc>
        <w:tc>
          <w:tcPr>
            <w:tcW w:w="0" w:type="auto"/>
            <w:hideMark/>
          </w:tcPr>
          <w:p w14:paraId="679E6C3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rolled gold "Lady Yard-o-Led" propelling pencil, on gold-plated link chain, in branded box. </w:t>
            </w:r>
          </w:p>
        </w:tc>
        <w:tc>
          <w:tcPr>
            <w:tcW w:w="0" w:type="auto"/>
            <w:hideMark/>
          </w:tcPr>
          <w:p w14:paraId="43AA9096"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4004F7B1" w14:textId="77777777">
        <w:trPr>
          <w:cantSplit/>
          <w:tblCellSpacing w:w="60" w:type="dxa"/>
        </w:trPr>
        <w:tc>
          <w:tcPr>
            <w:tcW w:w="0" w:type="auto"/>
            <w:hideMark/>
          </w:tcPr>
          <w:p w14:paraId="3331DC1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62.</w:t>
            </w:r>
            <w:r w:rsidRPr="00AB5568">
              <w:rPr>
                <w:rFonts w:ascii="Tahoma" w:eastAsia="Times New Roman" w:hAnsi="Tahoma" w:cs="Tahoma"/>
              </w:rPr>
              <w:t xml:space="preserve"> </w:t>
            </w:r>
          </w:p>
        </w:tc>
        <w:tc>
          <w:tcPr>
            <w:tcW w:w="0" w:type="auto"/>
            <w:hideMark/>
          </w:tcPr>
          <w:p w14:paraId="1AD5032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late 19th/early 20th century Black Forest Lindenwood carved rabbit hanging coat hook, the figure wearing a shooting jacket, and with horn hook legs, patent verso, "No. 16870, Carl Speiss Schloss Laufen", fitted a Swiss musical movement, 30cm long. </w:t>
            </w:r>
          </w:p>
        </w:tc>
        <w:tc>
          <w:tcPr>
            <w:tcW w:w="0" w:type="auto"/>
            <w:hideMark/>
          </w:tcPr>
          <w:p w14:paraId="78E68EE6" w14:textId="77777777" w:rsidR="00052421" w:rsidRPr="00AB5568" w:rsidRDefault="00052421">
            <w:pPr>
              <w:jc w:val="center"/>
              <w:rPr>
                <w:rFonts w:ascii="Tahoma" w:eastAsia="Times New Roman" w:hAnsi="Tahoma" w:cs="Tahoma"/>
              </w:rPr>
            </w:pPr>
            <w:r w:rsidRPr="00AB5568">
              <w:rPr>
                <w:rFonts w:ascii="Tahoma" w:eastAsia="Times New Roman" w:hAnsi="Tahoma" w:cs="Tahoma"/>
              </w:rPr>
              <w:t>£150</w:t>
            </w:r>
            <w:r w:rsidRPr="00AB5568">
              <w:rPr>
                <w:rFonts w:ascii="Tahoma" w:eastAsia="Times New Roman" w:hAnsi="Tahoma" w:cs="Tahoma"/>
              </w:rPr>
              <w:noBreakHyphen/>
              <w:t xml:space="preserve">£200 </w:t>
            </w:r>
          </w:p>
        </w:tc>
      </w:tr>
      <w:tr w:rsidR="00000000" w:rsidRPr="00AB5568" w14:paraId="5B284E37" w14:textId="77777777">
        <w:trPr>
          <w:cantSplit/>
          <w:tblCellSpacing w:w="60" w:type="dxa"/>
        </w:trPr>
        <w:tc>
          <w:tcPr>
            <w:tcW w:w="0" w:type="auto"/>
            <w:hideMark/>
          </w:tcPr>
          <w:p w14:paraId="199F135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63.</w:t>
            </w:r>
            <w:r w:rsidRPr="00AB5568">
              <w:rPr>
                <w:rFonts w:ascii="Tahoma" w:eastAsia="Times New Roman" w:hAnsi="Tahoma" w:cs="Tahoma"/>
              </w:rPr>
              <w:t xml:space="preserve"> </w:t>
            </w:r>
          </w:p>
        </w:tc>
        <w:tc>
          <w:tcPr>
            <w:tcW w:w="0" w:type="auto"/>
            <w:hideMark/>
          </w:tcPr>
          <w:p w14:paraId="06B61334"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carved oak square-form plaque "Manners </w:t>
            </w:r>
            <w:proofErr w:type="spellStart"/>
            <w:r w:rsidRPr="00AB5568">
              <w:rPr>
                <w:rFonts w:ascii="Tahoma" w:eastAsia="Times New Roman" w:hAnsi="Tahoma" w:cs="Tahoma"/>
              </w:rPr>
              <w:t>Makyth</w:t>
            </w:r>
            <w:proofErr w:type="spellEnd"/>
            <w:r w:rsidRPr="00AB5568">
              <w:rPr>
                <w:rFonts w:ascii="Tahoma" w:eastAsia="Times New Roman" w:hAnsi="Tahoma" w:cs="Tahoma"/>
              </w:rPr>
              <w:t xml:space="preserve"> Man" 25cm x 25cm, a ditto carved paper knife, a cribbage board with brass top, a further game board, and a set of bone and ebonised dominoes in box (5). </w:t>
            </w:r>
          </w:p>
        </w:tc>
        <w:tc>
          <w:tcPr>
            <w:tcW w:w="0" w:type="auto"/>
            <w:hideMark/>
          </w:tcPr>
          <w:p w14:paraId="120B6B83"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64FF435B" w14:textId="77777777">
        <w:trPr>
          <w:cantSplit/>
          <w:tblCellSpacing w:w="60" w:type="dxa"/>
        </w:trPr>
        <w:tc>
          <w:tcPr>
            <w:tcW w:w="0" w:type="auto"/>
            <w:hideMark/>
          </w:tcPr>
          <w:p w14:paraId="344D74B7"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64.</w:t>
            </w:r>
            <w:r w:rsidRPr="00AB5568">
              <w:rPr>
                <w:rFonts w:ascii="Tahoma" w:eastAsia="Times New Roman" w:hAnsi="Tahoma" w:cs="Tahoma"/>
              </w:rPr>
              <w:t xml:space="preserve"> </w:t>
            </w:r>
          </w:p>
        </w:tc>
        <w:tc>
          <w:tcPr>
            <w:tcW w:w="0" w:type="auto"/>
            <w:hideMark/>
          </w:tcPr>
          <w:p w14:paraId="1A835711"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Victorian 1884 gold sovereign, with young head, in 9ct gold pendant mount. </w:t>
            </w:r>
          </w:p>
        </w:tc>
        <w:tc>
          <w:tcPr>
            <w:tcW w:w="0" w:type="auto"/>
            <w:hideMark/>
          </w:tcPr>
          <w:p w14:paraId="3BAFDEB3"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£600</w:t>
            </w:r>
            <w:r w:rsidRPr="00AB5568">
              <w:rPr>
                <w:rFonts w:ascii="Tahoma" w:eastAsia="Times New Roman" w:hAnsi="Tahoma" w:cs="Tahoma"/>
              </w:rPr>
              <w:noBreakHyphen/>
              <w:t xml:space="preserve">£800 </w:t>
            </w:r>
          </w:p>
        </w:tc>
      </w:tr>
      <w:tr w:rsidR="00000000" w:rsidRPr="00AB5568" w14:paraId="0DD02290" w14:textId="77777777">
        <w:trPr>
          <w:cantSplit/>
          <w:tblCellSpacing w:w="60" w:type="dxa"/>
        </w:trPr>
        <w:tc>
          <w:tcPr>
            <w:tcW w:w="0" w:type="auto"/>
            <w:hideMark/>
          </w:tcPr>
          <w:p w14:paraId="2FC7DB1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65.</w:t>
            </w:r>
            <w:r w:rsidRPr="00AB5568">
              <w:rPr>
                <w:rFonts w:ascii="Tahoma" w:eastAsia="Times New Roman" w:hAnsi="Tahoma" w:cs="Tahoma"/>
              </w:rPr>
              <w:t xml:space="preserve"> </w:t>
            </w:r>
          </w:p>
        </w:tc>
        <w:tc>
          <w:tcPr>
            <w:tcW w:w="0" w:type="auto"/>
            <w:hideMark/>
          </w:tcPr>
          <w:p w14:paraId="212CE3D0"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15ct gold padlock, attached to a 9ct gold curb-link chain, approx. 7g overall. </w:t>
            </w:r>
          </w:p>
        </w:tc>
        <w:tc>
          <w:tcPr>
            <w:tcW w:w="0" w:type="auto"/>
            <w:hideMark/>
          </w:tcPr>
          <w:p w14:paraId="522C6FF6" w14:textId="77777777" w:rsidR="00052421" w:rsidRPr="00AB5568" w:rsidRDefault="00052421">
            <w:pPr>
              <w:jc w:val="center"/>
              <w:rPr>
                <w:rFonts w:ascii="Tahoma" w:eastAsia="Times New Roman" w:hAnsi="Tahoma" w:cs="Tahoma"/>
              </w:rPr>
            </w:pPr>
            <w:r w:rsidRPr="00AB5568">
              <w:rPr>
                <w:rFonts w:ascii="Tahoma" w:eastAsia="Times New Roman" w:hAnsi="Tahoma" w:cs="Tahoma"/>
              </w:rPr>
              <w:t>£250</w:t>
            </w:r>
            <w:r w:rsidRPr="00AB5568">
              <w:rPr>
                <w:rFonts w:ascii="Tahoma" w:eastAsia="Times New Roman" w:hAnsi="Tahoma" w:cs="Tahoma"/>
              </w:rPr>
              <w:noBreakHyphen/>
              <w:t xml:space="preserve">£350 </w:t>
            </w:r>
          </w:p>
        </w:tc>
      </w:tr>
      <w:tr w:rsidR="00000000" w:rsidRPr="00AB5568" w14:paraId="5E9961F7" w14:textId="77777777">
        <w:trPr>
          <w:cantSplit/>
          <w:tblCellSpacing w:w="60" w:type="dxa"/>
        </w:trPr>
        <w:tc>
          <w:tcPr>
            <w:tcW w:w="0" w:type="auto"/>
            <w:hideMark/>
          </w:tcPr>
          <w:p w14:paraId="04CA9AE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66.</w:t>
            </w:r>
            <w:r w:rsidRPr="00AB5568">
              <w:rPr>
                <w:rFonts w:ascii="Tahoma" w:eastAsia="Times New Roman" w:hAnsi="Tahoma" w:cs="Tahoma"/>
              </w:rPr>
              <w:t xml:space="preserve"> </w:t>
            </w:r>
          </w:p>
        </w:tc>
        <w:tc>
          <w:tcPr>
            <w:tcW w:w="0" w:type="auto"/>
            <w:hideMark/>
          </w:tcPr>
          <w:p w14:paraId="6BA51FF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small 9ct gold curb-link chain, 18cm long, approx. 6g. </w:t>
            </w:r>
          </w:p>
        </w:tc>
        <w:tc>
          <w:tcPr>
            <w:tcW w:w="0" w:type="auto"/>
            <w:hideMark/>
          </w:tcPr>
          <w:p w14:paraId="38C7A889" w14:textId="77777777" w:rsidR="00052421" w:rsidRPr="00AB5568" w:rsidRDefault="00052421">
            <w:pPr>
              <w:jc w:val="center"/>
              <w:rPr>
                <w:rFonts w:ascii="Tahoma" w:eastAsia="Times New Roman" w:hAnsi="Tahoma" w:cs="Tahoma"/>
              </w:rPr>
            </w:pPr>
            <w:r w:rsidRPr="00AB5568">
              <w:rPr>
                <w:rFonts w:ascii="Tahoma" w:eastAsia="Times New Roman" w:hAnsi="Tahoma" w:cs="Tahoma"/>
              </w:rPr>
              <w:t>£250</w:t>
            </w:r>
            <w:r w:rsidRPr="00AB5568">
              <w:rPr>
                <w:rFonts w:ascii="Tahoma" w:eastAsia="Times New Roman" w:hAnsi="Tahoma" w:cs="Tahoma"/>
              </w:rPr>
              <w:noBreakHyphen/>
              <w:t xml:space="preserve">£350 </w:t>
            </w:r>
          </w:p>
        </w:tc>
      </w:tr>
      <w:tr w:rsidR="00000000" w:rsidRPr="00AB5568" w14:paraId="127B7B6C" w14:textId="77777777">
        <w:trPr>
          <w:cantSplit/>
          <w:tblCellSpacing w:w="60" w:type="dxa"/>
        </w:trPr>
        <w:tc>
          <w:tcPr>
            <w:tcW w:w="0" w:type="auto"/>
            <w:hideMark/>
          </w:tcPr>
          <w:p w14:paraId="3D502489"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67.</w:t>
            </w:r>
            <w:r w:rsidRPr="00AB5568">
              <w:rPr>
                <w:rFonts w:ascii="Tahoma" w:eastAsia="Times New Roman" w:hAnsi="Tahoma" w:cs="Tahoma"/>
              </w:rPr>
              <w:t xml:space="preserve"> </w:t>
            </w:r>
          </w:p>
        </w:tc>
        <w:tc>
          <w:tcPr>
            <w:tcW w:w="0" w:type="auto"/>
            <w:hideMark/>
          </w:tcPr>
          <w:p w14:paraId="4696738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9ct gold pinkie ring, a 22ct gold wedding band, and two silver gem-set rings, approx. 3g weighable (4). </w:t>
            </w:r>
          </w:p>
        </w:tc>
        <w:tc>
          <w:tcPr>
            <w:tcW w:w="0" w:type="auto"/>
            <w:hideMark/>
          </w:tcPr>
          <w:p w14:paraId="14DA36F8"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£100 </w:t>
            </w:r>
          </w:p>
        </w:tc>
      </w:tr>
      <w:tr w:rsidR="00000000" w:rsidRPr="00AB5568" w14:paraId="43DA4028" w14:textId="77777777">
        <w:trPr>
          <w:cantSplit/>
          <w:tblCellSpacing w:w="60" w:type="dxa"/>
        </w:trPr>
        <w:tc>
          <w:tcPr>
            <w:tcW w:w="0" w:type="auto"/>
            <w:hideMark/>
          </w:tcPr>
          <w:p w14:paraId="263AA1F9"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68.</w:t>
            </w:r>
            <w:r w:rsidRPr="00AB5568">
              <w:rPr>
                <w:rFonts w:ascii="Tahoma" w:eastAsia="Times New Roman" w:hAnsi="Tahoma" w:cs="Tahoma"/>
              </w:rPr>
              <w:t xml:space="preserve"> </w:t>
            </w:r>
          </w:p>
        </w:tc>
        <w:tc>
          <w:tcPr>
            <w:tcW w:w="0" w:type="auto"/>
            <w:hideMark/>
          </w:tcPr>
          <w:p w14:paraId="326488B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mantel timepiece, in a mahogany propellor boss case (believed from a Sopwith Camel), 32cm high, movement in need of a little restoration, on brass foot. </w:t>
            </w:r>
          </w:p>
        </w:tc>
        <w:tc>
          <w:tcPr>
            <w:tcW w:w="0" w:type="auto"/>
            <w:hideMark/>
          </w:tcPr>
          <w:p w14:paraId="55DE150C"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30FEDFA6" w14:textId="77777777">
        <w:trPr>
          <w:cantSplit/>
          <w:tblCellSpacing w:w="60" w:type="dxa"/>
        </w:trPr>
        <w:tc>
          <w:tcPr>
            <w:tcW w:w="0" w:type="auto"/>
            <w:hideMark/>
          </w:tcPr>
          <w:p w14:paraId="26DC0D5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69.</w:t>
            </w:r>
            <w:r w:rsidRPr="00AB5568">
              <w:rPr>
                <w:rFonts w:ascii="Tahoma" w:eastAsia="Times New Roman" w:hAnsi="Tahoma" w:cs="Tahoma"/>
              </w:rPr>
              <w:t xml:space="preserve"> </w:t>
            </w:r>
          </w:p>
        </w:tc>
        <w:tc>
          <w:tcPr>
            <w:tcW w:w="0" w:type="auto"/>
            <w:hideMark/>
          </w:tcPr>
          <w:p w14:paraId="62F93931"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Siamese white-metal bracelet decorated panels of dancers, a smaller bracelet, a small brooch, a pair of drop earrings, a decorative ring, two silver bangles, a metal bangle, and two unrelated pairs of earrings (11). </w:t>
            </w:r>
          </w:p>
        </w:tc>
        <w:tc>
          <w:tcPr>
            <w:tcW w:w="0" w:type="auto"/>
            <w:hideMark/>
          </w:tcPr>
          <w:p w14:paraId="0E14048A"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£150 </w:t>
            </w:r>
          </w:p>
        </w:tc>
      </w:tr>
      <w:tr w:rsidR="00000000" w:rsidRPr="00AB5568" w14:paraId="42033281" w14:textId="77777777">
        <w:trPr>
          <w:cantSplit/>
          <w:tblCellSpacing w:w="60" w:type="dxa"/>
        </w:trPr>
        <w:tc>
          <w:tcPr>
            <w:tcW w:w="0" w:type="auto"/>
            <w:hideMark/>
          </w:tcPr>
          <w:p w14:paraId="3CD6C20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70.</w:t>
            </w:r>
            <w:r w:rsidRPr="00AB5568">
              <w:rPr>
                <w:rFonts w:ascii="Tahoma" w:eastAsia="Times New Roman" w:hAnsi="Tahoma" w:cs="Tahoma"/>
              </w:rPr>
              <w:t xml:space="preserve"> </w:t>
            </w:r>
          </w:p>
        </w:tc>
        <w:tc>
          <w:tcPr>
            <w:tcW w:w="0" w:type="auto"/>
            <w:hideMark/>
          </w:tcPr>
          <w:p w14:paraId="15DDDDB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small George VI silver bowl Chester 1939, a George III silver teaspoon London 1802, a George III silver caddy spoon, four napkin rings, a small jug-form </w:t>
            </w:r>
            <w:proofErr w:type="spellStart"/>
            <w:r w:rsidRPr="00AB5568">
              <w:rPr>
                <w:rFonts w:ascii="Tahoma" w:eastAsia="Times New Roman" w:hAnsi="Tahoma" w:cs="Tahoma"/>
              </w:rPr>
              <w:t>pepperette</w:t>
            </w:r>
            <w:proofErr w:type="spellEnd"/>
            <w:r w:rsidRPr="00AB5568">
              <w:rPr>
                <w:rFonts w:ascii="Tahoma" w:eastAsia="Times New Roman" w:hAnsi="Tahoma" w:cs="Tahoma"/>
              </w:rPr>
              <w:t xml:space="preserve"> Birmingham 1906, and a part set of five teaspoons Birmingham 1916 in lined box, approx. 8oz overall (9). </w:t>
            </w:r>
          </w:p>
        </w:tc>
        <w:tc>
          <w:tcPr>
            <w:tcW w:w="0" w:type="auto"/>
            <w:hideMark/>
          </w:tcPr>
          <w:p w14:paraId="7B8F42D0" w14:textId="77777777" w:rsidR="00052421" w:rsidRPr="00AB5568" w:rsidRDefault="00052421">
            <w:pPr>
              <w:jc w:val="center"/>
              <w:rPr>
                <w:rFonts w:ascii="Tahoma" w:eastAsia="Times New Roman" w:hAnsi="Tahoma" w:cs="Tahoma"/>
              </w:rPr>
            </w:pPr>
            <w:r w:rsidRPr="00AB5568">
              <w:rPr>
                <w:rFonts w:ascii="Tahoma" w:eastAsia="Times New Roman" w:hAnsi="Tahoma" w:cs="Tahoma"/>
              </w:rPr>
              <w:t>£240</w:t>
            </w:r>
            <w:r w:rsidRPr="00AB5568">
              <w:rPr>
                <w:rFonts w:ascii="Tahoma" w:eastAsia="Times New Roman" w:hAnsi="Tahoma" w:cs="Tahoma"/>
              </w:rPr>
              <w:noBreakHyphen/>
              <w:t xml:space="preserve">£280 </w:t>
            </w:r>
          </w:p>
        </w:tc>
      </w:tr>
      <w:tr w:rsidR="00000000" w:rsidRPr="00AB5568" w14:paraId="2DB354A6" w14:textId="77777777">
        <w:trPr>
          <w:cantSplit/>
          <w:tblCellSpacing w:w="60" w:type="dxa"/>
        </w:trPr>
        <w:tc>
          <w:tcPr>
            <w:tcW w:w="0" w:type="auto"/>
            <w:hideMark/>
          </w:tcPr>
          <w:p w14:paraId="0FB54BF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71.</w:t>
            </w:r>
            <w:r w:rsidRPr="00AB5568">
              <w:rPr>
                <w:rFonts w:ascii="Tahoma" w:eastAsia="Times New Roman" w:hAnsi="Tahoma" w:cs="Tahoma"/>
              </w:rPr>
              <w:t xml:space="preserve"> </w:t>
            </w:r>
          </w:p>
        </w:tc>
        <w:tc>
          <w:tcPr>
            <w:tcW w:w="0" w:type="auto"/>
            <w:hideMark/>
          </w:tcPr>
          <w:p w14:paraId="3930190C"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silver-plated kettle on stand, with burner, a compressed form teapot, a circular tray, two pierced baskets, together with cutlery and other silver-plated ware (QTY). </w:t>
            </w:r>
          </w:p>
        </w:tc>
        <w:tc>
          <w:tcPr>
            <w:tcW w:w="0" w:type="auto"/>
            <w:hideMark/>
          </w:tcPr>
          <w:p w14:paraId="053DC4CB"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6FC72B51" w14:textId="77777777">
        <w:trPr>
          <w:cantSplit/>
          <w:tblCellSpacing w:w="60" w:type="dxa"/>
        </w:trPr>
        <w:tc>
          <w:tcPr>
            <w:tcW w:w="0" w:type="auto"/>
            <w:hideMark/>
          </w:tcPr>
          <w:p w14:paraId="53C320E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lastRenderedPageBreak/>
              <w:t>72.</w:t>
            </w:r>
            <w:r w:rsidRPr="00AB5568">
              <w:rPr>
                <w:rFonts w:ascii="Tahoma" w:eastAsia="Times New Roman" w:hAnsi="Tahoma" w:cs="Tahoma"/>
              </w:rPr>
              <w:t xml:space="preserve"> </w:t>
            </w:r>
          </w:p>
        </w:tc>
        <w:tc>
          <w:tcPr>
            <w:tcW w:w="0" w:type="auto"/>
            <w:hideMark/>
          </w:tcPr>
          <w:p w14:paraId="7FD2D58C"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Hardy Bros </w:t>
            </w:r>
            <w:proofErr w:type="spellStart"/>
            <w:r w:rsidRPr="00AB5568">
              <w:rPr>
                <w:rFonts w:ascii="Tahoma" w:eastAsia="Times New Roman" w:hAnsi="Tahoma" w:cs="Tahoma"/>
              </w:rPr>
              <w:t>bakerlite</w:t>
            </w:r>
            <w:proofErr w:type="spellEnd"/>
            <w:r w:rsidRPr="00AB5568">
              <w:rPr>
                <w:rFonts w:ascii="Tahoma" w:eastAsia="Times New Roman" w:hAnsi="Tahoma" w:cs="Tahoma"/>
              </w:rPr>
              <w:t xml:space="preserve"> "</w:t>
            </w:r>
            <w:proofErr w:type="spellStart"/>
            <w:r w:rsidRPr="00AB5568">
              <w:rPr>
                <w:rFonts w:ascii="Tahoma" w:eastAsia="Times New Roman" w:hAnsi="Tahoma" w:cs="Tahoma"/>
              </w:rPr>
              <w:t>Neroda</w:t>
            </w:r>
            <w:proofErr w:type="spellEnd"/>
            <w:r w:rsidRPr="00AB5568">
              <w:rPr>
                <w:rFonts w:ascii="Tahoma" w:eastAsia="Times New Roman" w:hAnsi="Tahoma" w:cs="Tahoma"/>
              </w:rPr>
              <w:t xml:space="preserve">" tortoiseshell pattern fishing fly box, with rounded corners, 16cm wide. </w:t>
            </w:r>
          </w:p>
        </w:tc>
        <w:tc>
          <w:tcPr>
            <w:tcW w:w="0" w:type="auto"/>
            <w:hideMark/>
          </w:tcPr>
          <w:p w14:paraId="56575791"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01EDEC96" w14:textId="77777777">
        <w:trPr>
          <w:cantSplit/>
          <w:tblCellSpacing w:w="60" w:type="dxa"/>
        </w:trPr>
        <w:tc>
          <w:tcPr>
            <w:tcW w:w="0" w:type="auto"/>
            <w:hideMark/>
          </w:tcPr>
          <w:p w14:paraId="46D5B3DE"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73.</w:t>
            </w:r>
            <w:r w:rsidRPr="00AB5568">
              <w:rPr>
                <w:rFonts w:ascii="Tahoma" w:eastAsia="Times New Roman" w:hAnsi="Tahoma" w:cs="Tahoma"/>
              </w:rPr>
              <w:t xml:space="preserve"> </w:t>
            </w:r>
          </w:p>
        </w:tc>
        <w:tc>
          <w:tcPr>
            <w:tcW w:w="0" w:type="auto"/>
            <w:hideMark/>
          </w:tcPr>
          <w:p w14:paraId="0F6225C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metal fishing fly box, no. 13561, possibly by P. D. Malloch, Perth, with 29 fully dressed salmon flies, singles and doubles, and 22 salmon flies on metal eyed hooks,15 cm wide, together with a similar box of approx. 60 trout flies, 15cm wide (2). </w:t>
            </w:r>
          </w:p>
        </w:tc>
        <w:tc>
          <w:tcPr>
            <w:tcW w:w="0" w:type="auto"/>
            <w:hideMark/>
          </w:tcPr>
          <w:p w14:paraId="43507D91"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7094BA71" w14:textId="77777777">
        <w:trPr>
          <w:cantSplit/>
          <w:tblCellSpacing w:w="60" w:type="dxa"/>
        </w:trPr>
        <w:tc>
          <w:tcPr>
            <w:tcW w:w="0" w:type="auto"/>
            <w:hideMark/>
          </w:tcPr>
          <w:p w14:paraId="1F99DFDB"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74.</w:t>
            </w:r>
            <w:r w:rsidRPr="00AB5568">
              <w:rPr>
                <w:rFonts w:ascii="Tahoma" w:eastAsia="Times New Roman" w:hAnsi="Tahoma" w:cs="Tahoma"/>
              </w:rPr>
              <w:t xml:space="preserve"> </w:t>
            </w:r>
          </w:p>
        </w:tc>
        <w:tc>
          <w:tcPr>
            <w:tcW w:w="0" w:type="auto"/>
            <w:hideMark/>
          </w:tcPr>
          <w:p w14:paraId="6D2D9239"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gent's "Avia" stainless steel square-shaped wristwatch, on leather strap, together with a brass inkwell with calendar, 9cm wide (2). </w:t>
            </w:r>
          </w:p>
        </w:tc>
        <w:tc>
          <w:tcPr>
            <w:tcW w:w="0" w:type="auto"/>
            <w:hideMark/>
          </w:tcPr>
          <w:p w14:paraId="084F985C" w14:textId="77777777" w:rsidR="00052421" w:rsidRPr="00AB5568" w:rsidRDefault="00052421">
            <w:pPr>
              <w:jc w:val="center"/>
              <w:rPr>
                <w:rFonts w:ascii="Tahoma" w:eastAsia="Times New Roman" w:hAnsi="Tahoma" w:cs="Tahoma"/>
              </w:rPr>
            </w:pPr>
            <w:r w:rsidRPr="00AB5568">
              <w:rPr>
                <w:rFonts w:ascii="Tahoma" w:eastAsia="Times New Roman" w:hAnsi="Tahoma" w:cs="Tahoma"/>
              </w:rPr>
              <w:t>£50</w:t>
            </w:r>
            <w:r w:rsidRPr="00AB5568">
              <w:rPr>
                <w:rFonts w:ascii="Tahoma" w:eastAsia="Times New Roman" w:hAnsi="Tahoma" w:cs="Tahoma"/>
              </w:rPr>
              <w:noBreakHyphen/>
              <w:t xml:space="preserve">£70 </w:t>
            </w:r>
          </w:p>
        </w:tc>
      </w:tr>
      <w:tr w:rsidR="00000000" w:rsidRPr="00AB5568" w14:paraId="68C2C9C6" w14:textId="77777777">
        <w:trPr>
          <w:cantSplit/>
          <w:tblCellSpacing w:w="60" w:type="dxa"/>
        </w:trPr>
        <w:tc>
          <w:tcPr>
            <w:tcW w:w="0" w:type="auto"/>
            <w:hideMark/>
          </w:tcPr>
          <w:p w14:paraId="14C163A9"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75.</w:t>
            </w:r>
            <w:r w:rsidRPr="00AB5568">
              <w:rPr>
                <w:rFonts w:ascii="Tahoma" w:eastAsia="Times New Roman" w:hAnsi="Tahoma" w:cs="Tahoma"/>
              </w:rPr>
              <w:t xml:space="preserve"> </w:t>
            </w:r>
          </w:p>
        </w:tc>
        <w:tc>
          <w:tcPr>
            <w:tcW w:w="0" w:type="auto"/>
            <w:hideMark/>
          </w:tcPr>
          <w:p w14:paraId="5A18FF5E"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post WW1 shell case style torch, by E. </w:t>
            </w:r>
            <w:proofErr w:type="spellStart"/>
            <w:r w:rsidRPr="00AB5568">
              <w:rPr>
                <w:rFonts w:ascii="Tahoma" w:eastAsia="Times New Roman" w:hAnsi="Tahoma" w:cs="Tahoma"/>
              </w:rPr>
              <w:t>Fandem</w:t>
            </w:r>
            <w:proofErr w:type="spellEnd"/>
            <w:r w:rsidRPr="00AB5568">
              <w:rPr>
                <w:rFonts w:ascii="Tahoma" w:eastAsia="Times New Roman" w:hAnsi="Tahoma" w:cs="Tahoma"/>
              </w:rPr>
              <w:t xml:space="preserve"> and Co Ltd, 29cm long, c.1919. </w:t>
            </w:r>
          </w:p>
        </w:tc>
        <w:tc>
          <w:tcPr>
            <w:tcW w:w="0" w:type="auto"/>
            <w:hideMark/>
          </w:tcPr>
          <w:p w14:paraId="0C09A31A"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7D03061C" w14:textId="77777777">
        <w:trPr>
          <w:cantSplit/>
          <w:tblCellSpacing w:w="60" w:type="dxa"/>
        </w:trPr>
        <w:tc>
          <w:tcPr>
            <w:tcW w:w="0" w:type="auto"/>
            <w:hideMark/>
          </w:tcPr>
          <w:p w14:paraId="13C3AD0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76.</w:t>
            </w:r>
            <w:r w:rsidRPr="00AB5568">
              <w:rPr>
                <w:rFonts w:ascii="Tahoma" w:eastAsia="Times New Roman" w:hAnsi="Tahoma" w:cs="Tahoma"/>
              </w:rPr>
              <w:t xml:space="preserve"> </w:t>
            </w:r>
          </w:p>
        </w:tc>
        <w:tc>
          <w:tcPr>
            <w:tcW w:w="0" w:type="auto"/>
            <w:hideMark/>
          </w:tcPr>
          <w:p w14:paraId="54D11E2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Cicely M. Barker - "The Book of Flower Fairies", 1st edition, green cover, with coloured chromolithographic illustrations, plastic outer cover. </w:t>
            </w:r>
          </w:p>
        </w:tc>
        <w:tc>
          <w:tcPr>
            <w:tcW w:w="0" w:type="auto"/>
            <w:hideMark/>
          </w:tcPr>
          <w:p w14:paraId="757DFA94"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£120 </w:t>
            </w:r>
          </w:p>
        </w:tc>
      </w:tr>
      <w:tr w:rsidR="00000000" w:rsidRPr="00AB5568" w14:paraId="30DEA664" w14:textId="77777777">
        <w:trPr>
          <w:cantSplit/>
          <w:tblCellSpacing w:w="60" w:type="dxa"/>
        </w:trPr>
        <w:tc>
          <w:tcPr>
            <w:tcW w:w="0" w:type="auto"/>
            <w:hideMark/>
          </w:tcPr>
          <w:p w14:paraId="780E543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77.</w:t>
            </w:r>
            <w:r w:rsidRPr="00AB5568">
              <w:rPr>
                <w:rFonts w:ascii="Tahoma" w:eastAsia="Times New Roman" w:hAnsi="Tahoma" w:cs="Tahoma"/>
              </w:rPr>
              <w:t xml:space="preserve"> </w:t>
            </w:r>
          </w:p>
        </w:tc>
        <w:tc>
          <w:tcPr>
            <w:tcW w:w="0" w:type="auto"/>
            <w:hideMark/>
          </w:tcPr>
          <w:p w14:paraId="58C2699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early Victorian needlework sampler, by "Mary Royce 1840", 23cm x 18cm. </w:t>
            </w:r>
          </w:p>
        </w:tc>
        <w:tc>
          <w:tcPr>
            <w:tcW w:w="0" w:type="auto"/>
            <w:hideMark/>
          </w:tcPr>
          <w:p w14:paraId="3558F5E8"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766B4ACC" w14:textId="77777777">
        <w:trPr>
          <w:cantSplit/>
          <w:tblCellSpacing w:w="60" w:type="dxa"/>
        </w:trPr>
        <w:tc>
          <w:tcPr>
            <w:tcW w:w="0" w:type="auto"/>
            <w:hideMark/>
          </w:tcPr>
          <w:p w14:paraId="68A20D63"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78.</w:t>
            </w:r>
            <w:r w:rsidRPr="00AB5568">
              <w:rPr>
                <w:rFonts w:ascii="Tahoma" w:eastAsia="Times New Roman" w:hAnsi="Tahoma" w:cs="Tahoma"/>
              </w:rPr>
              <w:t xml:space="preserve"> </w:t>
            </w:r>
          </w:p>
        </w:tc>
        <w:tc>
          <w:tcPr>
            <w:tcW w:w="0" w:type="auto"/>
            <w:hideMark/>
          </w:tcPr>
          <w:p w14:paraId="2BE87E9C"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"Pedigree" plush teddy bear, 45cm long. </w:t>
            </w:r>
          </w:p>
        </w:tc>
        <w:tc>
          <w:tcPr>
            <w:tcW w:w="0" w:type="auto"/>
            <w:hideMark/>
          </w:tcPr>
          <w:p w14:paraId="114DF2E1"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3C8F7B33" w14:textId="77777777">
        <w:trPr>
          <w:cantSplit/>
          <w:tblCellSpacing w:w="60" w:type="dxa"/>
        </w:trPr>
        <w:tc>
          <w:tcPr>
            <w:tcW w:w="0" w:type="auto"/>
            <w:hideMark/>
          </w:tcPr>
          <w:p w14:paraId="0D2162A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79.</w:t>
            </w:r>
            <w:r w:rsidRPr="00AB5568">
              <w:rPr>
                <w:rFonts w:ascii="Tahoma" w:eastAsia="Times New Roman" w:hAnsi="Tahoma" w:cs="Tahoma"/>
              </w:rPr>
              <w:t xml:space="preserve"> </w:t>
            </w:r>
          </w:p>
        </w:tc>
        <w:tc>
          <w:tcPr>
            <w:tcW w:w="0" w:type="auto"/>
            <w:hideMark/>
          </w:tcPr>
          <w:p w14:paraId="54D19154"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George II silver marrow scoop London 1742 (mark rubbed), a George III silver caddy spoon London 1800, a silver sifter spoon, a silver cream jug and mustard pot, together with various silver-plated spoons, and a glass scent bottle, approx. 5.5oz weighable (QTY). </w:t>
            </w:r>
          </w:p>
        </w:tc>
        <w:tc>
          <w:tcPr>
            <w:tcW w:w="0" w:type="auto"/>
            <w:hideMark/>
          </w:tcPr>
          <w:p w14:paraId="06C1315D"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£120 </w:t>
            </w:r>
          </w:p>
        </w:tc>
      </w:tr>
      <w:tr w:rsidR="00000000" w:rsidRPr="00AB5568" w14:paraId="0134BE46" w14:textId="77777777">
        <w:trPr>
          <w:cantSplit/>
          <w:tblCellSpacing w:w="60" w:type="dxa"/>
        </w:trPr>
        <w:tc>
          <w:tcPr>
            <w:tcW w:w="0" w:type="auto"/>
            <w:hideMark/>
          </w:tcPr>
          <w:p w14:paraId="67763921"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80.</w:t>
            </w:r>
            <w:r w:rsidRPr="00AB5568">
              <w:rPr>
                <w:rFonts w:ascii="Tahoma" w:eastAsia="Times New Roman" w:hAnsi="Tahoma" w:cs="Tahoma"/>
              </w:rPr>
              <w:t xml:space="preserve"> </w:t>
            </w:r>
          </w:p>
        </w:tc>
        <w:tc>
          <w:tcPr>
            <w:tcW w:w="0" w:type="auto"/>
            <w:hideMark/>
          </w:tcPr>
          <w:p w14:paraId="3D7A8C84"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early 20th century carved and stained beech mantel clock, with German striking movement, 38cm high. </w:t>
            </w:r>
          </w:p>
        </w:tc>
        <w:tc>
          <w:tcPr>
            <w:tcW w:w="0" w:type="auto"/>
            <w:hideMark/>
          </w:tcPr>
          <w:p w14:paraId="216D8284"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15F6C143" w14:textId="77777777">
        <w:trPr>
          <w:cantSplit/>
          <w:tblCellSpacing w:w="60" w:type="dxa"/>
        </w:trPr>
        <w:tc>
          <w:tcPr>
            <w:tcW w:w="0" w:type="auto"/>
            <w:hideMark/>
          </w:tcPr>
          <w:p w14:paraId="5F743F5F"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81.</w:t>
            </w:r>
            <w:r w:rsidRPr="00AB5568">
              <w:rPr>
                <w:rFonts w:ascii="Tahoma" w:eastAsia="Times New Roman" w:hAnsi="Tahoma" w:cs="Tahoma"/>
              </w:rPr>
              <w:t xml:space="preserve"> </w:t>
            </w:r>
          </w:p>
        </w:tc>
        <w:tc>
          <w:tcPr>
            <w:tcW w:w="0" w:type="auto"/>
            <w:hideMark/>
          </w:tcPr>
          <w:p w14:paraId="09B0055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Tri-ang KL44 tinplate toy crane, in red and pale blue colour scheme, on four wheels, 53cm long x 25cm high, </w:t>
            </w:r>
            <w:proofErr w:type="spellStart"/>
            <w:r w:rsidRPr="00AB5568">
              <w:rPr>
                <w:rFonts w:ascii="Tahoma" w:eastAsia="Times New Roman" w:hAnsi="Tahoma" w:cs="Tahoma"/>
              </w:rPr>
              <w:t>a.f.</w:t>
            </w:r>
            <w:proofErr w:type="spellEnd"/>
            <w:r w:rsidRPr="00AB5568">
              <w:rPr>
                <w:rFonts w:ascii="Tahoma" w:eastAsia="Times New Roman" w:hAnsi="Tahoma" w:cs="Tahoma"/>
              </w:rPr>
              <w:t xml:space="preserve"> </w:t>
            </w:r>
          </w:p>
        </w:tc>
        <w:tc>
          <w:tcPr>
            <w:tcW w:w="0" w:type="auto"/>
            <w:hideMark/>
          </w:tcPr>
          <w:p w14:paraId="40C9BA24" w14:textId="77777777" w:rsidR="00052421" w:rsidRPr="00AB5568" w:rsidRDefault="00052421">
            <w:pPr>
              <w:jc w:val="center"/>
              <w:rPr>
                <w:rFonts w:ascii="Tahoma" w:eastAsia="Times New Roman" w:hAnsi="Tahoma" w:cs="Tahoma"/>
              </w:rPr>
            </w:pPr>
            <w:r w:rsidRPr="00AB5568">
              <w:rPr>
                <w:rFonts w:ascii="Tahoma" w:eastAsia="Times New Roman" w:hAnsi="Tahoma" w:cs="Tahoma"/>
              </w:rPr>
              <w:t>£15</w:t>
            </w:r>
            <w:r w:rsidRPr="00AB5568">
              <w:rPr>
                <w:rFonts w:ascii="Tahoma" w:eastAsia="Times New Roman" w:hAnsi="Tahoma" w:cs="Tahoma"/>
              </w:rPr>
              <w:noBreakHyphen/>
              <w:t xml:space="preserve">£20 </w:t>
            </w:r>
          </w:p>
        </w:tc>
      </w:tr>
      <w:tr w:rsidR="00000000" w:rsidRPr="00AB5568" w14:paraId="0E739770" w14:textId="77777777">
        <w:trPr>
          <w:cantSplit/>
          <w:tblCellSpacing w:w="60" w:type="dxa"/>
        </w:trPr>
        <w:tc>
          <w:tcPr>
            <w:tcW w:w="0" w:type="auto"/>
            <w:hideMark/>
          </w:tcPr>
          <w:p w14:paraId="3660D413"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82.</w:t>
            </w:r>
            <w:r w:rsidRPr="00AB5568">
              <w:rPr>
                <w:rFonts w:ascii="Tahoma" w:eastAsia="Times New Roman" w:hAnsi="Tahoma" w:cs="Tahoma"/>
              </w:rPr>
              <w:t xml:space="preserve"> </w:t>
            </w:r>
          </w:p>
        </w:tc>
        <w:tc>
          <w:tcPr>
            <w:tcW w:w="0" w:type="auto"/>
            <w:hideMark/>
          </w:tcPr>
          <w:p w14:paraId="3BB4A13D"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boxed 6-record set of "Elvis Presley's Greatest Hits", together with a further record "Elvis in the Movies", in card sleeve, 33 1/3 rpm (7). </w:t>
            </w:r>
          </w:p>
        </w:tc>
        <w:tc>
          <w:tcPr>
            <w:tcW w:w="0" w:type="auto"/>
            <w:hideMark/>
          </w:tcPr>
          <w:p w14:paraId="1B9A6DD0" w14:textId="77777777" w:rsidR="00052421" w:rsidRPr="00AB5568" w:rsidRDefault="00052421">
            <w:pPr>
              <w:jc w:val="center"/>
              <w:rPr>
                <w:rFonts w:ascii="Tahoma" w:eastAsia="Times New Roman" w:hAnsi="Tahoma" w:cs="Tahoma"/>
              </w:rPr>
            </w:pPr>
            <w:r w:rsidRPr="00AB5568">
              <w:rPr>
                <w:rFonts w:ascii="Tahoma" w:eastAsia="Times New Roman" w:hAnsi="Tahoma" w:cs="Tahoma"/>
              </w:rPr>
              <w:t>£15</w:t>
            </w:r>
            <w:r w:rsidRPr="00AB5568">
              <w:rPr>
                <w:rFonts w:ascii="Tahoma" w:eastAsia="Times New Roman" w:hAnsi="Tahoma" w:cs="Tahoma"/>
              </w:rPr>
              <w:noBreakHyphen/>
              <w:t xml:space="preserve">£20 </w:t>
            </w:r>
          </w:p>
        </w:tc>
      </w:tr>
      <w:tr w:rsidR="00000000" w:rsidRPr="00AB5568" w14:paraId="3165D479" w14:textId="77777777">
        <w:trPr>
          <w:cantSplit/>
          <w:tblCellSpacing w:w="60" w:type="dxa"/>
        </w:trPr>
        <w:tc>
          <w:tcPr>
            <w:tcW w:w="0" w:type="auto"/>
            <w:hideMark/>
          </w:tcPr>
          <w:p w14:paraId="0385531F"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83.</w:t>
            </w:r>
            <w:r w:rsidRPr="00AB5568">
              <w:rPr>
                <w:rFonts w:ascii="Tahoma" w:eastAsia="Times New Roman" w:hAnsi="Tahoma" w:cs="Tahoma"/>
              </w:rPr>
              <w:t xml:space="preserve"> </w:t>
            </w:r>
          </w:p>
        </w:tc>
        <w:tc>
          <w:tcPr>
            <w:tcW w:w="0" w:type="auto"/>
            <w:hideMark/>
          </w:tcPr>
          <w:p w14:paraId="2CD27EE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modern steel side table, with glass top, 107cm wide, together with a matching rectangular mirror (2). </w:t>
            </w:r>
          </w:p>
        </w:tc>
        <w:tc>
          <w:tcPr>
            <w:tcW w:w="0" w:type="auto"/>
            <w:hideMark/>
          </w:tcPr>
          <w:p w14:paraId="225BA8C2"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4377D001" w14:textId="77777777">
        <w:trPr>
          <w:cantSplit/>
          <w:tblCellSpacing w:w="60" w:type="dxa"/>
        </w:trPr>
        <w:tc>
          <w:tcPr>
            <w:tcW w:w="0" w:type="auto"/>
            <w:hideMark/>
          </w:tcPr>
          <w:p w14:paraId="2A94F01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84.</w:t>
            </w:r>
            <w:r w:rsidRPr="00AB5568">
              <w:rPr>
                <w:rFonts w:ascii="Tahoma" w:eastAsia="Times New Roman" w:hAnsi="Tahoma" w:cs="Tahoma"/>
              </w:rPr>
              <w:t xml:space="preserve"> </w:t>
            </w:r>
          </w:p>
        </w:tc>
        <w:tc>
          <w:tcPr>
            <w:tcW w:w="0" w:type="auto"/>
            <w:hideMark/>
          </w:tcPr>
          <w:p w14:paraId="2ECA61F1"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late Victorian satin walnut double height Sutherland table, the flaps with canted corners, on trestle-style feet, 60cm x 75cm, extended. </w:t>
            </w:r>
          </w:p>
        </w:tc>
        <w:tc>
          <w:tcPr>
            <w:tcW w:w="0" w:type="auto"/>
            <w:hideMark/>
          </w:tcPr>
          <w:p w14:paraId="251C2302"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523D435D" w14:textId="77777777">
        <w:trPr>
          <w:cantSplit/>
          <w:tblCellSpacing w:w="60" w:type="dxa"/>
        </w:trPr>
        <w:tc>
          <w:tcPr>
            <w:tcW w:w="0" w:type="auto"/>
            <w:hideMark/>
          </w:tcPr>
          <w:p w14:paraId="66738CC1"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85.</w:t>
            </w:r>
            <w:r w:rsidRPr="00AB5568">
              <w:rPr>
                <w:rFonts w:ascii="Tahoma" w:eastAsia="Times New Roman" w:hAnsi="Tahoma" w:cs="Tahoma"/>
              </w:rPr>
              <w:t xml:space="preserve"> </w:t>
            </w:r>
          </w:p>
        </w:tc>
        <w:tc>
          <w:tcPr>
            <w:tcW w:w="0" w:type="auto"/>
            <w:hideMark/>
          </w:tcPr>
          <w:p w14:paraId="79EBB28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Chinese famille jeune scent bottle, decorated blossom and birds, with jade domed top, slightly </w:t>
            </w:r>
            <w:proofErr w:type="spellStart"/>
            <w:r w:rsidRPr="00AB5568">
              <w:rPr>
                <w:rFonts w:ascii="Tahoma" w:eastAsia="Times New Roman" w:hAnsi="Tahoma" w:cs="Tahoma"/>
              </w:rPr>
              <w:t>a.f.</w:t>
            </w:r>
            <w:proofErr w:type="spellEnd"/>
            <w:r w:rsidRPr="00AB5568">
              <w:rPr>
                <w:rFonts w:ascii="Tahoma" w:eastAsia="Times New Roman" w:hAnsi="Tahoma" w:cs="Tahoma"/>
              </w:rPr>
              <w:t xml:space="preserve">, 7cm high. </w:t>
            </w:r>
          </w:p>
        </w:tc>
        <w:tc>
          <w:tcPr>
            <w:tcW w:w="0" w:type="auto"/>
            <w:hideMark/>
          </w:tcPr>
          <w:p w14:paraId="622C22BB"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62BAD293" w14:textId="77777777">
        <w:trPr>
          <w:cantSplit/>
          <w:tblCellSpacing w:w="60" w:type="dxa"/>
        </w:trPr>
        <w:tc>
          <w:tcPr>
            <w:tcW w:w="0" w:type="auto"/>
            <w:hideMark/>
          </w:tcPr>
          <w:p w14:paraId="134E220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86.</w:t>
            </w:r>
            <w:r w:rsidRPr="00AB5568">
              <w:rPr>
                <w:rFonts w:ascii="Tahoma" w:eastAsia="Times New Roman" w:hAnsi="Tahoma" w:cs="Tahoma"/>
              </w:rPr>
              <w:t xml:space="preserve"> </w:t>
            </w:r>
          </w:p>
        </w:tc>
        <w:tc>
          <w:tcPr>
            <w:tcW w:w="0" w:type="auto"/>
            <w:hideMark/>
          </w:tcPr>
          <w:p w14:paraId="377D095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Two sets of silver-plated and bone-handled fish knives and forks, each in oak canteens, a pair of silver and bone-handled tea knives and forks Sheffield 1834, six bone-handled and silver-plated dessert forks, a pair of bone-handled and silver-plated fish servers (unboxed) with silver terminals and ferrules Sheffield 1909, together with a silver-plated vegetable dish and cover (qty). </w:t>
            </w:r>
          </w:p>
        </w:tc>
        <w:tc>
          <w:tcPr>
            <w:tcW w:w="0" w:type="auto"/>
            <w:hideMark/>
          </w:tcPr>
          <w:p w14:paraId="52DC266C"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0D941013" w14:textId="77777777">
        <w:trPr>
          <w:cantSplit/>
          <w:tblCellSpacing w:w="60" w:type="dxa"/>
        </w:trPr>
        <w:tc>
          <w:tcPr>
            <w:tcW w:w="0" w:type="auto"/>
            <w:hideMark/>
          </w:tcPr>
          <w:p w14:paraId="342D4D5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87.</w:t>
            </w:r>
            <w:r w:rsidRPr="00AB5568">
              <w:rPr>
                <w:rFonts w:ascii="Tahoma" w:eastAsia="Times New Roman" w:hAnsi="Tahoma" w:cs="Tahoma"/>
              </w:rPr>
              <w:t xml:space="preserve"> </w:t>
            </w:r>
          </w:p>
        </w:tc>
        <w:tc>
          <w:tcPr>
            <w:tcW w:w="0" w:type="auto"/>
            <w:hideMark/>
          </w:tcPr>
          <w:p w14:paraId="48FCA05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set of eight silver-plated dome-form flowerhead-decorated buttons, in "Harvey and Gore of Regent Street" box, together with a part-set of French coloured-shell patent buttons and some needles in lined box (2). </w:t>
            </w:r>
          </w:p>
        </w:tc>
        <w:tc>
          <w:tcPr>
            <w:tcW w:w="0" w:type="auto"/>
            <w:hideMark/>
          </w:tcPr>
          <w:p w14:paraId="1EA07ACF"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07D93382" w14:textId="77777777">
        <w:trPr>
          <w:cantSplit/>
          <w:tblCellSpacing w:w="60" w:type="dxa"/>
        </w:trPr>
        <w:tc>
          <w:tcPr>
            <w:tcW w:w="0" w:type="auto"/>
            <w:hideMark/>
          </w:tcPr>
          <w:p w14:paraId="0439573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88.</w:t>
            </w:r>
            <w:r w:rsidRPr="00AB5568">
              <w:rPr>
                <w:rFonts w:ascii="Tahoma" w:eastAsia="Times New Roman" w:hAnsi="Tahoma" w:cs="Tahoma"/>
              </w:rPr>
              <w:t xml:space="preserve"> </w:t>
            </w:r>
          </w:p>
        </w:tc>
        <w:tc>
          <w:tcPr>
            <w:tcW w:w="0" w:type="auto"/>
            <w:hideMark/>
          </w:tcPr>
          <w:p w14:paraId="26D36FD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20 volumes of Hansard Parliamentary Debates 5th series 1979-1980, and 35 volumes of Hansards 6th series 1980-1983, and 1996-97, 55 volumes overall (7 boxes). </w:t>
            </w:r>
          </w:p>
        </w:tc>
        <w:tc>
          <w:tcPr>
            <w:tcW w:w="0" w:type="auto"/>
            <w:hideMark/>
          </w:tcPr>
          <w:p w14:paraId="18762795" w14:textId="77777777" w:rsidR="00052421" w:rsidRPr="00AB5568" w:rsidRDefault="00052421">
            <w:pPr>
              <w:jc w:val="center"/>
              <w:rPr>
                <w:rFonts w:ascii="Tahoma" w:eastAsia="Times New Roman" w:hAnsi="Tahoma" w:cs="Tahoma"/>
              </w:rPr>
            </w:pPr>
            <w:r w:rsidRPr="00AB5568">
              <w:rPr>
                <w:rFonts w:ascii="Tahoma" w:eastAsia="Times New Roman" w:hAnsi="Tahoma" w:cs="Tahoma"/>
              </w:rPr>
              <w:t>£70</w:t>
            </w:r>
            <w:r w:rsidRPr="00AB5568">
              <w:rPr>
                <w:rFonts w:ascii="Tahoma" w:eastAsia="Times New Roman" w:hAnsi="Tahoma" w:cs="Tahoma"/>
              </w:rPr>
              <w:noBreakHyphen/>
              <w:t xml:space="preserve">£100 </w:t>
            </w:r>
          </w:p>
        </w:tc>
      </w:tr>
      <w:tr w:rsidR="00000000" w:rsidRPr="00AB5568" w14:paraId="646D14AB" w14:textId="77777777">
        <w:trPr>
          <w:cantSplit/>
          <w:tblCellSpacing w:w="60" w:type="dxa"/>
        </w:trPr>
        <w:tc>
          <w:tcPr>
            <w:tcW w:w="0" w:type="auto"/>
            <w:hideMark/>
          </w:tcPr>
          <w:p w14:paraId="3299B46E"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89.</w:t>
            </w:r>
            <w:r w:rsidRPr="00AB5568">
              <w:rPr>
                <w:rFonts w:ascii="Tahoma" w:eastAsia="Times New Roman" w:hAnsi="Tahoma" w:cs="Tahoma"/>
              </w:rPr>
              <w:t xml:space="preserve"> </w:t>
            </w:r>
          </w:p>
        </w:tc>
        <w:tc>
          <w:tcPr>
            <w:tcW w:w="0" w:type="auto"/>
            <w:hideMark/>
          </w:tcPr>
          <w:p w14:paraId="4DABAE4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bottle of "Sassicaia" red wine year 2000, ullage level low neck. </w:t>
            </w:r>
          </w:p>
        </w:tc>
        <w:tc>
          <w:tcPr>
            <w:tcW w:w="0" w:type="auto"/>
            <w:hideMark/>
          </w:tcPr>
          <w:p w14:paraId="4E49130F"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£150 </w:t>
            </w:r>
          </w:p>
        </w:tc>
      </w:tr>
      <w:tr w:rsidR="00000000" w:rsidRPr="00AB5568" w14:paraId="2194257B" w14:textId="77777777">
        <w:trPr>
          <w:cantSplit/>
          <w:tblCellSpacing w:w="60" w:type="dxa"/>
        </w:trPr>
        <w:tc>
          <w:tcPr>
            <w:tcW w:w="0" w:type="auto"/>
            <w:hideMark/>
          </w:tcPr>
          <w:p w14:paraId="47BEC561"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90.</w:t>
            </w:r>
            <w:r w:rsidRPr="00AB5568">
              <w:rPr>
                <w:rFonts w:ascii="Tahoma" w:eastAsia="Times New Roman" w:hAnsi="Tahoma" w:cs="Tahoma"/>
              </w:rPr>
              <w:t xml:space="preserve"> </w:t>
            </w:r>
          </w:p>
        </w:tc>
        <w:tc>
          <w:tcPr>
            <w:tcW w:w="0" w:type="auto"/>
            <w:hideMark/>
          </w:tcPr>
          <w:p w14:paraId="7CA6EB3B"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L. Burleigh Bruhl (1861-1942) - A pair of watercolours, probably of Bruges, signed bottom left and right respectively, each 52cm x 32cm. </w:t>
            </w:r>
          </w:p>
        </w:tc>
        <w:tc>
          <w:tcPr>
            <w:tcW w:w="0" w:type="auto"/>
            <w:hideMark/>
          </w:tcPr>
          <w:p w14:paraId="2A9B4433"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01448BFA" w14:textId="77777777">
        <w:trPr>
          <w:cantSplit/>
          <w:tblCellSpacing w:w="60" w:type="dxa"/>
        </w:trPr>
        <w:tc>
          <w:tcPr>
            <w:tcW w:w="0" w:type="auto"/>
            <w:hideMark/>
          </w:tcPr>
          <w:p w14:paraId="4B6EA81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lastRenderedPageBreak/>
              <w:t>91.</w:t>
            </w:r>
            <w:r w:rsidRPr="00AB5568">
              <w:rPr>
                <w:rFonts w:ascii="Tahoma" w:eastAsia="Times New Roman" w:hAnsi="Tahoma" w:cs="Tahoma"/>
              </w:rPr>
              <w:t xml:space="preserve"> </w:t>
            </w:r>
          </w:p>
        </w:tc>
        <w:tc>
          <w:tcPr>
            <w:tcW w:w="0" w:type="auto"/>
            <w:hideMark/>
          </w:tcPr>
          <w:p w14:paraId="6F32597B"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pair of silver-plated and bone-handled fish servers, two King's pattern basting spoons, a set of fish knives and forks, together with other small objects, and an art deco style chrome-plated figural cricket trophy inscribed "To The GUV'NOR, From the London Boys, 1935", 15cm high (qty). </w:t>
            </w:r>
          </w:p>
        </w:tc>
        <w:tc>
          <w:tcPr>
            <w:tcW w:w="0" w:type="auto"/>
            <w:hideMark/>
          </w:tcPr>
          <w:p w14:paraId="799FC48F"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220578BC" w14:textId="77777777">
        <w:trPr>
          <w:cantSplit/>
          <w:tblCellSpacing w:w="60" w:type="dxa"/>
        </w:trPr>
        <w:tc>
          <w:tcPr>
            <w:tcW w:w="0" w:type="auto"/>
            <w:hideMark/>
          </w:tcPr>
          <w:p w14:paraId="3DBAAA3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92.</w:t>
            </w:r>
            <w:r w:rsidRPr="00AB5568">
              <w:rPr>
                <w:rFonts w:ascii="Tahoma" w:eastAsia="Times New Roman" w:hAnsi="Tahoma" w:cs="Tahoma"/>
              </w:rPr>
              <w:t xml:space="preserve"> </w:t>
            </w:r>
          </w:p>
        </w:tc>
        <w:tc>
          <w:tcPr>
            <w:tcW w:w="0" w:type="auto"/>
            <w:hideMark/>
          </w:tcPr>
          <w:p w14:paraId="3D2018BB"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gent's "Yeoman" wristwatch, in 9ct gold case, approx. 20g, on textured strap. </w:t>
            </w:r>
          </w:p>
        </w:tc>
        <w:tc>
          <w:tcPr>
            <w:tcW w:w="0" w:type="auto"/>
            <w:hideMark/>
          </w:tcPr>
          <w:p w14:paraId="136197B3"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£400</w:t>
            </w:r>
            <w:r w:rsidRPr="00AB5568">
              <w:rPr>
                <w:rFonts w:ascii="Tahoma" w:eastAsia="Times New Roman" w:hAnsi="Tahoma" w:cs="Tahoma"/>
              </w:rPr>
              <w:noBreakHyphen/>
              <w:t xml:space="preserve">£600 </w:t>
            </w:r>
          </w:p>
        </w:tc>
      </w:tr>
      <w:tr w:rsidR="00000000" w:rsidRPr="00AB5568" w14:paraId="20589C68" w14:textId="77777777">
        <w:trPr>
          <w:cantSplit/>
          <w:tblCellSpacing w:w="60" w:type="dxa"/>
        </w:trPr>
        <w:tc>
          <w:tcPr>
            <w:tcW w:w="0" w:type="auto"/>
            <w:hideMark/>
          </w:tcPr>
          <w:p w14:paraId="46F57B7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93.</w:t>
            </w:r>
            <w:r w:rsidRPr="00AB5568">
              <w:rPr>
                <w:rFonts w:ascii="Tahoma" w:eastAsia="Times New Roman" w:hAnsi="Tahoma" w:cs="Tahoma"/>
              </w:rPr>
              <w:t xml:space="preserve"> </w:t>
            </w:r>
          </w:p>
        </w:tc>
        <w:tc>
          <w:tcPr>
            <w:tcW w:w="0" w:type="auto"/>
            <w:hideMark/>
          </w:tcPr>
          <w:p w14:paraId="528D9244"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gent's Swiss-made wristwatch, in 9ct gold case, approx. 15g, on old leather strap. </w:t>
            </w:r>
          </w:p>
        </w:tc>
        <w:tc>
          <w:tcPr>
            <w:tcW w:w="0" w:type="auto"/>
            <w:hideMark/>
          </w:tcPr>
          <w:p w14:paraId="1C3109FB"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£300</w:t>
            </w:r>
            <w:r w:rsidRPr="00AB5568">
              <w:rPr>
                <w:rFonts w:ascii="Tahoma" w:eastAsia="Times New Roman" w:hAnsi="Tahoma" w:cs="Tahoma"/>
              </w:rPr>
              <w:noBreakHyphen/>
              <w:t xml:space="preserve">£500 </w:t>
            </w:r>
          </w:p>
        </w:tc>
      </w:tr>
      <w:tr w:rsidR="00000000" w:rsidRPr="00AB5568" w14:paraId="63094AE2" w14:textId="77777777">
        <w:trPr>
          <w:cantSplit/>
          <w:tblCellSpacing w:w="60" w:type="dxa"/>
        </w:trPr>
        <w:tc>
          <w:tcPr>
            <w:tcW w:w="0" w:type="auto"/>
            <w:hideMark/>
          </w:tcPr>
          <w:p w14:paraId="0274FA6E"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94.</w:t>
            </w:r>
            <w:r w:rsidRPr="00AB5568">
              <w:rPr>
                <w:rFonts w:ascii="Tahoma" w:eastAsia="Times New Roman" w:hAnsi="Tahoma" w:cs="Tahoma"/>
              </w:rPr>
              <w:t xml:space="preserve"> </w:t>
            </w:r>
          </w:p>
        </w:tc>
        <w:tc>
          <w:tcPr>
            <w:tcW w:w="0" w:type="auto"/>
            <w:hideMark/>
          </w:tcPr>
          <w:p w14:paraId="5CB80DB9"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pair of gent's 9ct gold cufflinks (AF), a 9ct rolled gold bangle with chain, three silver napkin rings, a Sevenoaks Swimming Club medal 1959, and a small quantity of costume jewellery, all contained in a Victorian walnut workbox. (QTY) </w:t>
            </w:r>
          </w:p>
        </w:tc>
        <w:tc>
          <w:tcPr>
            <w:tcW w:w="0" w:type="auto"/>
            <w:hideMark/>
          </w:tcPr>
          <w:p w14:paraId="1BF36228" w14:textId="77777777" w:rsidR="00052421" w:rsidRPr="00AB5568" w:rsidRDefault="00052421">
            <w:pPr>
              <w:jc w:val="center"/>
              <w:rPr>
                <w:rFonts w:ascii="Tahoma" w:eastAsia="Times New Roman" w:hAnsi="Tahoma" w:cs="Tahoma"/>
              </w:rPr>
            </w:pPr>
            <w:r w:rsidRPr="00AB5568">
              <w:rPr>
                <w:rFonts w:ascii="Tahoma" w:eastAsia="Times New Roman" w:hAnsi="Tahoma" w:cs="Tahoma"/>
              </w:rPr>
              <w:t>£180</w:t>
            </w:r>
            <w:r w:rsidRPr="00AB5568">
              <w:rPr>
                <w:rFonts w:ascii="Tahoma" w:eastAsia="Times New Roman" w:hAnsi="Tahoma" w:cs="Tahoma"/>
              </w:rPr>
              <w:noBreakHyphen/>
              <w:t xml:space="preserve">£220 </w:t>
            </w:r>
          </w:p>
        </w:tc>
      </w:tr>
      <w:tr w:rsidR="00000000" w:rsidRPr="00AB5568" w14:paraId="06594B8A" w14:textId="77777777">
        <w:trPr>
          <w:cantSplit/>
          <w:tblCellSpacing w:w="60" w:type="dxa"/>
        </w:trPr>
        <w:tc>
          <w:tcPr>
            <w:tcW w:w="0" w:type="auto"/>
            <w:hideMark/>
          </w:tcPr>
          <w:p w14:paraId="768A9C5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95.</w:t>
            </w:r>
            <w:r w:rsidRPr="00AB5568">
              <w:rPr>
                <w:rFonts w:ascii="Tahoma" w:eastAsia="Times New Roman" w:hAnsi="Tahoma" w:cs="Tahoma"/>
              </w:rPr>
              <w:t xml:space="preserve"> </w:t>
            </w:r>
          </w:p>
        </w:tc>
        <w:tc>
          <w:tcPr>
            <w:tcW w:w="0" w:type="auto"/>
            <w:hideMark/>
          </w:tcPr>
          <w:p w14:paraId="3E9C801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pair of early 20th century Chinese pottery figures of deities on wood stands, each 50cm high, a further pottery figure of </w:t>
            </w:r>
            <w:proofErr w:type="spellStart"/>
            <w:r w:rsidRPr="00AB5568">
              <w:rPr>
                <w:rFonts w:ascii="Tahoma" w:eastAsia="Times New Roman" w:hAnsi="Tahoma" w:cs="Tahoma"/>
              </w:rPr>
              <w:t>Zhenwu</w:t>
            </w:r>
            <w:proofErr w:type="spellEnd"/>
            <w:r w:rsidRPr="00AB5568">
              <w:rPr>
                <w:rFonts w:ascii="Tahoma" w:eastAsia="Times New Roman" w:hAnsi="Tahoma" w:cs="Tahoma"/>
              </w:rPr>
              <w:t xml:space="preserve"> 34cm high (AF), and a further figure of a deity 24cm high (4). </w:t>
            </w:r>
          </w:p>
        </w:tc>
        <w:tc>
          <w:tcPr>
            <w:tcW w:w="0" w:type="auto"/>
            <w:hideMark/>
          </w:tcPr>
          <w:p w14:paraId="14EA94C0"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5D125087" w14:textId="77777777">
        <w:trPr>
          <w:cantSplit/>
          <w:tblCellSpacing w:w="60" w:type="dxa"/>
        </w:trPr>
        <w:tc>
          <w:tcPr>
            <w:tcW w:w="0" w:type="auto"/>
            <w:hideMark/>
          </w:tcPr>
          <w:p w14:paraId="2AB3B30B"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96.</w:t>
            </w:r>
            <w:r w:rsidRPr="00AB5568">
              <w:rPr>
                <w:rFonts w:ascii="Tahoma" w:eastAsia="Times New Roman" w:hAnsi="Tahoma" w:cs="Tahoma"/>
              </w:rPr>
              <w:t xml:space="preserve"> </w:t>
            </w:r>
          </w:p>
        </w:tc>
        <w:tc>
          <w:tcPr>
            <w:tcW w:w="0" w:type="auto"/>
            <w:hideMark/>
          </w:tcPr>
          <w:p w14:paraId="4AE8728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pair of small Chinese famille vert vases and covers, each 16cm high, and a Chinese blue and white vase, adapted as a table lamp, 29cm high, all AF (3). </w:t>
            </w:r>
          </w:p>
        </w:tc>
        <w:tc>
          <w:tcPr>
            <w:tcW w:w="0" w:type="auto"/>
            <w:hideMark/>
          </w:tcPr>
          <w:p w14:paraId="527E9476"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344CA94A" w14:textId="77777777">
        <w:trPr>
          <w:cantSplit/>
          <w:tblCellSpacing w:w="60" w:type="dxa"/>
        </w:trPr>
        <w:tc>
          <w:tcPr>
            <w:tcW w:w="0" w:type="auto"/>
            <w:hideMark/>
          </w:tcPr>
          <w:p w14:paraId="22A826D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97.</w:t>
            </w:r>
            <w:r w:rsidRPr="00AB5568">
              <w:rPr>
                <w:rFonts w:ascii="Tahoma" w:eastAsia="Times New Roman" w:hAnsi="Tahoma" w:cs="Tahoma"/>
              </w:rPr>
              <w:t xml:space="preserve"> </w:t>
            </w:r>
          </w:p>
        </w:tc>
        <w:tc>
          <w:tcPr>
            <w:tcW w:w="0" w:type="auto"/>
            <w:hideMark/>
          </w:tcPr>
          <w:p w14:paraId="27E6806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pair of Japanese pottery vases decorated in </w:t>
            </w:r>
            <w:proofErr w:type="spellStart"/>
            <w:r w:rsidRPr="00AB5568">
              <w:rPr>
                <w:rFonts w:ascii="Tahoma" w:eastAsia="Times New Roman" w:hAnsi="Tahoma" w:cs="Tahoma"/>
              </w:rPr>
              <w:t>kakeimon</w:t>
            </w:r>
            <w:proofErr w:type="spellEnd"/>
            <w:r w:rsidRPr="00AB5568">
              <w:rPr>
                <w:rFonts w:ascii="Tahoma" w:eastAsia="Times New Roman" w:hAnsi="Tahoma" w:cs="Tahoma"/>
              </w:rPr>
              <w:t xml:space="preserve"> colours decorated figural and floral panels, each with dragon handles, 35cm high, adapted as table lamps, one handle AF (2). </w:t>
            </w:r>
          </w:p>
        </w:tc>
        <w:tc>
          <w:tcPr>
            <w:tcW w:w="0" w:type="auto"/>
            <w:hideMark/>
          </w:tcPr>
          <w:p w14:paraId="50D91D7A" w14:textId="77777777" w:rsidR="00052421" w:rsidRPr="00AB5568" w:rsidRDefault="00052421">
            <w:pPr>
              <w:jc w:val="center"/>
              <w:rPr>
                <w:rFonts w:ascii="Tahoma" w:eastAsia="Times New Roman" w:hAnsi="Tahoma" w:cs="Tahoma"/>
              </w:rPr>
            </w:pPr>
            <w:r w:rsidRPr="00AB5568">
              <w:rPr>
                <w:rFonts w:ascii="Tahoma" w:eastAsia="Times New Roman" w:hAnsi="Tahoma" w:cs="Tahoma"/>
              </w:rPr>
              <w:t>£70</w:t>
            </w:r>
            <w:r w:rsidRPr="00AB5568">
              <w:rPr>
                <w:rFonts w:ascii="Tahoma" w:eastAsia="Times New Roman" w:hAnsi="Tahoma" w:cs="Tahoma"/>
              </w:rPr>
              <w:noBreakHyphen/>
              <w:t xml:space="preserve">£100 </w:t>
            </w:r>
          </w:p>
        </w:tc>
      </w:tr>
      <w:tr w:rsidR="00000000" w:rsidRPr="00AB5568" w14:paraId="57B481F2" w14:textId="77777777">
        <w:trPr>
          <w:cantSplit/>
          <w:tblCellSpacing w:w="60" w:type="dxa"/>
        </w:trPr>
        <w:tc>
          <w:tcPr>
            <w:tcW w:w="0" w:type="auto"/>
            <w:hideMark/>
          </w:tcPr>
          <w:p w14:paraId="7C0738C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98.</w:t>
            </w:r>
            <w:r w:rsidRPr="00AB5568">
              <w:rPr>
                <w:rFonts w:ascii="Tahoma" w:eastAsia="Times New Roman" w:hAnsi="Tahoma" w:cs="Tahoma"/>
              </w:rPr>
              <w:t xml:space="preserve"> </w:t>
            </w:r>
          </w:p>
        </w:tc>
        <w:tc>
          <w:tcPr>
            <w:tcW w:w="0" w:type="auto"/>
            <w:hideMark/>
          </w:tcPr>
          <w:p w14:paraId="3C1ADDCD"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P. A. Travers-Smith - "No. 4 Government House, From the Domain, Tasmania", watercolour, 21cm x 20cm. </w:t>
            </w:r>
          </w:p>
        </w:tc>
        <w:tc>
          <w:tcPr>
            <w:tcW w:w="0" w:type="auto"/>
            <w:hideMark/>
          </w:tcPr>
          <w:p w14:paraId="6DBBC654"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207430AC" w14:textId="77777777">
        <w:trPr>
          <w:cantSplit/>
          <w:tblCellSpacing w:w="60" w:type="dxa"/>
        </w:trPr>
        <w:tc>
          <w:tcPr>
            <w:tcW w:w="0" w:type="auto"/>
            <w:hideMark/>
          </w:tcPr>
          <w:p w14:paraId="42E9FD73"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99.</w:t>
            </w:r>
            <w:r w:rsidRPr="00AB5568">
              <w:rPr>
                <w:rFonts w:ascii="Tahoma" w:eastAsia="Times New Roman" w:hAnsi="Tahoma" w:cs="Tahoma"/>
              </w:rPr>
              <w:t xml:space="preserve"> </w:t>
            </w:r>
          </w:p>
        </w:tc>
        <w:tc>
          <w:tcPr>
            <w:tcW w:w="0" w:type="auto"/>
            <w:hideMark/>
          </w:tcPr>
          <w:p w14:paraId="25AD0B2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Regency rosewood and brass-inlaid circular snap-top breakfast table, on quadruped base, the top 120cm in diameter, in need of restoration. </w:t>
            </w:r>
          </w:p>
        </w:tc>
        <w:tc>
          <w:tcPr>
            <w:tcW w:w="0" w:type="auto"/>
            <w:hideMark/>
          </w:tcPr>
          <w:p w14:paraId="7A90CF78"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£200</w:t>
            </w:r>
            <w:r w:rsidRPr="00AB5568">
              <w:rPr>
                <w:rFonts w:ascii="Tahoma" w:eastAsia="Times New Roman" w:hAnsi="Tahoma" w:cs="Tahoma"/>
              </w:rPr>
              <w:noBreakHyphen/>
              <w:t xml:space="preserve">£300 </w:t>
            </w:r>
          </w:p>
        </w:tc>
      </w:tr>
      <w:tr w:rsidR="00000000" w:rsidRPr="00AB5568" w14:paraId="63379F78" w14:textId="77777777">
        <w:trPr>
          <w:cantSplit/>
          <w:tblCellSpacing w:w="60" w:type="dxa"/>
        </w:trPr>
        <w:tc>
          <w:tcPr>
            <w:tcW w:w="0" w:type="auto"/>
            <w:hideMark/>
          </w:tcPr>
          <w:p w14:paraId="247BF68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100.</w:t>
            </w:r>
            <w:r w:rsidRPr="00AB5568">
              <w:rPr>
                <w:rFonts w:ascii="Tahoma" w:eastAsia="Times New Roman" w:hAnsi="Tahoma" w:cs="Tahoma"/>
              </w:rPr>
              <w:t xml:space="preserve"> </w:t>
            </w:r>
          </w:p>
        </w:tc>
        <w:tc>
          <w:tcPr>
            <w:tcW w:w="0" w:type="auto"/>
            <w:hideMark/>
          </w:tcPr>
          <w:p w14:paraId="42AE3E50"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early 20th century brass club fender with upholstered top, 184cm wide. </w:t>
            </w:r>
          </w:p>
        </w:tc>
        <w:tc>
          <w:tcPr>
            <w:tcW w:w="0" w:type="auto"/>
            <w:hideMark/>
          </w:tcPr>
          <w:p w14:paraId="31995AA8"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3896C3AB" w14:textId="77777777">
        <w:trPr>
          <w:cantSplit/>
          <w:tblCellSpacing w:w="60" w:type="dxa"/>
        </w:trPr>
        <w:tc>
          <w:tcPr>
            <w:tcW w:w="0" w:type="auto"/>
            <w:hideMark/>
          </w:tcPr>
          <w:p w14:paraId="67EDA08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101.</w:t>
            </w:r>
            <w:r w:rsidRPr="00AB5568">
              <w:rPr>
                <w:rFonts w:ascii="Tahoma" w:eastAsia="Times New Roman" w:hAnsi="Tahoma" w:cs="Tahoma"/>
              </w:rPr>
              <w:t xml:space="preserve"> </w:t>
            </w:r>
          </w:p>
        </w:tc>
        <w:tc>
          <w:tcPr>
            <w:tcW w:w="0" w:type="auto"/>
            <w:hideMark/>
          </w:tcPr>
          <w:p w14:paraId="22341E0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small Regency mahogany snap-top occasional table, with rounded rectangular top, 38cm x 55cm, on tripod base. </w:t>
            </w:r>
          </w:p>
        </w:tc>
        <w:tc>
          <w:tcPr>
            <w:tcW w:w="0" w:type="auto"/>
            <w:hideMark/>
          </w:tcPr>
          <w:p w14:paraId="4470DB38"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5B94E335" w14:textId="77777777">
        <w:trPr>
          <w:cantSplit/>
          <w:tblCellSpacing w:w="60" w:type="dxa"/>
        </w:trPr>
        <w:tc>
          <w:tcPr>
            <w:tcW w:w="0" w:type="auto"/>
            <w:hideMark/>
          </w:tcPr>
          <w:p w14:paraId="0ADD462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102.</w:t>
            </w:r>
            <w:r w:rsidRPr="00AB5568">
              <w:rPr>
                <w:rFonts w:ascii="Tahoma" w:eastAsia="Times New Roman" w:hAnsi="Tahoma" w:cs="Tahoma"/>
              </w:rPr>
              <w:t xml:space="preserve"> </w:t>
            </w:r>
          </w:p>
        </w:tc>
        <w:tc>
          <w:tcPr>
            <w:tcW w:w="0" w:type="auto"/>
            <w:hideMark/>
          </w:tcPr>
          <w:p w14:paraId="65D9D1A9"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George III oak chest of two short and three long drawers, with brass swan neck handles, on bracket feet, 114cm wide, AF. </w:t>
            </w:r>
          </w:p>
        </w:tc>
        <w:tc>
          <w:tcPr>
            <w:tcW w:w="0" w:type="auto"/>
            <w:hideMark/>
          </w:tcPr>
          <w:p w14:paraId="704D2BC4"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32483667" w14:textId="77777777">
        <w:trPr>
          <w:cantSplit/>
          <w:tblCellSpacing w:w="60" w:type="dxa"/>
        </w:trPr>
        <w:tc>
          <w:tcPr>
            <w:tcW w:w="0" w:type="auto"/>
            <w:hideMark/>
          </w:tcPr>
          <w:p w14:paraId="79DD3C6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103.</w:t>
            </w:r>
            <w:r w:rsidRPr="00AB5568">
              <w:rPr>
                <w:rFonts w:ascii="Tahoma" w:eastAsia="Times New Roman" w:hAnsi="Tahoma" w:cs="Tahoma"/>
              </w:rPr>
              <w:t xml:space="preserve"> </w:t>
            </w:r>
          </w:p>
        </w:tc>
        <w:tc>
          <w:tcPr>
            <w:tcW w:w="0" w:type="auto"/>
            <w:hideMark/>
          </w:tcPr>
          <w:p w14:paraId="3762EE3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George III oak chest of two short and three long drawers, on bracket feet, 106cm wide. </w:t>
            </w:r>
          </w:p>
        </w:tc>
        <w:tc>
          <w:tcPr>
            <w:tcW w:w="0" w:type="auto"/>
            <w:hideMark/>
          </w:tcPr>
          <w:p w14:paraId="6959BA2D"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4CA13108" w14:textId="77777777">
        <w:trPr>
          <w:cantSplit/>
          <w:tblCellSpacing w:w="60" w:type="dxa"/>
        </w:trPr>
        <w:tc>
          <w:tcPr>
            <w:tcW w:w="0" w:type="auto"/>
            <w:hideMark/>
          </w:tcPr>
          <w:p w14:paraId="175BD00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104.</w:t>
            </w:r>
            <w:r w:rsidRPr="00AB5568">
              <w:rPr>
                <w:rFonts w:ascii="Tahoma" w:eastAsia="Times New Roman" w:hAnsi="Tahoma" w:cs="Tahoma"/>
              </w:rPr>
              <w:t xml:space="preserve"> </w:t>
            </w:r>
          </w:p>
        </w:tc>
        <w:tc>
          <w:tcPr>
            <w:tcW w:w="0" w:type="auto"/>
            <w:hideMark/>
          </w:tcPr>
          <w:p w14:paraId="384888BD"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late 19th century gilt-wood open arm settee, upholstered in green, on cabriole-shaped legs, and with some carved decoration, together with a pair of fauteuils, and two side chairs, in need of reupholstering and restoration (5). </w:t>
            </w:r>
          </w:p>
        </w:tc>
        <w:tc>
          <w:tcPr>
            <w:tcW w:w="0" w:type="auto"/>
            <w:hideMark/>
          </w:tcPr>
          <w:p w14:paraId="51B29F96"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£200</w:t>
            </w:r>
            <w:r w:rsidRPr="00AB5568">
              <w:rPr>
                <w:rFonts w:ascii="Tahoma" w:eastAsia="Times New Roman" w:hAnsi="Tahoma" w:cs="Tahoma"/>
              </w:rPr>
              <w:noBreakHyphen/>
              <w:t xml:space="preserve">£300 </w:t>
            </w:r>
          </w:p>
        </w:tc>
      </w:tr>
      <w:tr w:rsidR="00000000" w:rsidRPr="00AB5568" w14:paraId="6EDC1DA8" w14:textId="77777777">
        <w:trPr>
          <w:cantSplit/>
          <w:tblCellSpacing w:w="60" w:type="dxa"/>
        </w:trPr>
        <w:tc>
          <w:tcPr>
            <w:tcW w:w="0" w:type="auto"/>
            <w:hideMark/>
          </w:tcPr>
          <w:p w14:paraId="5EE2DD31"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105.</w:t>
            </w:r>
            <w:r w:rsidRPr="00AB5568">
              <w:rPr>
                <w:rFonts w:ascii="Tahoma" w:eastAsia="Times New Roman" w:hAnsi="Tahoma" w:cs="Tahoma"/>
              </w:rPr>
              <w:t xml:space="preserve"> </w:t>
            </w:r>
          </w:p>
        </w:tc>
        <w:tc>
          <w:tcPr>
            <w:tcW w:w="0" w:type="auto"/>
            <w:hideMark/>
          </w:tcPr>
          <w:p w14:paraId="404C801C"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Edwardian inlaid mahogany writing table, fitted three drawers, with brass knob handles, on square tapering legs, 105cm wide (AF). </w:t>
            </w:r>
          </w:p>
        </w:tc>
        <w:tc>
          <w:tcPr>
            <w:tcW w:w="0" w:type="auto"/>
            <w:hideMark/>
          </w:tcPr>
          <w:p w14:paraId="51DB8DCF"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0555776E" w14:textId="77777777">
        <w:trPr>
          <w:cantSplit/>
          <w:tblCellSpacing w:w="60" w:type="dxa"/>
        </w:trPr>
        <w:tc>
          <w:tcPr>
            <w:tcW w:w="0" w:type="auto"/>
            <w:hideMark/>
          </w:tcPr>
          <w:p w14:paraId="0D6A9F9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106.</w:t>
            </w:r>
            <w:r w:rsidRPr="00AB5568">
              <w:rPr>
                <w:rFonts w:ascii="Tahoma" w:eastAsia="Times New Roman" w:hAnsi="Tahoma" w:cs="Tahoma"/>
              </w:rPr>
              <w:t xml:space="preserve"> </w:t>
            </w:r>
          </w:p>
        </w:tc>
        <w:tc>
          <w:tcPr>
            <w:tcW w:w="0" w:type="auto"/>
            <w:hideMark/>
          </w:tcPr>
          <w:p w14:paraId="4E79D499"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set of four gilt-wood two branch wall lights adapted for electricity, each 55cm high, AF. (4). </w:t>
            </w:r>
          </w:p>
        </w:tc>
        <w:tc>
          <w:tcPr>
            <w:tcW w:w="0" w:type="auto"/>
            <w:hideMark/>
          </w:tcPr>
          <w:p w14:paraId="32DDE2E0"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£150 </w:t>
            </w:r>
          </w:p>
        </w:tc>
      </w:tr>
      <w:tr w:rsidR="00000000" w:rsidRPr="00AB5568" w14:paraId="0A8465B5" w14:textId="77777777">
        <w:trPr>
          <w:cantSplit/>
          <w:tblCellSpacing w:w="60" w:type="dxa"/>
        </w:trPr>
        <w:tc>
          <w:tcPr>
            <w:tcW w:w="0" w:type="auto"/>
            <w:hideMark/>
          </w:tcPr>
          <w:p w14:paraId="3AD37873"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107.</w:t>
            </w:r>
            <w:r w:rsidRPr="00AB5568">
              <w:rPr>
                <w:rFonts w:ascii="Tahoma" w:eastAsia="Times New Roman" w:hAnsi="Tahoma" w:cs="Tahoma"/>
              </w:rPr>
              <w:t xml:space="preserve"> </w:t>
            </w:r>
          </w:p>
        </w:tc>
        <w:tc>
          <w:tcPr>
            <w:tcW w:w="0" w:type="auto"/>
            <w:hideMark/>
          </w:tcPr>
          <w:p w14:paraId="5DC0A42D"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late Victorian walnut Sutherland table 75cm x 81cm extended, and a small oak oval gateleg table (2). </w:t>
            </w:r>
          </w:p>
        </w:tc>
        <w:tc>
          <w:tcPr>
            <w:tcW w:w="0" w:type="auto"/>
            <w:hideMark/>
          </w:tcPr>
          <w:p w14:paraId="4267285E"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6793C936" w14:textId="77777777">
        <w:trPr>
          <w:cantSplit/>
          <w:tblCellSpacing w:w="60" w:type="dxa"/>
        </w:trPr>
        <w:tc>
          <w:tcPr>
            <w:tcW w:w="0" w:type="auto"/>
            <w:hideMark/>
          </w:tcPr>
          <w:p w14:paraId="143E962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108.</w:t>
            </w:r>
            <w:r w:rsidRPr="00AB5568">
              <w:rPr>
                <w:rFonts w:ascii="Tahoma" w:eastAsia="Times New Roman" w:hAnsi="Tahoma" w:cs="Tahoma"/>
              </w:rPr>
              <w:t xml:space="preserve"> </w:t>
            </w:r>
          </w:p>
        </w:tc>
        <w:tc>
          <w:tcPr>
            <w:tcW w:w="0" w:type="auto"/>
            <w:hideMark/>
          </w:tcPr>
          <w:p w14:paraId="40129E3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early 20th century mahogany Georgian-style chest of three long drawers, 98cm wide. </w:t>
            </w:r>
          </w:p>
        </w:tc>
        <w:tc>
          <w:tcPr>
            <w:tcW w:w="0" w:type="auto"/>
            <w:hideMark/>
          </w:tcPr>
          <w:p w14:paraId="254BCA12"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7201ABDD" w14:textId="77777777">
        <w:trPr>
          <w:cantSplit/>
          <w:tblCellSpacing w:w="60" w:type="dxa"/>
        </w:trPr>
        <w:tc>
          <w:tcPr>
            <w:tcW w:w="0" w:type="auto"/>
            <w:hideMark/>
          </w:tcPr>
          <w:p w14:paraId="2B9B110F"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109.</w:t>
            </w:r>
            <w:r w:rsidRPr="00AB5568">
              <w:rPr>
                <w:rFonts w:ascii="Tahoma" w:eastAsia="Times New Roman" w:hAnsi="Tahoma" w:cs="Tahoma"/>
              </w:rPr>
              <w:t xml:space="preserve"> </w:t>
            </w:r>
          </w:p>
        </w:tc>
        <w:tc>
          <w:tcPr>
            <w:tcW w:w="0" w:type="auto"/>
            <w:hideMark/>
          </w:tcPr>
          <w:p w14:paraId="76EA2A4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small 20th century mahogany bow-fronted chest of four long drawers, on splayed feet, 60cm wide. </w:t>
            </w:r>
          </w:p>
        </w:tc>
        <w:tc>
          <w:tcPr>
            <w:tcW w:w="0" w:type="auto"/>
            <w:hideMark/>
          </w:tcPr>
          <w:p w14:paraId="106446ED"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2A7E1F7D" w14:textId="77777777">
        <w:trPr>
          <w:cantSplit/>
          <w:tblCellSpacing w:w="60" w:type="dxa"/>
        </w:trPr>
        <w:tc>
          <w:tcPr>
            <w:tcW w:w="0" w:type="auto"/>
            <w:hideMark/>
          </w:tcPr>
          <w:p w14:paraId="452B3F3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lastRenderedPageBreak/>
              <w:t>110.</w:t>
            </w:r>
            <w:r w:rsidRPr="00AB5568">
              <w:rPr>
                <w:rFonts w:ascii="Tahoma" w:eastAsia="Times New Roman" w:hAnsi="Tahoma" w:cs="Tahoma"/>
              </w:rPr>
              <w:t xml:space="preserve"> </w:t>
            </w:r>
          </w:p>
        </w:tc>
        <w:tc>
          <w:tcPr>
            <w:tcW w:w="0" w:type="auto"/>
            <w:hideMark/>
          </w:tcPr>
          <w:p w14:paraId="2724D34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small Chinese carved hardwood marble-top urn stand 35cm wide, and a larger rosewood urn stand 41cm wide (2). </w:t>
            </w:r>
          </w:p>
        </w:tc>
        <w:tc>
          <w:tcPr>
            <w:tcW w:w="0" w:type="auto"/>
            <w:hideMark/>
          </w:tcPr>
          <w:p w14:paraId="4AC9603F"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£120 </w:t>
            </w:r>
          </w:p>
        </w:tc>
      </w:tr>
      <w:tr w:rsidR="00000000" w:rsidRPr="00AB5568" w14:paraId="5687D533" w14:textId="77777777">
        <w:trPr>
          <w:cantSplit/>
          <w:tblCellSpacing w:w="60" w:type="dxa"/>
        </w:trPr>
        <w:tc>
          <w:tcPr>
            <w:tcW w:w="0" w:type="auto"/>
            <w:hideMark/>
          </w:tcPr>
          <w:p w14:paraId="438AC6A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111.</w:t>
            </w:r>
            <w:r w:rsidRPr="00AB5568">
              <w:rPr>
                <w:rFonts w:ascii="Tahoma" w:eastAsia="Times New Roman" w:hAnsi="Tahoma" w:cs="Tahoma"/>
              </w:rPr>
              <w:t xml:space="preserve"> </w:t>
            </w:r>
          </w:p>
        </w:tc>
        <w:tc>
          <w:tcPr>
            <w:tcW w:w="0" w:type="auto"/>
            <w:hideMark/>
          </w:tcPr>
          <w:p w14:paraId="3DF35F50"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late 19th/early 20th century glass pedestal fruit bowl on German silver pedestal, 28cm high, sponsors mark for Berthold Muller, import marks for London 1927, together with a pair of campana-shaped spill vases on silver pedestals, each 22cm high, slightly AF (3). </w:t>
            </w:r>
          </w:p>
        </w:tc>
        <w:tc>
          <w:tcPr>
            <w:tcW w:w="0" w:type="auto"/>
            <w:hideMark/>
          </w:tcPr>
          <w:p w14:paraId="3C9C62D2"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£200</w:t>
            </w:r>
            <w:r w:rsidRPr="00AB5568">
              <w:rPr>
                <w:rFonts w:ascii="Tahoma" w:eastAsia="Times New Roman" w:hAnsi="Tahoma" w:cs="Tahoma"/>
              </w:rPr>
              <w:noBreakHyphen/>
              <w:t xml:space="preserve">£300 </w:t>
            </w:r>
          </w:p>
        </w:tc>
      </w:tr>
      <w:tr w:rsidR="00000000" w:rsidRPr="00AB5568" w14:paraId="35ABEDBA" w14:textId="77777777">
        <w:trPr>
          <w:cantSplit/>
          <w:tblCellSpacing w:w="60" w:type="dxa"/>
        </w:trPr>
        <w:tc>
          <w:tcPr>
            <w:tcW w:w="0" w:type="auto"/>
            <w:hideMark/>
          </w:tcPr>
          <w:p w14:paraId="340AE73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112.</w:t>
            </w:r>
            <w:r w:rsidRPr="00AB5568">
              <w:rPr>
                <w:rFonts w:ascii="Tahoma" w:eastAsia="Times New Roman" w:hAnsi="Tahoma" w:cs="Tahoma"/>
              </w:rPr>
              <w:t xml:space="preserve"> </w:t>
            </w:r>
          </w:p>
        </w:tc>
        <w:tc>
          <w:tcPr>
            <w:tcW w:w="0" w:type="auto"/>
            <w:hideMark/>
          </w:tcPr>
          <w:p w14:paraId="2155BD3E"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Edward VII silver fruit bowl of punch bowl design, maker Mappin &amp; Webb, Sheffield 1902, approx. 21oz. </w:t>
            </w:r>
          </w:p>
        </w:tc>
        <w:tc>
          <w:tcPr>
            <w:tcW w:w="0" w:type="auto"/>
            <w:hideMark/>
          </w:tcPr>
          <w:p w14:paraId="7149C232"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£400</w:t>
            </w:r>
            <w:r w:rsidRPr="00AB5568">
              <w:rPr>
                <w:rFonts w:ascii="Tahoma" w:eastAsia="Times New Roman" w:hAnsi="Tahoma" w:cs="Tahoma"/>
              </w:rPr>
              <w:noBreakHyphen/>
              <w:t xml:space="preserve">£600 </w:t>
            </w:r>
          </w:p>
        </w:tc>
      </w:tr>
      <w:tr w:rsidR="00000000" w:rsidRPr="00AB5568" w14:paraId="037CBF40" w14:textId="77777777">
        <w:trPr>
          <w:cantSplit/>
          <w:tblCellSpacing w:w="60" w:type="dxa"/>
        </w:trPr>
        <w:tc>
          <w:tcPr>
            <w:tcW w:w="0" w:type="auto"/>
            <w:hideMark/>
          </w:tcPr>
          <w:p w14:paraId="1FCBD243"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113.</w:t>
            </w:r>
            <w:r w:rsidRPr="00AB5568">
              <w:rPr>
                <w:rFonts w:ascii="Tahoma" w:eastAsia="Times New Roman" w:hAnsi="Tahoma" w:cs="Tahoma"/>
              </w:rPr>
              <w:t xml:space="preserve"> </w:t>
            </w:r>
          </w:p>
        </w:tc>
        <w:tc>
          <w:tcPr>
            <w:tcW w:w="0" w:type="auto"/>
            <w:hideMark/>
          </w:tcPr>
          <w:p w14:paraId="694E181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pair of Elizabeth II silver salts, Birmingham 1961, a non-matching silver mustard pot, a pair of silver sugar nips, a silver napkin ring, a small spill vase, a number of silver and silver-plated spoons, and a silver-plated </w:t>
            </w:r>
            <w:proofErr w:type="spellStart"/>
            <w:r w:rsidRPr="00AB5568">
              <w:rPr>
                <w:rFonts w:ascii="Tahoma" w:eastAsia="Times New Roman" w:hAnsi="Tahoma" w:cs="Tahoma"/>
              </w:rPr>
              <w:t>pepperette</w:t>
            </w:r>
            <w:proofErr w:type="spellEnd"/>
            <w:r w:rsidRPr="00AB5568">
              <w:rPr>
                <w:rFonts w:ascii="Tahoma" w:eastAsia="Times New Roman" w:hAnsi="Tahoma" w:cs="Tahoma"/>
              </w:rPr>
              <w:t xml:space="preserve">, approx. 8.5oz weighable (QTY). </w:t>
            </w:r>
          </w:p>
        </w:tc>
        <w:tc>
          <w:tcPr>
            <w:tcW w:w="0" w:type="auto"/>
            <w:hideMark/>
          </w:tcPr>
          <w:p w14:paraId="73FE7288"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£200</w:t>
            </w:r>
            <w:r w:rsidRPr="00AB5568">
              <w:rPr>
                <w:rFonts w:ascii="Tahoma" w:eastAsia="Times New Roman" w:hAnsi="Tahoma" w:cs="Tahoma"/>
              </w:rPr>
              <w:noBreakHyphen/>
              <w:t xml:space="preserve">£250 </w:t>
            </w:r>
          </w:p>
        </w:tc>
      </w:tr>
      <w:tr w:rsidR="00000000" w:rsidRPr="00AB5568" w14:paraId="51901D94" w14:textId="77777777">
        <w:trPr>
          <w:cantSplit/>
          <w:tblCellSpacing w:w="60" w:type="dxa"/>
        </w:trPr>
        <w:tc>
          <w:tcPr>
            <w:tcW w:w="0" w:type="auto"/>
            <w:hideMark/>
          </w:tcPr>
          <w:p w14:paraId="63C1A6D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114.</w:t>
            </w:r>
            <w:r w:rsidRPr="00AB5568">
              <w:rPr>
                <w:rFonts w:ascii="Tahoma" w:eastAsia="Times New Roman" w:hAnsi="Tahoma" w:cs="Tahoma"/>
              </w:rPr>
              <w:t xml:space="preserve"> </w:t>
            </w:r>
          </w:p>
        </w:tc>
        <w:tc>
          <w:tcPr>
            <w:tcW w:w="0" w:type="auto"/>
            <w:hideMark/>
          </w:tcPr>
          <w:p w14:paraId="172A1625"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late 19th century gilt-metal twin branch candelabrum, from a clock set, 31cm high, and a similar candlestick, 16cm high (2). </w:t>
            </w:r>
          </w:p>
        </w:tc>
        <w:tc>
          <w:tcPr>
            <w:tcW w:w="0" w:type="auto"/>
            <w:hideMark/>
          </w:tcPr>
          <w:p w14:paraId="44A037F9"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7ACDAEBC" w14:textId="77777777">
        <w:trPr>
          <w:cantSplit/>
          <w:tblCellSpacing w:w="60" w:type="dxa"/>
        </w:trPr>
        <w:tc>
          <w:tcPr>
            <w:tcW w:w="0" w:type="auto"/>
            <w:hideMark/>
          </w:tcPr>
          <w:p w14:paraId="20CB939B"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115.</w:t>
            </w:r>
            <w:r w:rsidRPr="00AB5568">
              <w:rPr>
                <w:rFonts w:ascii="Tahoma" w:eastAsia="Times New Roman" w:hAnsi="Tahoma" w:cs="Tahoma"/>
              </w:rPr>
              <w:t xml:space="preserve"> </w:t>
            </w:r>
          </w:p>
        </w:tc>
        <w:tc>
          <w:tcPr>
            <w:tcW w:w="0" w:type="auto"/>
            <w:hideMark/>
          </w:tcPr>
          <w:p w14:paraId="3CEA56CF"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pair George IV silver open salts, with gadrooned edges, possibly London 1813, gilt linings, marks rubbed, approx. 6oz (2). </w:t>
            </w:r>
          </w:p>
        </w:tc>
        <w:tc>
          <w:tcPr>
            <w:tcW w:w="0" w:type="auto"/>
            <w:hideMark/>
          </w:tcPr>
          <w:p w14:paraId="05111134" w14:textId="77777777" w:rsidR="00052421" w:rsidRPr="00AB5568" w:rsidRDefault="00052421">
            <w:pPr>
              <w:jc w:val="center"/>
              <w:rPr>
                <w:rFonts w:ascii="Tahoma" w:eastAsia="Times New Roman" w:hAnsi="Tahoma" w:cs="Tahoma"/>
              </w:rPr>
            </w:pPr>
            <w:r w:rsidRPr="00AB5568">
              <w:rPr>
                <w:rFonts w:ascii="Tahoma" w:eastAsia="Times New Roman" w:hAnsi="Tahoma" w:cs="Tahoma"/>
              </w:rPr>
              <w:t>£180</w:t>
            </w:r>
            <w:r w:rsidRPr="00AB5568">
              <w:rPr>
                <w:rFonts w:ascii="Tahoma" w:eastAsia="Times New Roman" w:hAnsi="Tahoma" w:cs="Tahoma"/>
              </w:rPr>
              <w:noBreakHyphen/>
              <w:t xml:space="preserve">£220 </w:t>
            </w:r>
          </w:p>
        </w:tc>
      </w:tr>
      <w:tr w:rsidR="00000000" w:rsidRPr="00AB5568" w14:paraId="257C4DF0" w14:textId="77777777">
        <w:trPr>
          <w:cantSplit/>
          <w:tblCellSpacing w:w="60" w:type="dxa"/>
        </w:trPr>
        <w:tc>
          <w:tcPr>
            <w:tcW w:w="0" w:type="auto"/>
            <w:hideMark/>
          </w:tcPr>
          <w:p w14:paraId="3FB5610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116.</w:t>
            </w:r>
            <w:r w:rsidRPr="00AB5568">
              <w:rPr>
                <w:rFonts w:ascii="Tahoma" w:eastAsia="Times New Roman" w:hAnsi="Tahoma" w:cs="Tahoma"/>
              </w:rPr>
              <w:t xml:space="preserve"> </w:t>
            </w:r>
          </w:p>
        </w:tc>
        <w:tc>
          <w:tcPr>
            <w:tcW w:w="0" w:type="auto"/>
            <w:hideMark/>
          </w:tcPr>
          <w:p w14:paraId="2C571CD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Thomas Rowden (1842-1926) - "Ponies on Dartmoor", signed and dated 1905, watercolour, 15cm x 28cm, ex lot 75 Phillips, New Bond Street, 10th July 1995, with catalogue. </w:t>
            </w:r>
          </w:p>
        </w:tc>
        <w:tc>
          <w:tcPr>
            <w:tcW w:w="0" w:type="auto"/>
            <w:hideMark/>
          </w:tcPr>
          <w:p w14:paraId="24F9FD6F"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6B11FF99" w14:textId="77777777">
        <w:trPr>
          <w:cantSplit/>
          <w:tblCellSpacing w:w="60" w:type="dxa"/>
        </w:trPr>
        <w:tc>
          <w:tcPr>
            <w:tcW w:w="0" w:type="auto"/>
            <w:hideMark/>
          </w:tcPr>
          <w:p w14:paraId="2CC6B60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117.</w:t>
            </w:r>
            <w:r w:rsidRPr="00AB5568">
              <w:rPr>
                <w:rFonts w:ascii="Tahoma" w:eastAsia="Times New Roman" w:hAnsi="Tahoma" w:cs="Tahoma"/>
              </w:rPr>
              <w:t xml:space="preserve"> </w:t>
            </w:r>
          </w:p>
        </w:tc>
        <w:tc>
          <w:tcPr>
            <w:tcW w:w="0" w:type="auto"/>
            <w:hideMark/>
          </w:tcPr>
          <w:p w14:paraId="5E41C2BE"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Pablo Picasso - Volland Suite print, plate 62, etching, sculptor and his model, with sculpted head, 20cm x 25cm, together with exhibition catalogue. </w:t>
            </w:r>
          </w:p>
        </w:tc>
        <w:tc>
          <w:tcPr>
            <w:tcW w:w="0" w:type="auto"/>
            <w:hideMark/>
          </w:tcPr>
          <w:p w14:paraId="1BD8E691"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37BD8E83" w14:textId="77777777">
        <w:trPr>
          <w:cantSplit/>
          <w:tblCellSpacing w:w="60" w:type="dxa"/>
        </w:trPr>
        <w:tc>
          <w:tcPr>
            <w:tcW w:w="0" w:type="auto"/>
            <w:hideMark/>
          </w:tcPr>
          <w:p w14:paraId="2C876FE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118.</w:t>
            </w:r>
            <w:r w:rsidRPr="00AB5568">
              <w:rPr>
                <w:rFonts w:ascii="Tahoma" w:eastAsia="Times New Roman" w:hAnsi="Tahoma" w:cs="Tahoma"/>
              </w:rPr>
              <w:t xml:space="preserve"> </w:t>
            </w:r>
          </w:p>
        </w:tc>
        <w:tc>
          <w:tcPr>
            <w:tcW w:w="0" w:type="auto"/>
            <w:hideMark/>
          </w:tcPr>
          <w:p w14:paraId="62DC597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John Strype after John Stow - 18th century coloured map of "Spitalfields", c.1755, 30cm x 37cm. </w:t>
            </w:r>
          </w:p>
        </w:tc>
        <w:tc>
          <w:tcPr>
            <w:tcW w:w="0" w:type="auto"/>
            <w:hideMark/>
          </w:tcPr>
          <w:p w14:paraId="3A6109B1"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345E6B99" w14:textId="77777777">
        <w:trPr>
          <w:cantSplit/>
          <w:tblCellSpacing w:w="60" w:type="dxa"/>
        </w:trPr>
        <w:tc>
          <w:tcPr>
            <w:tcW w:w="0" w:type="auto"/>
            <w:hideMark/>
          </w:tcPr>
          <w:p w14:paraId="7E110ECE"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119.</w:t>
            </w:r>
            <w:r w:rsidRPr="00AB5568">
              <w:rPr>
                <w:rFonts w:ascii="Tahoma" w:eastAsia="Times New Roman" w:hAnsi="Tahoma" w:cs="Tahoma"/>
              </w:rPr>
              <w:t xml:space="preserve"> </w:t>
            </w:r>
          </w:p>
        </w:tc>
        <w:tc>
          <w:tcPr>
            <w:tcW w:w="0" w:type="auto"/>
            <w:hideMark/>
          </w:tcPr>
          <w:p w14:paraId="6F71DF2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small Liverpool James Pennington leaf-shaped porcelain pickle dish, c.1768, 10cm wide, ex. Roderick Jellicoe, and a small Derby porcelain lidded salt, c.1760, with satyr handles, and insect decorated cover, 9cm high, ex. Roderick Jellicoe 2017 (2). </w:t>
            </w:r>
          </w:p>
        </w:tc>
        <w:tc>
          <w:tcPr>
            <w:tcW w:w="0" w:type="auto"/>
            <w:hideMark/>
          </w:tcPr>
          <w:p w14:paraId="7E8AF824"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59E653AC" w14:textId="77777777">
        <w:trPr>
          <w:cantSplit/>
          <w:tblCellSpacing w:w="60" w:type="dxa"/>
        </w:trPr>
        <w:tc>
          <w:tcPr>
            <w:tcW w:w="0" w:type="auto"/>
            <w:hideMark/>
          </w:tcPr>
          <w:p w14:paraId="2552A36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120.</w:t>
            </w:r>
            <w:r w:rsidRPr="00AB5568">
              <w:rPr>
                <w:rFonts w:ascii="Tahoma" w:eastAsia="Times New Roman" w:hAnsi="Tahoma" w:cs="Tahoma"/>
              </w:rPr>
              <w:t xml:space="preserve"> </w:t>
            </w:r>
          </w:p>
        </w:tc>
        <w:tc>
          <w:tcPr>
            <w:tcW w:w="0" w:type="auto"/>
            <w:hideMark/>
          </w:tcPr>
          <w:p w14:paraId="6E545414"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James Boswell (1906-71) - Stoke </w:t>
            </w:r>
            <w:proofErr w:type="spellStart"/>
            <w:r w:rsidRPr="00AB5568">
              <w:rPr>
                <w:rFonts w:ascii="Tahoma" w:eastAsia="Times New Roman" w:hAnsi="Tahoma" w:cs="Tahoma"/>
              </w:rPr>
              <w:t>Poges</w:t>
            </w:r>
            <w:proofErr w:type="spellEnd"/>
            <w:r w:rsidRPr="00AB5568">
              <w:rPr>
                <w:rFonts w:ascii="Tahoma" w:eastAsia="Times New Roman" w:hAnsi="Tahoma" w:cs="Tahoma"/>
              </w:rPr>
              <w:t xml:space="preserve"> Church, with downs and trees in background, gouache on board, 35cm x 64cm, ex Shell Mex BP advertising dept., and Wilkins and Wilkins, 2004. </w:t>
            </w:r>
          </w:p>
        </w:tc>
        <w:tc>
          <w:tcPr>
            <w:tcW w:w="0" w:type="auto"/>
            <w:hideMark/>
          </w:tcPr>
          <w:p w14:paraId="342A680C"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3943DA95" w14:textId="77777777">
        <w:trPr>
          <w:cantSplit/>
          <w:tblCellSpacing w:w="60" w:type="dxa"/>
        </w:trPr>
        <w:tc>
          <w:tcPr>
            <w:tcW w:w="0" w:type="auto"/>
            <w:hideMark/>
          </w:tcPr>
          <w:p w14:paraId="7424D9F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121.</w:t>
            </w:r>
            <w:r w:rsidRPr="00AB5568">
              <w:rPr>
                <w:rFonts w:ascii="Tahoma" w:eastAsia="Times New Roman" w:hAnsi="Tahoma" w:cs="Tahoma"/>
              </w:rPr>
              <w:t xml:space="preserve"> </w:t>
            </w:r>
          </w:p>
        </w:tc>
        <w:tc>
          <w:tcPr>
            <w:tcW w:w="0" w:type="auto"/>
            <w:hideMark/>
          </w:tcPr>
          <w:p w14:paraId="44CB4C9F"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Western Han Dynasty - Chinese figure of lady, on hardwood stand, 26cm high overall, in blue box, ex. R &amp; G McPherson Antiques, 2003. </w:t>
            </w:r>
          </w:p>
        </w:tc>
        <w:tc>
          <w:tcPr>
            <w:tcW w:w="0" w:type="auto"/>
            <w:hideMark/>
          </w:tcPr>
          <w:p w14:paraId="464752E4"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799C98F8" w14:textId="77777777">
        <w:trPr>
          <w:cantSplit/>
          <w:tblCellSpacing w:w="60" w:type="dxa"/>
        </w:trPr>
        <w:tc>
          <w:tcPr>
            <w:tcW w:w="0" w:type="auto"/>
            <w:hideMark/>
          </w:tcPr>
          <w:p w14:paraId="7B25533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122.</w:t>
            </w:r>
            <w:r w:rsidRPr="00AB5568">
              <w:rPr>
                <w:rFonts w:ascii="Tahoma" w:eastAsia="Times New Roman" w:hAnsi="Tahoma" w:cs="Tahoma"/>
              </w:rPr>
              <w:t xml:space="preserve"> </w:t>
            </w:r>
          </w:p>
        </w:tc>
        <w:tc>
          <w:tcPr>
            <w:tcW w:w="0" w:type="auto"/>
            <w:hideMark/>
          </w:tcPr>
          <w:p w14:paraId="61F6D4C0"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Song Dynasty black glazed jar or bowl, 11cm in diameter, ex. R &amp; G McPherson Antiques 2013. </w:t>
            </w:r>
          </w:p>
        </w:tc>
        <w:tc>
          <w:tcPr>
            <w:tcW w:w="0" w:type="auto"/>
            <w:hideMark/>
          </w:tcPr>
          <w:p w14:paraId="554CAD2E"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467C29B6" w14:textId="77777777">
        <w:trPr>
          <w:cantSplit/>
          <w:tblCellSpacing w:w="60" w:type="dxa"/>
        </w:trPr>
        <w:tc>
          <w:tcPr>
            <w:tcW w:w="0" w:type="auto"/>
            <w:hideMark/>
          </w:tcPr>
          <w:p w14:paraId="07A56B71"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123.</w:t>
            </w:r>
            <w:r w:rsidRPr="00AB5568">
              <w:rPr>
                <w:rFonts w:ascii="Tahoma" w:eastAsia="Times New Roman" w:hAnsi="Tahoma" w:cs="Tahoma"/>
              </w:rPr>
              <w:t xml:space="preserve"> </w:t>
            </w:r>
          </w:p>
        </w:tc>
        <w:tc>
          <w:tcPr>
            <w:tcW w:w="0" w:type="auto"/>
            <w:hideMark/>
          </w:tcPr>
          <w:p w14:paraId="70177F9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Chinese Kangxi cuckoo pattern blue and white saucer dish, 10cm in diameter, and a small Ming pottery chest 11cm wide, ex. Glade Antiques 2004 (2). </w:t>
            </w:r>
          </w:p>
        </w:tc>
        <w:tc>
          <w:tcPr>
            <w:tcW w:w="0" w:type="auto"/>
            <w:hideMark/>
          </w:tcPr>
          <w:p w14:paraId="50862D14" w14:textId="77777777" w:rsidR="00052421" w:rsidRPr="00AB5568" w:rsidRDefault="00052421">
            <w:pPr>
              <w:jc w:val="center"/>
              <w:rPr>
                <w:rFonts w:ascii="Tahoma" w:eastAsia="Times New Roman" w:hAnsi="Tahoma" w:cs="Tahoma"/>
              </w:rPr>
            </w:pPr>
            <w:r w:rsidRPr="00AB5568">
              <w:rPr>
                <w:rFonts w:ascii="Tahoma" w:eastAsia="Times New Roman" w:hAnsi="Tahoma" w:cs="Tahoma"/>
              </w:rPr>
              <w:t>£50</w:t>
            </w:r>
            <w:r w:rsidRPr="00AB5568">
              <w:rPr>
                <w:rFonts w:ascii="Tahoma" w:eastAsia="Times New Roman" w:hAnsi="Tahoma" w:cs="Tahoma"/>
              </w:rPr>
              <w:noBreakHyphen/>
              <w:t xml:space="preserve">£80 </w:t>
            </w:r>
          </w:p>
        </w:tc>
      </w:tr>
      <w:tr w:rsidR="00000000" w:rsidRPr="00AB5568" w14:paraId="1663DA6B" w14:textId="77777777">
        <w:trPr>
          <w:cantSplit/>
          <w:tblCellSpacing w:w="60" w:type="dxa"/>
        </w:trPr>
        <w:tc>
          <w:tcPr>
            <w:tcW w:w="0" w:type="auto"/>
            <w:hideMark/>
          </w:tcPr>
          <w:p w14:paraId="245915F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124.</w:t>
            </w:r>
            <w:r w:rsidRPr="00AB5568">
              <w:rPr>
                <w:rFonts w:ascii="Tahoma" w:eastAsia="Times New Roman" w:hAnsi="Tahoma" w:cs="Tahoma"/>
              </w:rPr>
              <w:t xml:space="preserve"> </w:t>
            </w:r>
          </w:p>
        </w:tc>
        <w:tc>
          <w:tcPr>
            <w:tcW w:w="0" w:type="auto"/>
            <w:hideMark/>
          </w:tcPr>
          <w:p w14:paraId="08AC7F5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Han Dynasty small terracotta figure of an ox, c.200AD, 14cm long, ex. Glade Antiques, and a Tang Dynasty glazed pottery ewer, 10cm high, ex. Brian Page Antiques 2004, both AF (2). </w:t>
            </w:r>
          </w:p>
        </w:tc>
        <w:tc>
          <w:tcPr>
            <w:tcW w:w="0" w:type="auto"/>
            <w:hideMark/>
          </w:tcPr>
          <w:p w14:paraId="5C9D376B"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142B860D" w14:textId="77777777">
        <w:trPr>
          <w:cantSplit/>
          <w:tblCellSpacing w:w="60" w:type="dxa"/>
        </w:trPr>
        <w:tc>
          <w:tcPr>
            <w:tcW w:w="0" w:type="auto"/>
            <w:hideMark/>
          </w:tcPr>
          <w:p w14:paraId="0FBEE67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125.</w:t>
            </w:r>
            <w:r w:rsidRPr="00AB5568">
              <w:rPr>
                <w:rFonts w:ascii="Tahoma" w:eastAsia="Times New Roman" w:hAnsi="Tahoma" w:cs="Tahoma"/>
              </w:rPr>
              <w:t xml:space="preserve"> </w:t>
            </w:r>
          </w:p>
        </w:tc>
        <w:tc>
          <w:tcPr>
            <w:tcW w:w="0" w:type="auto"/>
            <w:hideMark/>
          </w:tcPr>
          <w:p w14:paraId="299CCB9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Chinse Nanking cargo blue and white tea bowl and saucer, labelled, and a blue and white plate, 23cm in diameter, ex. R &amp; G McPherson Antiques 2001 (3). </w:t>
            </w:r>
          </w:p>
        </w:tc>
        <w:tc>
          <w:tcPr>
            <w:tcW w:w="0" w:type="auto"/>
            <w:hideMark/>
          </w:tcPr>
          <w:p w14:paraId="7F3AF73B"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378594FC" w14:textId="77777777">
        <w:trPr>
          <w:cantSplit/>
          <w:tblCellSpacing w:w="60" w:type="dxa"/>
        </w:trPr>
        <w:tc>
          <w:tcPr>
            <w:tcW w:w="0" w:type="auto"/>
            <w:hideMark/>
          </w:tcPr>
          <w:p w14:paraId="64C25EB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126.</w:t>
            </w:r>
            <w:r w:rsidRPr="00AB5568">
              <w:rPr>
                <w:rFonts w:ascii="Tahoma" w:eastAsia="Times New Roman" w:hAnsi="Tahoma" w:cs="Tahoma"/>
              </w:rPr>
              <w:t xml:space="preserve"> </w:t>
            </w:r>
          </w:p>
        </w:tc>
        <w:tc>
          <w:tcPr>
            <w:tcW w:w="0" w:type="auto"/>
            <w:hideMark/>
          </w:tcPr>
          <w:p w14:paraId="0FB76819"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Chinese 10th/11th century Liao Dynasty glazed pottery pig, 10cm long, AF. </w:t>
            </w:r>
          </w:p>
        </w:tc>
        <w:tc>
          <w:tcPr>
            <w:tcW w:w="0" w:type="auto"/>
            <w:hideMark/>
          </w:tcPr>
          <w:p w14:paraId="0A21389D"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66EF63D2" w14:textId="77777777">
        <w:trPr>
          <w:cantSplit/>
          <w:tblCellSpacing w:w="60" w:type="dxa"/>
        </w:trPr>
        <w:tc>
          <w:tcPr>
            <w:tcW w:w="0" w:type="auto"/>
            <w:hideMark/>
          </w:tcPr>
          <w:p w14:paraId="1AB158FF"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lastRenderedPageBreak/>
              <w:t>127.</w:t>
            </w:r>
            <w:r w:rsidRPr="00AB5568">
              <w:rPr>
                <w:rFonts w:ascii="Tahoma" w:eastAsia="Times New Roman" w:hAnsi="Tahoma" w:cs="Tahoma"/>
              </w:rPr>
              <w:t xml:space="preserve"> </w:t>
            </w:r>
          </w:p>
        </w:tc>
        <w:tc>
          <w:tcPr>
            <w:tcW w:w="0" w:type="auto"/>
            <w:hideMark/>
          </w:tcPr>
          <w:p w14:paraId="20AFF320"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Chinese Hoi An Hoard miniature jar, no cover, 3cm high, together with a Vung Tau cargo </w:t>
            </w:r>
            <w:proofErr w:type="spellStart"/>
            <w:r w:rsidRPr="00AB5568">
              <w:rPr>
                <w:rFonts w:ascii="Tahoma" w:eastAsia="Times New Roman" w:hAnsi="Tahoma" w:cs="Tahoma"/>
              </w:rPr>
              <w:t>blanc</w:t>
            </w:r>
            <w:proofErr w:type="spellEnd"/>
            <w:r w:rsidRPr="00AB5568">
              <w:rPr>
                <w:rFonts w:ascii="Tahoma" w:eastAsia="Times New Roman" w:hAnsi="Tahoma" w:cs="Tahoma"/>
              </w:rPr>
              <w:t xml:space="preserve"> de chine saucer, and tea bowl, ex. R &amp; G McPherson Antiques (3). </w:t>
            </w:r>
          </w:p>
        </w:tc>
        <w:tc>
          <w:tcPr>
            <w:tcW w:w="0" w:type="auto"/>
            <w:hideMark/>
          </w:tcPr>
          <w:p w14:paraId="190EC6DA"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7D2F1036" w14:textId="77777777">
        <w:trPr>
          <w:cantSplit/>
          <w:tblCellSpacing w:w="60" w:type="dxa"/>
        </w:trPr>
        <w:tc>
          <w:tcPr>
            <w:tcW w:w="0" w:type="auto"/>
            <w:hideMark/>
          </w:tcPr>
          <w:p w14:paraId="08D56C33"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128.</w:t>
            </w:r>
            <w:r w:rsidRPr="00AB5568">
              <w:rPr>
                <w:rFonts w:ascii="Tahoma" w:eastAsia="Times New Roman" w:hAnsi="Tahoma" w:cs="Tahoma"/>
              </w:rPr>
              <w:t xml:space="preserve"> </w:t>
            </w:r>
          </w:p>
        </w:tc>
        <w:tc>
          <w:tcPr>
            <w:tcW w:w="0" w:type="auto"/>
            <w:hideMark/>
          </w:tcPr>
          <w:p w14:paraId="7EA48C2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small Chinese Song Dynasty celadon bowl, with gold coloured repairs, 9cm in diameter, in blue box, ex. R &amp; G McPherson Antiques 2004. </w:t>
            </w:r>
          </w:p>
        </w:tc>
        <w:tc>
          <w:tcPr>
            <w:tcW w:w="0" w:type="auto"/>
            <w:hideMark/>
          </w:tcPr>
          <w:p w14:paraId="09A0E99E" w14:textId="77777777" w:rsidR="00052421" w:rsidRPr="00AB5568" w:rsidRDefault="00052421">
            <w:pPr>
              <w:jc w:val="center"/>
              <w:rPr>
                <w:rFonts w:ascii="Tahoma" w:eastAsia="Times New Roman" w:hAnsi="Tahoma" w:cs="Tahoma"/>
              </w:rPr>
            </w:pPr>
            <w:r w:rsidRPr="00AB5568">
              <w:rPr>
                <w:rFonts w:ascii="Tahoma" w:eastAsia="Times New Roman" w:hAnsi="Tahoma" w:cs="Tahoma"/>
              </w:rPr>
              <w:t>£50</w:t>
            </w:r>
            <w:r w:rsidRPr="00AB5568">
              <w:rPr>
                <w:rFonts w:ascii="Tahoma" w:eastAsia="Times New Roman" w:hAnsi="Tahoma" w:cs="Tahoma"/>
              </w:rPr>
              <w:noBreakHyphen/>
              <w:t xml:space="preserve">£70 </w:t>
            </w:r>
          </w:p>
        </w:tc>
      </w:tr>
      <w:tr w:rsidR="00000000" w:rsidRPr="00AB5568" w14:paraId="7DC9537E" w14:textId="77777777">
        <w:trPr>
          <w:cantSplit/>
          <w:tblCellSpacing w:w="60" w:type="dxa"/>
        </w:trPr>
        <w:tc>
          <w:tcPr>
            <w:tcW w:w="0" w:type="auto"/>
            <w:hideMark/>
          </w:tcPr>
          <w:p w14:paraId="118DE23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129.</w:t>
            </w:r>
            <w:r w:rsidRPr="00AB5568">
              <w:rPr>
                <w:rFonts w:ascii="Tahoma" w:eastAsia="Times New Roman" w:hAnsi="Tahoma" w:cs="Tahoma"/>
              </w:rPr>
              <w:t xml:space="preserve"> </w:t>
            </w:r>
          </w:p>
        </w:tc>
        <w:tc>
          <w:tcPr>
            <w:tcW w:w="0" w:type="auto"/>
            <w:hideMark/>
          </w:tcPr>
          <w:p w14:paraId="0B2B9EA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Michael Flatley Lord of the Dance poster with fourth week added slip at the London Coliseum, chromolithograph 75cm x 49cm. </w:t>
            </w:r>
          </w:p>
        </w:tc>
        <w:tc>
          <w:tcPr>
            <w:tcW w:w="0" w:type="auto"/>
            <w:hideMark/>
          </w:tcPr>
          <w:p w14:paraId="237294F5"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22865667" w14:textId="77777777">
        <w:trPr>
          <w:cantSplit/>
          <w:tblCellSpacing w:w="60" w:type="dxa"/>
        </w:trPr>
        <w:tc>
          <w:tcPr>
            <w:tcW w:w="0" w:type="auto"/>
            <w:hideMark/>
          </w:tcPr>
          <w:p w14:paraId="2F94F67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130.</w:t>
            </w:r>
            <w:r w:rsidRPr="00AB5568">
              <w:rPr>
                <w:rFonts w:ascii="Tahoma" w:eastAsia="Times New Roman" w:hAnsi="Tahoma" w:cs="Tahoma"/>
              </w:rPr>
              <w:t xml:space="preserve"> </w:t>
            </w:r>
          </w:p>
        </w:tc>
        <w:tc>
          <w:tcPr>
            <w:tcW w:w="0" w:type="auto"/>
            <w:hideMark/>
          </w:tcPr>
          <w:p w14:paraId="00C03071"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w:t>
            </w:r>
            <w:proofErr w:type="spellStart"/>
            <w:r w:rsidRPr="00AB5568">
              <w:rPr>
                <w:rFonts w:ascii="Tahoma" w:eastAsia="Times New Roman" w:hAnsi="Tahoma" w:cs="Tahoma"/>
              </w:rPr>
              <w:t>Gods</w:t>
            </w:r>
            <w:proofErr w:type="spellEnd"/>
            <w:r w:rsidRPr="00AB5568">
              <w:rPr>
                <w:rFonts w:ascii="Tahoma" w:eastAsia="Times New Roman" w:hAnsi="Tahoma" w:cs="Tahoma"/>
              </w:rPr>
              <w:t xml:space="preserve"> Little Acre film poster copyright 1957 United Artists, unframed, 56cm x 71cm, and a further poster "The Son of Robin Hood" copyright 1959 unframed 56cm x 71cm (2). </w:t>
            </w:r>
          </w:p>
        </w:tc>
        <w:tc>
          <w:tcPr>
            <w:tcW w:w="0" w:type="auto"/>
            <w:hideMark/>
          </w:tcPr>
          <w:p w14:paraId="680F002B"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526B26EE" w14:textId="77777777">
        <w:trPr>
          <w:cantSplit/>
          <w:tblCellSpacing w:w="60" w:type="dxa"/>
        </w:trPr>
        <w:tc>
          <w:tcPr>
            <w:tcW w:w="0" w:type="auto"/>
            <w:hideMark/>
          </w:tcPr>
          <w:p w14:paraId="16AD782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131.</w:t>
            </w:r>
            <w:r w:rsidRPr="00AB5568">
              <w:rPr>
                <w:rFonts w:ascii="Tahoma" w:eastAsia="Times New Roman" w:hAnsi="Tahoma" w:cs="Tahoma"/>
              </w:rPr>
              <w:t xml:space="preserve"> </w:t>
            </w:r>
          </w:p>
        </w:tc>
        <w:tc>
          <w:tcPr>
            <w:tcW w:w="0" w:type="auto"/>
            <w:hideMark/>
          </w:tcPr>
          <w:p w14:paraId="17E61AC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reproduction film poster for Alfred Hitchcock's "North by Northwest", chromolithograph in clip frame, 100cm x 70cm. </w:t>
            </w:r>
          </w:p>
        </w:tc>
        <w:tc>
          <w:tcPr>
            <w:tcW w:w="0" w:type="auto"/>
            <w:hideMark/>
          </w:tcPr>
          <w:p w14:paraId="719DEBC7" w14:textId="77777777" w:rsidR="00052421" w:rsidRPr="00AB5568" w:rsidRDefault="00052421">
            <w:pPr>
              <w:jc w:val="center"/>
              <w:rPr>
                <w:rFonts w:ascii="Tahoma" w:eastAsia="Times New Roman" w:hAnsi="Tahoma" w:cs="Tahoma"/>
              </w:rPr>
            </w:pPr>
            <w:r w:rsidRPr="00AB5568">
              <w:rPr>
                <w:rFonts w:ascii="Tahoma" w:eastAsia="Times New Roman" w:hAnsi="Tahoma" w:cs="Tahoma"/>
              </w:rPr>
              <w:t>£15</w:t>
            </w:r>
            <w:r w:rsidRPr="00AB5568">
              <w:rPr>
                <w:rFonts w:ascii="Tahoma" w:eastAsia="Times New Roman" w:hAnsi="Tahoma" w:cs="Tahoma"/>
              </w:rPr>
              <w:noBreakHyphen/>
              <w:t xml:space="preserve">£20 </w:t>
            </w:r>
          </w:p>
        </w:tc>
      </w:tr>
      <w:tr w:rsidR="00000000" w:rsidRPr="00AB5568" w14:paraId="42299180" w14:textId="77777777">
        <w:trPr>
          <w:cantSplit/>
          <w:tblCellSpacing w:w="60" w:type="dxa"/>
        </w:trPr>
        <w:tc>
          <w:tcPr>
            <w:tcW w:w="0" w:type="auto"/>
            <w:hideMark/>
          </w:tcPr>
          <w:p w14:paraId="73C15931"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132.</w:t>
            </w:r>
            <w:r w:rsidRPr="00AB5568">
              <w:rPr>
                <w:rFonts w:ascii="Tahoma" w:eastAsia="Times New Roman" w:hAnsi="Tahoma" w:cs="Tahoma"/>
              </w:rPr>
              <w:t xml:space="preserve"> </w:t>
            </w:r>
          </w:p>
        </w:tc>
        <w:tc>
          <w:tcPr>
            <w:tcW w:w="0" w:type="auto"/>
            <w:hideMark/>
          </w:tcPr>
          <w:p w14:paraId="5B8799BF"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1997 reproduction Bond film poster "Dr No" chromolithograph 99cm x 62cm, together with four books about spying, and the SAS(5). </w:t>
            </w:r>
          </w:p>
        </w:tc>
        <w:tc>
          <w:tcPr>
            <w:tcW w:w="0" w:type="auto"/>
            <w:hideMark/>
          </w:tcPr>
          <w:p w14:paraId="7C22126B"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0DB8FBDF" w14:textId="77777777">
        <w:trPr>
          <w:cantSplit/>
          <w:tblCellSpacing w:w="60" w:type="dxa"/>
        </w:trPr>
        <w:tc>
          <w:tcPr>
            <w:tcW w:w="0" w:type="auto"/>
            <w:hideMark/>
          </w:tcPr>
          <w:p w14:paraId="4FBFB47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133.</w:t>
            </w:r>
            <w:r w:rsidRPr="00AB5568">
              <w:rPr>
                <w:rFonts w:ascii="Tahoma" w:eastAsia="Times New Roman" w:hAnsi="Tahoma" w:cs="Tahoma"/>
              </w:rPr>
              <w:t xml:space="preserve"> </w:t>
            </w:r>
          </w:p>
        </w:tc>
        <w:tc>
          <w:tcPr>
            <w:tcW w:w="0" w:type="auto"/>
            <w:hideMark/>
          </w:tcPr>
          <w:p w14:paraId="087A1DD5"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Matthew Hilton c.1980 - an XO edition elbow chair in pale beech, black upholstered seat, on shaped legs, stamped on back. </w:t>
            </w:r>
          </w:p>
        </w:tc>
        <w:tc>
          <w:tcPr>
            <w:tcW w:w="0" w:type="auto"/>
            <w:hideMark/>
          </w:tcPr>
          <w:p w14:paraId="4FD7327E" w14:textId="77777777" w:rsidR="00052421" w:rsidRPr="00AB5568" w:rsidRDefault="00052421">
            <w:pPr>
              <w:jc w:val="center"/>
              <w:rPr>
                <w:rFonts w:ascii="Tahoma" w:eastAsia="Times New Roman" w:hAnsi="Tahoma" w:cs="Tahoma"/>
              </w:rPr>
            </w:pPr>
            <w:r w:rsidRPr="00AB5568">
              <w:rPr>
                <w:rFonts w:ascii="Tahoma" w:eastAsia="Times New Roman" w:hAnsi="Tahoma" w:cs="Tahoma"/>
              </w:rPr>
              <w:t>£150</w:t>
            </w:r>
            <w:r w:rsidRPr="00AB5568">
              <w:rPr>
                <w:rFonts w:ascii="Tahoma" w:eastAsia="Times New Roman" w:hAnsi="Tahoma" w:cs="Tahoma"/>
              </w:rPr>
              <w:noBreakHyphen/>
              <w:t xml:space="preserve">£200 </w:t>
            </w:r>
          </w:p>
        </w:tc>
      </w:tr>
      <w:tr w:rsidR="00000000" w:rsidRPr="00AB5568" w14:paraId="2363CB8B" w14:textId="77777777">
        <w:trPr>
          <w:cantSplit/>
          <w:tblCellSpacing w:w="60" w:type="dxa"/>
        </w:trPr>
        <w:tc>
          <w:tcPr>
            <w:tcW w:w="0" w:type="auto"/>
            <w:hideMark/>
          </w:tcPr>
          <w:p w14:paraId="0CA3434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134.</w:t>
            </w:r>
            <w:r w:rsidRPr="00AB5568">
              <w:rPr>
                <w:rFonts w:ascii="Tahoma" w:eastAsia="Times New Roman" w:hAnsi="Tahoma" w:cs="Tahoma"/>
              </w:rPr>
              <w:t xml:space="preserve"> </w:t>
            </w:r>
          </w:p>
        </w:tc>
        <w:tc>
          <w:tcPr>
            <w:tcW w:w="0" w:type="auto"/>
            <w:hideMark/>
          </w:tcPr>
          <w:p w14:paraId="6E5997AB"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early 20th century Chinese blue and white vase, decorated panels of birds and dragons, with loose ring handles, on a pale stained wooden stand, 77cm high overall. </w:t>
            </w:r>
          </w:p>
        </w:tc>
        <w:tc>
          <w:tcPr>
            <w:tcW w:w="0" w:type="auto"/>
            <w:hideMark/>
          </w:tcPr>
          <w:p w14:paraId="7E1C6BE2"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£200</w:t>
            </w:r>
            <w:r w:rsidRPr="00AB5568">
              <w:rPr>
                <w:rFonts w:ascii="Tahoma" w:eastAsia="Times New Roman" w:hAnsi="Tahoma" w:cs="Tahoma"/>
              </w:rPr>
              <w:noBreakHyphen/>
              <w:t xml:space="preserve">£300 </w:t>
            </w:r>
          </w:p>
        </w:tc>
      </w:tr>
      <w:tr w:rsidR="00000000" w:rsidRPr="00AB5568" w14:paraId="355865B1" w14:textId="77777777">
        <w:trPr>
          <w:cantSplit/>
          <w:tblCellSpacing w:w="60" w:type="dxa"/>
        </w:trPr>
        <w:tc>
          <w:tcPr>
            <w:tcW w:w="0" w:type="auto"/>
            <w:hideMark/>
          </w:tcPr>
          <w:p w14:paraId="46845283"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135.</w:t>
            </w:r>
            <w:r w:rsidRPr="00AB5568">
              <w:rPr>
                <w:rFonts w:ascii="Tahoma" w:eastAsia="Times New Roman" w:hAnsi="Tahoma" w:cs="Tahoma"/>
              </w:rPr>
              <w:t xml:space="preserve"> </w:t>
            </w:r>
          </w:p>
        </w:tc>
        <w:tc>
          <w:tcPr>
            <w:tcW w:w="0" w:type="auto"/>
            <w:hideMark/>
          </w:tcPr>
          <w:p w14:paraId="5D5E3C3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similar vase, decorated panels of birds and vegetation, on dark stained wooden stand, approx. 82cm high overall. </w:t>
            </w:r>
          </w:p>
        </w:tc>
        <w:tc>
          <w:tcPr>
            <w:tcW w:w="0" w:type="auto"/>
            <w:hideMark/>
          </w:tcPr>
          <w:p w14:paraId="0338CE8B"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£200</w:t>
            </w:r>
            <w:r w:rsidRPr="00AB5568">
              <w:rPr>
                <w:rFonts w:ascii="Tahoma" w:eastAsia="Times New Roman" w:hAnsi="Tahoma" w:cs="Tahoma"/>
              </w:rPr>
              <w:noBreakHyphen/>
              <w:t xml:space="preserve">£300 </w:t>
            </w:r>
          </w:p>
        </w:tc>
      </w:tr>
      <w:tr w:rsidR="00000000" w:rsidRPr="00AB5568" w14:paraId="380FD96D" w14:textId="77777777">
        <w:trPr>
          <w:cantSplit/>
          <w:tblCellSpacing w:w="60" w:type="dxa"/>
        </w:trPr>
        <w:tc>
          <w:tcPr>
            <w:tcW w:w="0" w:type="auto"/>
            <w:hideMark/>
          </w:tcPr>
          <w:p w14:paraId="1B41FDD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136.</w:t>
            </w:r>
            <w:r w:rsidRPr="00AB5568">
              <w:rPr>
                <w:rFonts w:ascii="Tahoma" w:eastAsia="Times New Roman" w:hAnsi="Tahoma" w:cs="Tahoma"/>
              </w:rPr>
              <w:t xml:space="preserve"> </w:t>
            </w:r>
          </w:p>
        </w:tc>
        <w:tc>
          <w:tcPr>
            <w:tcW w:w="0" w:type="auto"/>
            <w:hideMark/>
          </w:tcPr>
          <w:p w14:paraId="4DB2DC1E"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early 20th century Chinese blue and white hexagonal-form blue and white vase, decorated panels of character-style marks, with two shaped handles, 41cm high. </w:t>
            </w:r>
          </w:p>
        </w:tc>
        <w:tc>
          <w:tcPr>
            <w:tcW w:w="0" w:type="auto"/>
            <w:hideMark/>
          </w:tcPr>
          <w:p w14:paraId="61B356A5"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43BBDA9E" w14:textId="77777777">
        <w:trPr>
          <w:cantSplit/>
          <w:tblCellSpacing w:w="60" w:type="dxa"/>
        </w:trPr>
        <w:tc>
          <w:tcPr>
            <w:tcW w:w="0" w:type="auto"/>
            <w:hideMark/>
          </w:tcPr>
          <w:p w14:paraId="5314EA23"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137.</w:t>
            </w:r>
            <w:r w:rsidRPr="00AB5568">
              <w:rPr>
                <w:rFonts w:ascii="Tahoma" w:eastAsia="Times New Roman" w:hAnsi="Tahoma" w:cs="Tahoma"/>
              </w:rPr>
              <w:t xml:space="preserve"> </w:t>
            </w:r>
          </w:p>
        </w:tc>
        <w:tc>
          <w:tcPr>
            <w:tcW w:w="0" w:type="auto"/>
            <w:hideMark/>
          </w:tcPr>
          <w:p w14:paraId="64671BC0"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20th century Chinese-style vase, decorated in blue and white with flowers, foliage and scrolls, on stained wood stand, 34cm high overall. </w:t>
            </w:r>
          </w:p>
        </w:tc>
        <w:tc>
          <w:tcPr>
            <w:tcW w:w="0" w:type="auto"/>
            <w:hideMark/>
          </w:tcPr>
          <w:p w14:paraId="62A08930"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648A0295" w14:textId="77777777">
        <w:trPr>
          <w:cantSplit/>
          <w:tblCellSpacing w:w="60" w:type="dxa"/>
        </w:trPr>
        <w:tc>
          <w:tcPr>
            <w:tcW w:w="0" w:type="auto"/>
            <w:hideMark/>
          </w:tcPr>
          <w:p w14:paraId="18BEB39F"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138.</w:t>
            </w:r>
            <w:r w:rsidRPr="00AB5568">
              <w:rPr>
                <w:rFonts w:ascii="Tahoma" w:eastAsia="Times New Roman" w:hAnsi="Tahoma" w:cs="Tahoma"/>
              </w:rPr>
              <w:t xml:space="preserve"> </w:t>
            </w:r>
          </w:p>
        </w:tc>
        <w:tc>
          <w:tcPr>
            <w:tcW w:w="0" w:type="auto"/>
            <w:hideMark/>
          </w:tcPr>
          <w:p w14:paraId="66FD948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20th century Chinese cylinder brush pot form vase, decorated birds, foliage and geometric forms, on stained-wood stand, 35cm high overall. </w:t>
            </w:r>
          </w:p>
        </w:tc>
        <w:tc>
          <w:tcPr>
            <w:tcW w:w="0" w:type="auto"/>
            <w:hideMark/>
          </w:tcPr>
          <w:p w14:paraId="293800F8"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22A7892E" w14:textId="77777777">
        <w:trPr>
          <w:cantSplit/>
          <w:tblCellSpacing w:w="60" w:type="dxa"/>
        </w:trPr>
        <w:tc>
          <w:tcPr>
            <w:tcW w:w="0" w:type="auto"/>
            <w:hideMark/>
          </w:tcPr>
          <w:p w14:paraId="1D91FBD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139.</w:t>
            </w:r>
            <w:r w:rsidRPr="00AB5568">
              <w:rPr>
                <w:rFonts w:ascii="Tahoma" w:eastAsia="Times New Roman" w:hAnsi="Tahoma" w:cs="Tahoma"/>
              </w:rPr>
              <w:t xml:space="preserve"> </w:t>
            </w:r>
          </w:p>
        </w:tc>
        <w:tc>
          <w:tcPr>
            <w:tcW w:w="0" w:type="auto"/>
            <w:hideMark/>
          </w:tcPr>
          <w:p w14:paraId="0476A480"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20th century Chinese vase, decorated birds and foliage, on stained-wood stand, 35.5cm high overall. </w:t>
            </w:r>
          </w:p>
        </w:tc>
        <w:tc>
          <w:tcPr>
            <w:tcW w:w="0" w:type="auto"/>
            <w:hideMark/>
          </w:tcPr>
          <w:p w14:paraId="5691639E" w14:textId="77777777" w:rsidR="00052421" w:rsidRPr="00AB5568" w:rsidRDefault="00052421">
            <w:pPr>
              <w:jc w:val="center"/>
              <w:rPr>
                <w:rFonts w:ascii="Tahoma" w:eastAsia="Times New Roman" w:hAnsi="Tahoma" w:cs="Tahoma"/>
              </w:rPr>
            </w:pPr>
            <w:r w:rsidRPr="00AB5568">
              <w:rPr>
                <w:rFonts w:ascii="Tahoma" w:eastAsia="Times New Roman" w:hAnsi="Tahoma" w:cs="Tahoma"/>
              </w:rPr>
              <w:t>£50</w:t>
            </w:r>
            <w:r w:rsidRPr="00AB5568">
              <w:rPr>
                <w:rFonts w:ascii="Tahoma" w:eastAsia="Times New Roman" w:hAnsi="Tahoma" w:cs="Tahoma"/>
              </w:rPr>
              <w:noBreakHyphen/>
              <w:t xml:space="preserve">£70 </w:t>
            </w:r>
          </w:p>
        </w:tc>
      </w:tr>
      <w:tr w:rsidR="00000000" w:rsidRPr="00AB5568" w14:paraId="34B7BD86" w14:textId="77777777">
        <w:trPr>
          <w:cantSplit/>
          <w:tblCellSpacing w:w="60" w:type="dxa"/>
        </w:trPr>
        <w:tc>
          <w:tcPr>
            <w:tcW w:w="0" w:type="auto"/>
            <w:hideMark/>
          </w:tcPr>
          <w:p w14:paraId="104668F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140.</w:t>
            </w:r>
            <w:r w:rsidRPr="00AB5568">
              <w:rPr>
                <w:rFonts w:ascii="Tahoma" w:eastAsia="Times New Roman" w:hAnsi="Tahoma" w:cs="Tahoma"/>
              </w:rPr>
              <w:t xml:space="preserve"> </w:t>
            </w:r>
          </w:p>
        </w:tc>
        <w:tc>
          <w:tcPr>
            <w:tcW w:w="0" w:type="auto"/>
            <w:hideMark/>
          </w:tcPr>
          <w:p w14:paraId="783517CD"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small reproduction Chinese hardwood table screen, the oval panel with needlework picture of cat, 29cm high, together with an eggshell porcelain vase, 21cm high (2). </w:t>
            </w:r>
          </w:p>
        </w:tc>
        <w:tc>
          <w:tcPr>
            <w:tcW w:w="0" w:type="auto"/>
            <w:hideMark/>
          </w:tcPr>
          <w:p w14:paraId="27DF1866"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44565E02" w14:textId="77777777">
        <w:trPr>
          <w:cantSplit/>
          <w:tblCellSpacing w:w="60" w:type="dxa"/>
        </w:trPr>
        <w:tc>
          <w:tcPr>
            <w:tcW w:w="0" w:type="auto"/>
            <w:hideMark/>
          </w:tcPr>
          <w:p w14:paraId="07EE879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141.</w:t>
            </w:r>
            <w:r w:rsidRPr="00AB5568">
              <w:rPr>
                <w:rFonts w:ascii="Tahoma" w:eastAsia="Times New Roman" w:hAnsi="Tahoma" w:cs="Tahoma"/>
              </w:rPr>
              <w:t xml:space="preserve"> </w:t>
            </w:r>
          </w:p>
        </w:tc>
        <w:tc>
          <w:tcPr>
            <w:tcW w:w="0" w:type="auto"/>
            <w:hideMark/>
          </w:tcPr>
          <w:p w14:paraId="64D3568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Chinese-style </w:t>
            </w:r>
            <w:proofErr w:type="spellStart"/>
            <w:r w:rsidRPr="00AB5568">
              <w:rPr>
                <w:rFonts w:ascii="Tahoma" w:eastAsia="Times New Roman" w:hAnsi="Tahoma" w:cs="Tahoma"/>
              </w:rPr>
              <w:t>blanc</w:t>
            </w:r>
            <w:proofErr w:type="spellEnd"/>
            <w:r w:rsidRPr="00AB5568">
              <w:rPr>
                <w:rFonts w:ascii="Tahoma" w:eastAsia="Times New Roman" w:hAnsi="Tahoma" w:cs="Tahoma"/>
              </w:rPr>
              <w:t xml:space="preserve"> de chine figure of Guanyin, 30cm high, in decorative box. </w:t>
            </w:r>
          </w:p>
        </w:tc>
        <w:tc>
          <w:tcPr>
            <w:tcW w:w="0" w:type="auto"/>
            <w:hideMark/>
          </w:tcPr>
          <w:p w14:paraId="1AAB9A97"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3CB9C5B2" w14:textId="77777777">
        <w:trPr>
          <w:cantSplit/>
          <w:tblCellSpacing w:w="60" w:type="dxa"/>
        </w:trPr>
        <w:tc>
          <w:tcPr>
            <w:tcW w:w="0" w:type="auto"/>
            <w:hideMark/>
          </w:tcPr>
          <w:p w14:paraId="406153AF"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142.</w:t>
            </w:r>
            <w:r w:rsidRPr="00AB5568">
              <w:rPr>
                <w:rFonts w:ascii="Tahoma" w:eastAsia="Times New Roman" w:hAnsi="Tahoma" w:cs="Tahoma"/>
              </w:rPr>
              <w:t xml:space="preserve"> </w:t>
            </w:r>
          </w:p>
        </w:tc>
        <w:tc>
          <w:tcPr>
            <w:tcW w:w="0" w:type="auto"/>
            <w:hideMark/>
          </w:tcPr>
          <w:p w14:paraId="70D43C0F"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British Museum black stained terracotta army figure of officer, 41cm high, a further figure of an emperor 39cm high, and another of a warrior 39cm high, all boxed (3). </w:t>
            </w:r>
          </w:p>
        </w:tc>
        <w:tc>
          <w:tcPr>
            <w:tcW w:w="0" w:type="auto"/>
            <w:hideMark/>
          </w:tcPr>
          <w:p w14:paraId="19110356"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04DD6000" w14:textId="77777777">
        <w:trPr>
          <w:cantSplit/>
          <w:tblCellSpacing w:w="60" w:type="dxa"/>
        </w:trPr>
        <w:tc>
          <w:tcPr>
            <w:tcW w:w="0" w:type="auto"/>
            <w:hideMark/>
          </w:tcPr>
          <w:p w14:paraId="3DE2142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143.</w:t>
            </w:r>
            <w:r w:rsidRPr="00AB5568">
              <w:rPr>
                <w:rFonts w:ascii="Tahoma" w:eastAsia="Times New Roman" w:hAnsi="Tahoma" w:cs="Tahoma"/>
              </w:rPr>
              <w:t xml:space="preserve"> </w:t>
            </w:r>
          </w:p>
        </w:tc>
        <w:tc>
          <w:tcPr>
            <w:tcW w:w="0" w:type="auto"/>
            <w:hideMark/>
          </w:tcPr>
          <w:p w14:paraId="252B275B"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unboxed </w:t>
            </w:r>
            <w:proofErr w:type="spellStart"/>
            <w:r w:rsidRPr="00AB5568">
              <w:rPr>
                <w:rFonts w:ascii="Tahoma" w:eastAsia="Times New Roman" w:hAnsi="Tahoma" w:cs="Tahoma"/>
              </w:rPr>
              <w:t>Lladro</w:t>
            </w:r>
            <w:proofErr w:type="spellEnd"/>
            <w:r w:rsidRPr="00AB5568">
              <w:rPr>
                <w:rFonts w:ascii="Tahoma" w:eastAsia="Times New Roman" w:hAnsi="Tahoma" w:cs="Tahoma"/>
              </w:rPr>
              <w:t xml:space="preserve"> porcelain figure no. 5123 "My Precious Bundle" 27cm high, together with a further figure "Cheerful Panda" 9cm high in branded box (2). </w:t>
            </w:r>
          </w:p>
        </w:tc>
        <w:tc>
          <w:tcPr>
            <w:tcW w:w="0" w:type="auto"/>
            <w:hideMark/>
          </w:tcPr>
          <w:p w14:paraId="0391A115"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6A7B8472" w14:textId="77777777">
        <w:trPr>
          <w:cantSplit/>
          <w:tblCellSpacing w:w="60" w:type="dxa"/>
        </w:trPr>
        <w:tc>
          <w:tcPr>
            <w:tcW w:w="0" w:type="auto"/>
            <w:hideMark/>
          </w:tcPr>
          <w:p w14:paraId="3BB88A69"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144.</w:t>
            </w:r>
            <w:r w:rsidRPr="00AB5568">
              <w:rPr>
                <w:rFonts w:ascii="Tahoma" w:eastAsia="Times New Roman" w:hAnsi="Tahoma" w:cs="Tahoma"/>
              </w:rPr>
              <w:t xml:space="preserve"> </w:t>
            </w:r>
          </w:p>
        </w:tc>
        <w:tc>
          <w:tcPr>
            <w:tcW w:w="0" w:type="auto"/>
            <w:hideMark/>
          </w:tcPr>
          <w:p w14:paraId="31A2B0A4"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pair of George V silver-faceted candlesticks, on octagonal bases, 27cm high, Sheffield 1913, weighted bases (2). </w:t>
            </w:r>
          </w:p>
        </w:tc>
        <w:tc>
          <w:tcPr>
            <w:tcW w:w="0" w:type="auto"/>
            <w:hideMark/>
          </w:tcPr>
          <w:p w14:paraId="495F5CE4" w14:textId="77777777" w:rsidR="00052421" w:rsidRPr="00AB5568" w:rsidRDefault="00052421">
            <w:pPr>
              <w:jc w:val="center"/>
              <w:rPr>
                <w:rFonts w:ascii="Tahoma" w:eastAsia="Times New Roman" w:hAnsi="Tahoma" w:cs="Tahoma"/>
              </w:rPr>
            </w:pPr>
            <w:r w:rsidRPr="00AB5568">
              <w:rPr>
                <w:rFonts w:ascii="Tahoma" w:eastAsia="Times New Roman" w:hAnsi="Tahoma" w:cs="Tahoma"/>
              </w:rPr>
              <w:t>£280</w:t>
            </w:r>
            <w:r w:rsidRPr="00AB5568">
              <w:rPr>
                <w:rFonts w:ascii="Tahoma" w:eastAsia="Times New Roman" w:hAnsi="Tahoma" w:cs="Tahoma"/>
              </w:rPr>
              <w:noBreakHyphen/>
              <w:t xml:space="preserve">£320 </w:t>
            </w:r>
          </w:p>
        </w:tc>
      </w:tr>
      <w:tr w:rsidR="00000000" w:rsidRPr="00AB5568" w14:paraId="022E30B9" w14:textId="77777777">
        <w:trPr>
          <w:cantSplit/>
          <w:tblCellSpacing w:w="60" w:type="dxa"/>
        </w:trPr>
        <w:tc>
          <w:tcPr>
            <w:tcW w:w="0" w:type="auto"/>
            <w:hideMark/>
          </w:tcPr>
          <w:p w14:paraId="1F94FFA7"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145.</w:t>
            </w:r>
            <w:r w:rsidRPr="00AB5568">
              <w:rPr>
                <w:rFonts w:ascii="Tahoma" w:eastAsia="Times New Roman" w:hAnsi="Tahoma" w:cs="Tahoma"/>
              </w:rPr>
              <w:t xml:space="preserve"> </w:t>
            </w:r>
          </w:p>
        </w:tc>
        <w:tc>
          <w:tcPr>
            <w:tcW w:w="0" w:type="auto"/>
            <w:hideMark/>
          </w:tcPr>
          <w:p w14:paraId="3220754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quantity of mixed silver, including five photograph frames, a boxed manicure set, Birmingham 1927, a boxed dressing table set, Birmingham 1980, five Chinese cocktail stirrers, a boxed set of six metal coffee spoons, a metal spill vase, no liner, and some loose manicure tools (QTY). </w:t>
            </w:r>
          </w:p>
        </w:tc>
        <w:tc>
          <w:tcPr>
            <w:tcW w:w="0" w:type="auto"/>
            <w:hideMark/>
          </w:tcPr>
          <w:p w14:paraId="223FBC79" w14:textId="77777777" w:rsidR="00052421" w:rsidRPr="00AB5568" w:rsidRDefault="00052421">
            <w:pPr>
              <w:jc w:val="center"/>
              <w:rPr>
                <w:rFonts w:ascii="Tahoma" w:eastAsia="Times New Roman" w:hAnsi="Tahoma" w:cs="Tahoma"/>
              </w:rPr>
            </w:pPr>
            <w:r w:rsidRPr="00AB5568">
              <w:rPr>
                <w:rFonts w:ascii="Tahoma" w:eastAsia="Times New Roman" w:hAnsi="Tahoma" w:cs="Tahoma"/>
              </w:rPr>
              <w:t>£240</w:t>
            </w:r>
            <w:r w:rsidRPr="00AB5568">
              <w:rPr>
                <w:rFonts w:ascii="Tahoma" w:eastAsia="Times New Roman" w:hAnsi="Tahoma" w:cs="Tahoma"/>
              </w:rPr>
              <w:noBreakHyphen/>
              <w:t xml:space="preserve">£280 </w:t>
            </w:r>
          </w:p>
        </w:tc>
      </w:tr>
      <w:tr w:rsidR="00000000" w:rsidRPr="00AB5568" w14:paraId="106F5AE5" w14:textId="77777777">
        <w:trPr>
          <w:cantSplit/>
          <w:tblCellSpacing w:w="60" w:type="dxa"/>
        </w:trPr>
        <w:tc>
          <w:tcPr>
            <w:tcW w:w="0" w:type="auto"/>
            <w:hideMark/>
          </w:tcPr>
          <w:p w14:paraId="410FD69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lastRenderedPageBreak/>
              <w:t>146.</w:t>
            </w:r>
            <w:r w:rsidRPr="00AB5568">
              <w:rPr>
                <w:rFonts w:ascii="Tahoma" w:eastAsia="Times New Roman" w:hAnsi="Tahoma" w:cs="Tahoma"/>
              </w:rPr>
              <w:t xml:space="preserve"> </w:t>
            </w:r>
          </w:p>
        </w:tc>
        <w:tc>
          <w:tcPr>
            <w:tcW w:w="0" w:type="auto"/>
            <w:hideMark/>
          </w:tcPr>
          <w:p w14:paraId="17A921B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Eight silver-topped glass salts, mixed dates, two of continental manufacture (8). </w:t>
            </w:r>
          </w:p>
        </w:tc>
        <w:tc>
          <w:tcPr>
            <w:tcW w:w="0" w:type="auto"/>
            <w:hideMark/>
          </w:tcPr>
          <w:p w14:paraId="4E7F9B23"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£801 </w:t>
            </w:r>
          </w:p>
        </w:tc>
      </w:tr>
      <w:tr w:rsidR="00000000" w:rsidRPr="00AB5568" w14:paraId="0683CE45" w14:textId="77777777">
        <w:trPr>
          <w:cantSplit/>
          <w:tblCellSpacing w:w="60" w:type="dxa"/>
        </w:trPr>
        <w:tc>
          <w:tcPr>
            <w:tcW w:w="0" w:type="auto"/>
            <w:hideMark/>
          </w:tcPr>
          <w:p w14:paraId="1AFEBA1E"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147.</w:t>
            </w:r>
            <w:r w:rsidRPr="00AB5568">
              <w:rPr>
                <w:rFonts w:ascii="Tahoma" w:eastAsia="Times New Roman" w:hAnsi="Tahoma" w:cs="Tahoma"/>
              </w:rPr>
              <w:t xml:space="preserve"> </w:t>
            </w:r>
          </w:p>
        </w:tc>
        <w:tc>
          <w:tcPr>
            <w:tcW w:w="0" w:type="auto"/>
            <w:hideMark/>
          </w:tcPr>
          <w:p w14:paraId="3936C9D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Baltic amber disc necklace, 70cm long, and a cherry red bead necklace, 89cm long (2). </w:t>
            </w:r>
          </w:p>
        </w:tc>
        <w:tc>
          <w:tcPr>
            <w:tcW w:w="0" w:type="auto"/>
            <w:hideMark/>
          </w:tcPr>
          <w:p w14:paraId="05EA3F1C" w14:textId="77777777" w:rsidR="00052421" w:rsidRPr="00AB5568" w:rsidRDefault="00052421">
            <w:pPr>
              <w:jc w:val="center"/>
              <w:rPr>
                <w:rFonts w:ascii="Tahoma" w:eastAsia="Times New Roman" w:hAnsi="Tahoma" w:cs="Tahoma"/>
              </w:rPr>
            </w:pPr>
            <w:r w:rsidRPr="00AB5568">
              <w:rPr>
                <w:rFonts w:ascii="Tahoma" w:eastAsia="Times New Roman" w:hAnsi="Tahoma" w:cs="Tahoma"/>
              </w:rPr>
              <w:t>£140</w:t>
            </w:r>
            <w:r w:rsidRPr="00AB5568">
              <w:rPr>
                <w:rFonts w:ascii="Tahoma" w:eastAsia="Times New Roman" w:hAnsi="Tahoma" w:cs="Tahoma"/>
              </w:rPr>
              <w:noBreakHyphen/>
              <w:t xml:space="preserve">£180 </w:t>
            </w:r>
          </w:p>
        </w:tc>
      </w:tr>
      <w:tr w:rsidR="00000000" w:rsidRPr="00AB5568" w14:paraId="608500F8" w14:textId="77777777">
        <w:trPr>
          <w:cantSplit/>
          <w:tblCellSpacing w:w="60" w:type="dxa"/>
        </w:trPr>
        <w:tc>
          <w:tcPr>
            <w:tcW w:w="0" w:type="auto"/>
            <w:hideMark/>
          </w:tcPr>
          <w:p w14:paraId="098CF04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148.</w:t>
            </w:r>
            <w:r w:rsidRPr="00AB5568">
              <w:rPr>
                <w:rFonts w:ascii="Tahoma" w:eastAsia="Times New Roman" w:hAnsi="Tahoma" w:cs="Tahoma"/>
              </w:rPr>
              <w:t xml:space="preserve"> </w:t>
            </w:r>
          </w:p>
        </w:tc>
        <w:tc>
          <w:tcPr>
            <w:tcW w:w="0" w:type="auto"/>
            <w:hideMark/>
          </w:tcPr>
          <w:p w14:paraId="7EEAAB0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gent's silver-cased key wound pocket watch, Chester 1904, a further gent's open faced pocket watch, and four lady's fob watches (6). </w:t>
            </w:r>
          </w:p>
        </w:tc>
        <w:tc>
          <w:tcPr>
            <w:tcW w:w="0" w:type="auto"/>
            <w:hideMark/>
          </w:tcPr>
          <w:p w14:paraId="0BAF560E" w14:textId="77777777" w:rsidR="00052421" w:rsidRPr="00AB5568" w:rsidRDefault="00052421">
            <w:pPr>
              <w:jc w:val="center"/>
              <w:rPr>
                <w:rFonts w:ascii="Tahoma" w:eastAsia="Times New Roman" w:hAnsi="Tahoma" w:cs="Tahoma"/>
              </w:rPr>
            </w:pPr>
            <w:r w:rsidRPr="00AB5568">
              <w:rPr>
                <w:rFonts w:ascii="Tahoma" w:eastAsia="Times New Roman" w:hAnsi="Tahoma" w:cs="Tahoma"/>
              </w:rPr>
              <w:t>£120</w:t>
            </w:r>
            <w:r w:rsidRPr="00AB5568">
              <w:rPr>
                <w:rFonts w:ascii="Tahoma" w:eastAsia="Times New Roman" w:hAnsi="Tahoma" w:cs="Tahoma"/>
              </w:rPr>
              <w:noBreakHyphen/>
              <w:t xml:space="preserve">£180 </w:t>
            </w:r>
          </w:p>
        </w:tc>
      </w:tr>
      <w:tr w:rsidR="00000000" w:rsidRPr="00AB5568" w14:paraId="3DC62F08" w14:textId="77777777">
        <w:trPr>
          <w:cantSplit/>
          <w:tblCellSpacing w:w="60" w:type="dxa"/>
        </w:trPr>
        <w:tc>
          <w:tcPr>
            <w:tcW w:w="0" w:type="auto"/>
            <w:hideMark/>
          </w:tcPr>
          <w:p w14:paraId="69831889"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149.</w:t>
            </w:r>
            <w:r w:rsidRPr="00AB5568">
              <w:rPr>
                <w:rFonts w:ascii="Tahoma" w:eastAsia="Times New Roman" w:hAnsi="Tahoma" w:cs="Tahoma"/>
              </w:rPr>
              <w:t xml:space="preserve"> </w:t>
            </w:r>
          </w:p>
        </w:tc>
        <w:tc>
          <w:tcPr>
            <w:tcW w:w="0" w:type="auto"/>
            <w:hideMark/>
          </w:tcPr>
          <w:p w14:paraId="655135EE"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silk embroidered linen table runner decorated with the cipher of Tsar Nicholas II, 99cm 104cm, and two further table runners embroidered with the Russian Imperial Crown (3). </w:t>
            </w:r>
          </w:p>
        </w:tc>
        <w:tc>
          <w:tcPr>
            <w:tcW w:w="0" w:type="auto"/>
            <w:hideMark/>
          </w:tcPr>
          <w:p w14:paraId="778ED675" w14:textId="77777777" w:rsidR="00052421" w:rsidRPr="00AB5568" w:rsidRDefault="00052421">
            <w:pPr>
              <w:jc w:val="center"/>
              <w:rPr>
                <w:rFonts w:ascii="Tahoma" w:eastAsia="Times New Roman" w:hAnsi="Tahoma" w:cs="Tahoma"/>
              </w:rPr>
            </w:pPr>
            <w:r w:rsidRPr="00AB5568">
              <w:rPr>
                <w:rFonts w:ascii="Tahoma" w:eastAsia="Times New Roman" w:hAnsi="Tahoma" w:cs="Tahoma"/>
              </w:rPr>
              <w:t>£250</w:t>
            </w:r>
            <w:r w:rsidRPr="00AB5568">
              <w:rPr>
                <w:rFonts w:ascii="Tahoma" w:eastAsia="Times New Roman" w:hAnsi="Tahoma" w:cs="Tahoma"/>
              </w:rPr>
              <w:noBreakHyphen/>
              <w:t xml:space="preserve">£350 </w:t>
            </w:r>
          </w:p>
        </w:tc>
      </w:tr>
      <w:tr w:rsidR="00000000" w:rsidRPr="00AB5568" w14:paraId="538F12CF" w14:textId="77777777">
        <w:trPr>
          <w:cantSplit/>
          <w:tblCellSpacing w:w="60" w:type="dxa"/>
        </w:trPr>
        <w:tc>
          <w:tcPr>
            <w:tcW w:w="0" w:type="auto"/>
            <w:hideMark/>
          </w:tcPr>
          <w:p w14:paraId="7707085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150.</w:t>
            </w:r>
            <w:r w:rsidRPr="00AB5568">
              <w:rPr>
                <w:rFonts w:ascii="Tahoma" w:eastAsia="Times New Roman" w:hAnsi="Tahoma" w:cs="Tahoma"/>
              </w:rPr>
              <w:t xml:space="preserve"> </w:t>
            </w:r>
          </w:p>
        </w:tc>
        <w:tc>
          <w:tcPr>
            <w:tcW w:w="0" w:type="auto"/>
            <w:hideMark/>
          </w:tcPr>
          <w:p w14:paraId="63D8DC6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carved horn walking cane with hares head terminal and decorative silver collar, 81cm long. </w:t>
            </w:r>
          </w:p>
        </w:tc>
        <w:tc>
          <w:tcPr>
            <w:tcW w:w="0" w:type="auto"/>
            <w:hideMark/>
          </w:tcPr>
          <w:p w14:paraId="118C6F1B"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5C837EE1" w14:textId="77777777">
        <w:trPr>
          <w:cantSplit/>
          <w:tblCellSpacing w:w="60" w:type="dxa"/>
        </w:trPr>
        <w:tc>
          <w:tcPr>
            <w:tcW w:w="0" w:type="auto"/>
            <w:hideMark/>
          </w:tcPr>
          <w:p w14:paraId="32D16B4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151.</w:t>
            </w:r>
            <w:r w:rsidRPr="00AB5568">
              <w:rPr>
                <w:rFonts w:ascii="Tahoma" w:eastAsia="Times New Roman" w:hAnsi="Tahoma" w:cs="Tahoma"/>
              </w:rPr>
              <w:t xml:space="preserve"> </w:t>
            </w:r>
          </w:p>
        </w:tc>
        <w:tc>
          <w:tcPr>
            <w:tcW w:w="0" w:type="auto"/>
            <w:hideMark/>
          </w:tcPr>
          <w:p w14:paraId="270DB26D"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Japanese blue ground satsuma ware vase, decorated flowers and butterflies, 24cm high. </w:t>
            </w:r>
          </w:p>
        </w:tc>
        <w:tc>
          <w:tcPr>
            <w:tcW w:w="0" w:type="auto"/>
            <w:hideMark/>
          </w:tcPr>
          <w:p w14:paraId="5382D072" w14:textId="77777777" w:rsidR="00052421" w:rsidRPr="00AB5568" w:rsidRDefault="00052421">
            <w:pPr>
              <w:jc w:val="center"/>
              <w:rPr>
                <w:rFonts w:ascii="Tahoma" w:eastAsia="Times New Roman" w:hAnsi="Tahoma" w:cs="Tahoma"/>
              </w:rPr>
            </w:pPr>
            <w:r w:rsidRPr="00AB5568">
              <w:rPr>
                <w:rFonts w:ascii="Tahoma" w:eastAsia="Times New Roman" w:hAnsi="Tahoma" w:cs="Tahoma"/>
              </w:rPr>
              <w:t>£70</w:t>
            </w:r>
            <w:r w:rsidRPr="00AB5568">
              <w:rPr>
                <w:rFonts w:ascii="Tahoma" w:eastAsia="Times New Roman" w:hAnsi="Tahoma" w:cs="Tahoma"/>
              </w:rPr>
              <w:noBreakHyphen/>
              <w:t xml:space="preserve">£100 </w:t>
            </w:r>
          </w:p>
        </w:tc>
      </w:tr>
      <w:tr w:rsidR="00000000" w:rsidRPr="00AB5568" w14:paraId="0F5E24EC" w14:textId="77777777">
        <w:trPr>
          <w:cantSplit/>
          <w:tblCellSpacing w:w="60" w:type="dxa"/>
        </w:trPr>
        <w:tc>
          <w:tcPr>
            <w:tcW w:w="0" w:type="auto"/>
            <w:hideMark/>
          </w:tcPr>
          <w:p w14:paraId="3BA752EF"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152.</w:t>
            </w:r>
            <w:r w:rsidRPr="00AB5568">
              <w:rPr>
                <w:rFonts w:ascii="Tahoma" w:eastAsia="Times New Roman" w:hAnsi="Tahoma" w:cs="Tahoma"/>
              </w:rPr>
              <w:t xml:space="preserve"> </w:t>
            </w:r>
          </w:p>
        </w:tc>
        <w:tc>
          <w:tcPr>
            <w:tcW w:w="0" w:type="auto"/>
            <w:hideMark/>
          </w:tcPr>
          <w:p w14:paraId="1D256275"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pair of hobnail cut glass perfume decanters with silver tops, 22cm high, and three smaller jars, mixed dates (5). </w:t>
            </w:r>
          </w:p>
        </w:tc>
        <w:tc>
          <w:tcPr>
            <w:tcW w:w="0" w:type="auto"/>
            <w:hideMark/>
          </w:tcPr>
          <w:p w14:paraId="3E3EEEDB"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32E52751" w14:textId="77777777">
        <w:trPr>
          <w:cantSplit/>
          <w:tblCellSpacing w:w="60" w:type="dxa"/>
        </w:trPr>
        <w:tc>
          <w:tcPr>
            <w:tcW w:w="0" w:type="auto"/>
            <w:hideMark/>
          </w:tcPr>
          <w:p w14:paraId="29BB31A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153.</w:t>
            </w:r>
            <w:r w:rsidRPr="00AB5568">
              <w:rPr>
                <w:rFonts w:ascii="Tahoma" w:eastAsia="Times New Roman" w:hAnsi="Tahoma" w:cs="Tahoma"/>
              </w:rPr>
              <w:t xml:space="preserve"> </w:t>
            </w:r>
          </w:p>
        </w:tc>
        <w:tc>
          <w:tcPr>
            <w:tcW w:w="0" w:type="auto"/>
            <w:hideMark/>
          </w:tcPr>
          <w:p w14:paraId="0D6C84D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19th century Cantonese vase, decorated figural panels and interior scenes, 37cm high. </w:t>
            </w:r>
          </w:p>
        </w:tc>
        <w:tc>
          <w:tcPr>
            <w:tcW w:w="0" w:type="auto"/>
            <w:hideMark/>
          </w:tcPr>
          <w:p w14:paraId="17304C20"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£150 </w:t>
            </w:r>
          </w:p>
        </w:tc>
      </w:tr>
      <w:tr w:rsidR="00000000" w:rsidRPr="00AB5568" w14:paraId="73F00611" w14:textId="77777777">
        <w:trPr>
          <w:cantSplit/>
          <w:tblCellSpacing w:w="60" w:type="dxa"/>
        </w:trPr>
        <w:tc>
          <w:tcPr>
            <w:tcW w:w="0" w:type="auto"/>
            <w:hideMark/>
          </w:tcPr>
          <w:p w14:paraId="1C22110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154.</w:t>
            </w:r>
            <w:r w:rsidRPr="00AB5568">
              <w:rPr>
                <w:rFonts w:ascii="Tahoma" w:eastAsia="Times New Roman" w:hAnsi="Tahoma" w:cs="Tahoma"/>
              </w:rPr>
              <w:t xml:space="preserve"> </w:t>
            </w:r>
          </w:p>
        </w:tc>
        <w:tc>
          <w:tcPr>
            <w:tcW w:w="0" w:type="auto"/>
            <w:hideMark/>
          </w:tcPr>
          <w:p w14:paraId="61F4727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pair of late Victorian pink opaline glass vases, decorated with birds and flowers, each 26cm high (2). </w:t>
            </w:r>
          </w:p>
        </w:tc>
        <w:tc>
          <w:tcPr>
            <w:tcW w:w="0" w:type="auto"/>
            <w:hideMark/>
          </w:tcPr>
          <w:p w14:paraId="79D82428" w14:textId="77777777" w:rsidR="00052421" w:rsidRPr="00AB5568" w:rsidRDefault="00052421">
            <w:pPr>
              <w:jc w:val="center"/>
              <w:rPr>
                <w:rFonts w:ascii="Tahoma" w:eastAsia="Times New Roman" w:hAnsi="Tahoma" w:cs="Tahoma"/>
              </w:rPr>
            </w:pPr>
            <w:r w:rsidRPr="00AB5568">
              <w:rPr>
                <w:rFonts w:ascii="Tahoma" w:eastAsia="Times New Roman" w:hAnsi="Tahoma" w:cs="Tahoma"/>
              </w:rPr>
              <w:t>£50</w:t>
            </w:r>
            <w:r w:rsidRPr="00AB5568">
              <w:rPr>
                <w:rFonts w:ascii="Tahoma" w:eastAsia="Times New Roman" w:hAnsi="Tahoma" w:cs="Tahoma"/>
              </w:rPr>
              <w:noBreakHyphen/>
              <w:t xml:space="preserve">£70 </w:t>
            </w:r>
          </w:p>
        </w:tc>
      </w:tr>
      <w:tr w:rsidR="00000000" w:rsidRPr="00AB5568" w14:paraId="490E1B45" w14:textId="77777777">
        <w:trPr>
          <w:cantSplit/>
          <w:tblCellSpacing w:w="60" w:type="dxa"/>
        </w:trPr>
        <w:tc>
          <w:tcPr>
            <w:tcW w:w="0" w:type="auto"/>
            <w:hideMark/>
          </w:tcPr>
          <w:p w14:paraId="5A25BDF9"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155.</w:t>
            </w:r>
            <w:r w:rsidRPr="00AB5568">
              <w:rPr>
                <w:rFonts w:ascii="Tahoma" w:eastAsia="Times New Roman" w:hAnsi="Tahoma" w:cs="Tahoma"/>
              </w:rPr>
              <w:t xml:space="preserve"> </w:t>
            </w:r>
          </w:p>
        </w:tc>
        <w:tc>
          <w:tcPr>
            <w:tcW w:w="0" w:type="auto"/>
            <w:hideMark/>
          </w:tcPr>
          <w:p w14:paraId="74F5E6C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To 21203 Private L.H. Williams, Royal Welsh Fusiliers - WW1 trio group, died 25th March 1918, with some information. </w:t>
            </w:r>
          </w:p>
        </w:tc>
        <w:tc>
          <w:tcPr>
            <w:tcW w:w="0" w:type="auto"/>
            <w:hideMark/>
          </w:tcPr>
          <w:p w14:paraId="18A33AA9"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38534191" w14:textId="77777777">
        <w:trPr>
          <w:cantSplit/>
          <w:tblCellSpacing w:w="60" w:type="dxa"/>
        </w:trPr>
        <w:tc>
          <w:tcPr>
            <w:tcW w:w="0" w:type="auto"/>
            <w:hideMark/>
          </w:tcPr>
          <w:p w14:paraId="3D38F08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156.</w:t>
            </w:r>
            <w:r w:rsidRPr="00AB5568">
              <w:rPr>
                <w:rFonts w:ascii="Tahoma" w:eastAsia="Times New Roman" w:hAnsi="Tahoma" w:cs="Tahoma"/>
              </w:rPr>
              <w:t xml:space="preserve"> </w:t>
            </w:r>
          </w:p>
        </w:tc>
        <w:tc>
          <w:tcPr>
            <w:tcW w:w="0" w:type="auto"/>
            <w:hideMark/>
          </w:tcPr>
          <w:p w14:paraId="4C70F37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To 2010 </w:t>
            </w:r>
            <w:proofErr w:type="spellStart"/>
            <w:r w:rsidRPr="00AB5568">
              <w:rPr>
                <w:rFonts w:ascii="Tahoma" w:eastAsia="Times New Roman" w:hAnsi="Tahoma" w:cs="Tahoma"/>
              </w:rPr>
              <w:t>Sgt.</w:t>
            </w:r>
            <w:proofErr w:type="spellEnd"/>
            <w:r w:rsidRPr="00AB5568">
              <w:rPr>
                <w:rFonts w:ascii="Tahoma" w:eastAsia="Times New Roman" w:hAnsi="Tahoma" w:cs="Tahoma"/>
              </w:rPr>
              <w:t xml:space="preserve"> E. Rowlands, Welsh Fusiliers - died 08/04/1916, WW1 trio group, with some information. </w:t>
            </w:r>
          </w:p>
        </w:tc>
        <w:tc>
          <w:tcPr>
            <w:tcW w:w="0" w:type="auto"/>
            <w:hideMark/>
          </w:tcPr>
          <w:p w14:paraId="2438F672"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770B2A12" w14:textId="77777777">
        <w:trPr>
          <w:cantSplit/>
          <w:tblCellSpacing w:w="60" w:type="dxa"/>
        </w:trPr>
        <w:tc>
          <w:tcPr>
            <w:tcW w:w="0" w:type="auto"/>
            <w:hideMark/>
          </w:tcPr>
          <w:p w14:paraId="6D071C7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157.</w:t>
            </w:r>
            <w:r w:rsidRPr="00AB5568">
              <w:rPr>
                <w:rFonts w:ascii="Tahoma" w:eastAsia="Times New Roman" w:hAnsi="Tahoma" w:cs="Tahoma"/>
              </w:rPr>
              <w:t xml:space="preserve"> </w:t>
            </w:r>
          </w:p>
        </w:tc>
        <w:tc>
          <w:tcPr>
            <w:tcW w:w="0" w:type="auto"/>
            <w:hideMark/>
          </w:tcPr>
          <w:p w14:paraId="44DBAAF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To 1053 Lance Corporal R. Lloyd, Royal Welsh Fusiliers, served in the Balkans - WW1 trio medal group. </w:t>
            </w:r>
          </w:p>
        </w:tc>
        <w:tc>
          <w:tcPr>
            <w:tcW w:w="0" w:type="auto"/>
            <w:hideMark/>
          </w:tcPr>
          <w:p w14:paraId="3A3AA650"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3C46EDA4" w14:textId="77777777">
        <w:trPr>
          <w:cantSplit/>
          <w:tblCellSpacing w:w="60" w:type="dxa"/>
        </w:trPr>
        <w:tc>
          <w:tcPr>
            <w:tcW w:w="0" w:type="auto"/>
            <w:hideMark/>
          </w:tcPr>
          <w:p w14:paraId="0259DAA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158.</w:t>
            </w:r>
            <w:r w:rsidRPr="00AB5568">
              <w:rPr>
                <w:rFonts w:ascii="Tahoma" w:eastAsia="Times New Roman" w:hAnsi="Tahoma" w:cs="Tahoma"/>
              </w:rPr>
              <w:t xml:space="preserve"> </w:t>
            </w:r>
          </w:p>
        </w:tc>
        <w:tc>
          <w:tcPr>
            <w:tcW w:w="0" w:type="auto"/>
            <w:hideMark/>
          </w:tcPr>
          <w:p w14:paraId="4C269BC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To 1743 Private H. Timberlake, Royal Irish Fusiliers - WW1 trio group. </w:t>
            </w:r>
          </w:p>
        </w:tc>
        <w:tc>
          <w:tcPr>
            <w:tcW w:w="0" w:type="auto"/>
            <w:hideMark/>
          </w:tcPr>
          <w:p w14:paraId="0032E9FB"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344F4332" w14:textId="77777777">
        <w:trPr>
          <w:cantSplit/>
          <w:tblCellSpacing w:w="60" w:type="dxa"/>
        </w:trPr>
        <w:tc>
          <w:tcPr>
            <w:tcW w:w="0" w:type="auto"/>
            <w:hideMark/>
          </w:tcPr>
          <w:p w14:paraId="081793E9"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159.</w:t>
            </w:r>
            <w:r w:rsidRPr="00AB5568">
              <w:rPr>
                <w:rFonts w:ascii="Tahoma" w:eastAsia="Times New Roman" w:hAnsi="Tahoma" w:cs="Tahoma"/>
              </w:rPr>
              <w:t xml:space="preserve"> </w:t>
            </w:r>
          </w:p>
        </w:tc>
        <w:tc>
          <w:tcPr>
            <w:tcW w:w="0" w:type="auto"/>
            <w:hideMark/>
          </w:tcPr>
          <w:p w14:paraId="0B91FFA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To Chief Artificer G. H. Wilson, Royal Navy - WW1 trio medal group. </w:t>
            </w:r>
          </w:p>
        </w:tc>
        <w:tc>
          <w:tcPr>
            <w:tcW w:w="0" w:type="auto"/>
            <w:hideMark/>
          </w:tcPr>
          <w:p w14:paraId="7B09715F"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356EED00" w14:textId="77777777">
        <w:trPr>
          <w:cantSplit/>
          <w:tblCellSpacing w:w="60" w:type="dxa"/>
        </w:trPr>
        <w:tc>
          <w:tcPr>
            <w:tcW w:w="0" w:type="auto"/>
            <w:hideMark/>
          </w:tcPr>
          <w:p w14:paraId="5FD1AE67"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160.</w:t>
            </w:r>
            <w:r w:rsidRPr="00AB5568">
              <w:rPr>
                <w:rFonts w:ascii="Tahoma" w:eastAsia="Times New Roman" w:hAnsi="Tahoma" w:cs="Tahoma"/>
              </w:rPr>
              <w:t xml:space="preserve"> </w:t>
            </w:r>
          </w:p>
        </w:tc>
        <w:tc>
          <w:tcPr>
            <w:tcW w:w="0" w:type="auto"/>
            <w:hideMark/>
          </w:tcPr>
          <w:p w14:paraId="0A1C8C1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World War II German </w:t>
            </w:r>
            <w:proofErr w:type="spellStart"/>
            <w:r w:rsidRPr="00AB5568">
              <w:rPr>
                <w:rFonts w:ascii="Tahoma" w:eastAsia="Times New Roman" w:hAnsi="Tahoma" w:cs="Tahoma"/>
              </w:rPr>
              <w:t>Wehrpass</w:t>
            </w:r>
            <w:proofErr w:type="spellEnd"/>
            <w:r w:rsidRPr="00AB5568">
              <w:rPr>
                <w:rFonts w:ascii="Tahoma" w:eastAsia="Times New Roman" w:hAnsi="Tahoma" w:cs="Tahoma"/>
              </w:rPr>
              <w:t xml:space="preserve"> and medal group for Feld Webel Johannes Muhrs 3rd Battalion the 551st Grenadier Regiment, comprising: - Iron Cross, 2nd Class, Ost medal, Wound badge, in black, and Infantry Assault badge in silver, killed 2nd August 1944 in Latvia, housed in black frame. </w:t>
            </w:r>
          </w:p>
        </w:tc>
        <w:tc>
          <w:tcPr>
            <w:tcW w:w="0" w:type="auto"/>
            <w:hideMark/>
          </w:tcPr>
          <w:p w14:paraId="0436628A" w14:textId="77777777" w:rsidR="00052421" w:rsidRPr="00AB5568" w:rsidRDefault="00052421">
            <w:pPr>
              <w:jc w:val="center"/>
              <w:rPr>
                <w:rFonts w:ascii="Tahoma" w:eastAsia="Times New Roman" w:hAnsi="Tahoma" w:cs="Tahoma"/>
              </w:rPr>
            </w:pPr>
            <w:r w:rsidRPr="00AB5568">
              <w:rPr>
                <w:rFonts w:ascii="Tahoma" w:eastAsia="Times New Roman" w:hAnsi="Tahoma" w:cs="Tahoma"/>
              </w:rPr>
              <w:t>£150</w:t>
            </w:r>
            <w:r w:rsidRPr="00AB5568">
              <w:rPr>
                <w:rFonts w:ascii="Tahoma" w:eastAsia="Times New Roman" w:hAnsi="Tahoma" w:cs="Tahoma"/>
              </w:rPr>
              <w:noBreakHyphen/>
              <w:t xml:space="preserve">£200 </w:t>
            </w:r>
          </w:p>
        </w:tc>
      </w:tr>
      <w:tr w:rsidR="00000000" w:rsidRPr="00AB5568" w14:paraId="3C2D2FEB" w14:textId="77777777">
        <w:trPr>
          <w:cantSplit/>
          <w:tblCellSpacing w:w="60" w:type="dxa"/>
        </w:trPr>
        <w:tc>
          <w:tcPr>
            <w:tcW w:w="0" w:type="auto"/>
            <w:hideMark/>
          </w:tcPr>
          <w:p w14:paraId="7B86DA8F"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161.</w:t>
            </w:r>
            <w:r w:rsidRPr="00AB5568">
              <w:rPr>
                <w:rFonts w:ascii="Tahoma" w:eastAsia="Times New Roman" w:hAnsi="Tahoma" w:cs="Tahoma"/>
              </w:rPr>
              <w:t xml:space="preserve"> </w:t>
            </w:r>
          </w:p>
        </w:tc>
        <w:tc>
          <w:tcPr>
            <w:tcW w:w="0" w:type="auto"/>
            <w:hideMark/>
          </w:tcPr>
          <w:p w14:paraId="7F7B9DAD"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Sony "Alpha" digital SLR camera, with a "Stability" lens, and other accessories, together with a Bell and Howell cine projector, a film splicer, and other accessories (QTY). </w:t>
            </w:r>
          </w:p>
        </w:tc>
        <w:tc>
          <w:tcPr>
            <w:tcW w:w="0" w:type="auto"/>
            <w:hideMark/>
          </w:tcPr>
          <w:p w14:paraId="445CEE42"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1308F424" w14:textId="77777777">
        <w:trPr>
          <w:cantSplit/>
          <w:tblCellSpacing w:w="60" w:type="dxa"/>
        </w:trPr>
        <w:tc>
          <w:tcPr>
            <w:tcW w:w="0" w:type="auto"/>
            <w:hideMark/>
          </w:tcPr>
          <w:p w14:paraId="2C943153"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162.</w:t>
            </w:r>
            <w:r w:rsidRPr="00AB5568">
              <w:rPr>
                <w:rFonts w:ascii="Tahoma" w:eastAsia="Times New Roman" w:hAnsi="Tahoma" w:cs="Tahoma"/>
              </w:rPr>
              <w:t xml:space="preserve"> </w:t>
            </w:r>
          </w:p>
        </w:tc>
        <w:tc>
          <w:tcPr>
            <w:tcW w:w="0" w:type="auto"/>
            <w:hideMark/>
          </w:tcPr>
          <w:p w14:paraId="4C3506A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"Travel Master" Dictaphone recording machine, in leather case, 27cm wide overall. </w:t>
            </w:r>
          </w:p>
        </w:tc>
        <w:tc>
          <w:tcPr>
            <w:tcW w:w="0" w:type="auto"/>
            <w:hideMark/>
          </w:tcPr>
          <w:p w14:paraId="294D3C24"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49FB0561" w14:textId="77777777">
        <w:trPr>
          <w:cantSplit/>
          <w:tblCellSpacing w:w="60" w:type="dxa"/>
        </w:trPr>
        <w:tc>
          <w:tcPr>
            <w:tcW w:w="0" w:type="auto"/>
            <w:hideMark/>
          </w:tcPr>
          <w:p w14:paraId="598AD25B"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163.</w:t>
            </w:r>
            <w:r w:rsidRPr="00AB5568">
              <w:rPr>
                <w:rFonts w:ascii="Tahoma" w:eastAsia="Times New Roman" w:hAnsi="Tahoma" w:cs="Tahoma"/>
              </w:rPr>
              <w:t xml:space="preserve"> </w:t>
            </w:r>
          </w:p>
        </w:tc>
        <w:tc>
          <w:tcPr>
            <w:tcW w:w="0" w:type="auto"/>
            <w:hideMark/>
          </w:tcPr>
          <w:p w14:paraId="3DB4DFA0"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"Minolta" </w:t>
            </w:r>
            <w:proofErr w:type="spellStart"/>
            <w:r w:rsidRPr="00AB5568">
              <w:rPr>
                <w:rFonts w:ascii="Tahoma" w:eastAsia="Times New Roman" w:hAnsi="Tahoma" w:cs="Tahoma"/>
              </w:rPr>
              <w:t>Dynax</w:t>
            </w:r>
            <w:proofErr w:type="spellEnd"/>
            <w:r w:rsidRPr="00AB5568">
              <w:rPr>
                <w:rFonts w:ascii="Tahoma" w:eastAsia="Times New Roman" w:hAnsi="Tahoma" w:cs="Tahoma"/>
              </w:rPr>
              <w:t xml:space="preserve"> 7000i SLR camera, with accessories, together with other mixed cameras, and ephemera (QTY). </w:t>
            </w:r>
          </w:p>
        </w:tc>
        <w:tc>
          <w:tcPr>
            <w:tcW w:w="0" w:type="auto"/>
            <w:hideMark/>
          </w:tcPr>
          <w:p w14:paraId="5EF3CC8C"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5A5307AD" w14:textId="77777777">
        <w:trPr>
          <w:cantSplit/>
          <w:tblCellSpacing w:w="60" w:type="dxa"/>
        </w:trPr>
        <w:tc>
          <w:tcPr>
            <w:tcW w:w="0" w:type="auto"/>
            <w:hideMark/>
          </w:tcPr>
          <w:p w14:paraId="3E0A3101"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164.</w:t>
            </w:r>
            <w:r w:rsidRPr="00AB5568">
              <w:rPr>
                <w:rFonts w:ascii="Tahoma" w:eastAsia="Times New Roman" w:hAnsi="Tahoma" w:cs="Tahoma"/>
              </w:rPr>
              <w:t xml:space="preserve"> </w:t>
            </w:r>
          </w:p>
        </w:tc>
        <w:tc>
          <w:tcPr>
            <w:tcW w:w="0" w:type="auto"/>
            <w:hideMark/>
          </w:tcPr>
          <w:p w14:paraId="2806DA3E"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Of Battle of Britain and other war interest - "The Battle of Britain", and other books relating to the battle, together with other books covering the Second World War, including the Holocaust, and the Warsaw Uprising, and some on other conflicts (QTY). </w:t>
            </w:r>
          </w:p>
        </w:tc>
        <w:tc>
          <w:tcPr>
            <w:tcW w:w="0" w:type="auto"/>
            <w:hideMark/>
          </w:tcPr>
          <w:p w14:paraId="29EF3F10"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4F55ED33" w14:textId="77777777">
        <w:trPr>
          <w:cantSplit/>
          <w:tblCellSpacing w:w="60" w:type="dxa"/>
        </w:trPr>
        <w:tc>
          <w:tcPr>
            <w:tcW w:w="0" w:type="auto"/>
            <w:hideMark/>
          </w:tcPr>
          <w:p w14:paraId="3E5A60E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165.</w:t>
            </w:r>
            <w:r w:rsidRPr="00AB5568">
              <w:rPr>
                <w:rFonts w:ascii="Tahoma" w:eastAsia="Times New Roman" w:hAnsi="Tahoma" w:cs="Tahoma"/>
              </w:rPr>
              <w:t xml:space="preserve"> </w:t>
            </w:r>
          </w:p>
        </w:tc>
        <w:tc>
          <w:tcPr>
            <w:tcW w:w="0" w:type="auto"/>
            <w:hideMark/>
          </w:tcPr>
          <w:p w14:paraId="2C44245C"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French enamelled </w:t>
            </w:r>
            <w:proofErr w:type="spellStart"/>
            <w:r w:rsidRPr="00AB5568">
              <w:rPr>
                <w:rFonts w:ascii="Tahoma" w:eastAsia="Times New Roman" w:hAnsi="Tahoma" w:cs="Tahoma"/>
              </w:rPr>
              <w:t>autoguide</w:t>
            </w:r>
            <w:proofErr w:type="spellEnd"/>
            <w:r w:rsidRPr="00AB5568">
              <w:rPr>
                <w:rFonts w:ascii="Tahoma" w:eastAsia="Times New Roman" w:hAnsi="Tahoma" w:cs="Tahoma"/>
              </w:rPr>
              <w:t xml:space="preserve"> sign "Hotel </w:t>
            </w:r>
            <w:proofErr w:type="spellStart"/>
            <w:r w:rsidRPr="00AB5568">
              <w:rPr>
                <w:rFonts w:ascii="Tahoma" w:eastAsia="Times New Roman" w:hAnsi="Tahoma" w:cs="Tahoma"/>
              </w:rPr>
              <w:t>Recommande</w:t>
            </w:r>
            <w:proofErr w:type="spellEnd"/>
            <w:r w:rsidRPr="00AB5568">
              <w:rPr>
                <w:rFonts w:ascii="Tahoma" w:eastAsia="Times New Roman" w:hAnsi="Tahoma" w:cs="Tahoma"/>
              </w:rPr>
              <w:t xml:space="preserve">", 52cm (AF). </w:t>
            </w:r>
          </w:p>
        </w:tc>
        <w:tc>
          <w:tcPr>
            <w:tcW w:w="0" w:type="auto"/>
            <w:hideMark/>
          </w:tcPr>
          <w:p w14:paraId="4D3397DE"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63FC503B" w14:textId="77777777">
        <w:trPr>
          <w:cantSplit/>
          <w:tblCellSpacing w:w="60" w:type="dxa"/>
        </w:trPr>
        <w:tc>
          <w:tcPr>
            <w:tcW w:w="0" w:type="auto"/>
            <w:hideMark/>
          </w:tcPr>
          <w:p w14:paraId="2E79974B"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lastRenderedPageBreak/>
              <w:t>166.</w:t>
            </w:r>
            <w:r w:rsidRPr="00AB5568">
              <w:rPr>
                <w:rFonts w:ascii="Tahoma" w:eastAsia="Times New Roman" w:hAnsi="Tahoma" w:cs="Tahoma"/>
              </w:rPr>
              <w:t xml:space="preserve"> </w:t>
            </w:r>
          </w:p>
        </w:tc>
        <w:tc>
          <w:tcPr>
            <w:tcW w:w="0" w:type="auto"/>
            <w:hideMark/>
          </w:tcPr>
          <w:p w14:paraId="09ADE2F4"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oriental relief carved lacquered wood panel, of battle and fighting scene, 41cm x 30cm. </w:t>
            </w:r>
          </w:p>
        </w:tc>
        <w:tc>
          <w:tcPr>
            <w:tcW w:w="0" w:type="auto"/>
            <w:hideMark/>
          </w:tcPr>
          <w:p w14:paraId="6EE861C9"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24DC3D66" w14:textId="77777777">
        <w:trPr>
          <w:cantSplit/>
          <w:tblCellSpacing w:w="60" w:type="dxa"/>
        </w:trPr>
        <w:tc>
          <w:tcPr>
            <w:tcW w:w="0" w:type="auto"/>
            <w:hideMark/>
          </w:tcPr>
          <w:p w14:paraId="619EDD2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167.</w:t>
            </w:r>
            <w:r w:rsidRPr="00AB5568">
              <w:rPr>
                <w:rFonts w:ascii="Tahoma" w:eastAsia="Times New Roman" w:hAnsi="Tahoma" w:cs="Tahoma"/>
              </w:rPr>
              <w:t xml:space="preserve"> </w:t>
            </w:r>
          </w:p>
        </w:tc>
        <w:tc>
          <w:tcPr>
            <w:tcW w:w="0" w:type="auto"/>
            <w:hideMark/>
          </w:tcPr>
          <w:p w14:paraId="2696BBFF"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quantity of commemorative crowns various, together with nickel-plated, copper, and other crowns, contained in a mahogany box. </w:t>
            </w:r>
          </w:p>
        </w:tc>
        <w:tc>
          <w:tcPr>
            <w:tcW w:w="0" w:type="auto"/>
            <w:hideMark/>
          </w:tcPr>
          <w:p w14:paraId="7FB6DA28"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4561E98B" w14:textId="77777777">
        <w:trPr>
          <w:cantSplit/>
          <w:tblCellSpacing w:w="60" w:type="dxa"/>
        </w:trPr>
        <w:tc>
          <w:tcPr>
            <w:tcW w:w="0" w:type="auto"/>
            <w:hideMark/>
          </w:tcPr>
          <w:p w14:paraId="302C381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168.</w:t>
            </w:r>
            <w:r w:rsidRPr="00AB5568">
              <w:rPr>
                <w:rFonts w:ascii="Tahoma" w:eastAsia="Times New Roman" w:hAnsi="Tahoma" w:cs="Tahoma"/>
              </w:rPr>
              <w:t xml:space="preserve"> </w:t>
            </w:r>
          </w:p>
        </w:tc>
        <w:tc>
          <w:tcPr>
            <w:tcW w:w="0" w:type="auto"/>
            <w:hideMark/>
          </w:tcPr>
          <w:p w14:paraId="2B71840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postman's wall clock, now fitted a quartz movement, together with original movement, and pendulum, in need of restoration. </w:t>
            </w:r>
          </w:p>
        </w:tc>
        <w:tc>
          <w:tcPr>
            <w:tcW w:w="0" w:type="auto"/>
            <w:hideMark/>
          </w:tcPr>
          <w:p w14:paraId="3CE2018A"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3053BE7E" w14:textId="77777777">
        <w:trPr>
          <w:cantSplit/>
          <w:tblCellSpacing w:w="60" w:type="dxa"/>
        </w:trPr>
        <w:tc>
          <w:tcPr>
            <w:tcW w:w="0" w:type="auto"/>
            <w:hideMark/>
          </w:tcPr>
          <w:p w14:paraId="58494E3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169.</w:t>
            </w:r>
            <w:r w:rsidRPr="00AB5568">
              <w:rPr>
                <w:rFonts w:ascii="Tahoma" w:eastAsia="Times New Roman" w:hAnsi="Tahoma" w:cs="Tahoma"/>
              </w:rPr>
              <w:t xml:space="preserve"> </w:t>
            </w:r>
          </w:p>
        </w:tc>
        <w:tc>
          <w:tcPr>
            <w:tcW w:w="0" w:type="auto"/>
            <w:hideMark/>
          </w:tcPr>
          <w:p w14:paraId="0F4B64B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w:t>
            </w:r>
            <w:proofErr w:type="spellStart"/>
            <w:r w:rsidRPr="00AB5568">
              <w:rPr>
                <w:rFonts w:ascii="Tahoma" w:eastAsia="Times New Roman" w:hAnsi="Tahoma" w:cs="Tahoma"/>
              </w:rPr>
              <w:t>Lladro</w:t>
            </w:r>
            <w:proofErr w:type="spellEnd"/>
            <w:r w:rsidRPr="00AB5568">
              <w:rPr>
                <w:rFonts w:ascii="Tahoma" w:eastAsia="Times New Roman" w:hAnsi="Tahoma" w:cs="Tahoma"/>
              </w:rPr>
              <w:t xml:space="preserve"> nativity group "Joyful Event", 38cm high. </w:t>
            </w:r>
          </w:p>
        </w:tc>
        <w:tc>
          <w:tcPr>
            <w:tcW w:w="0" w:type="auto"/>
            <w:hideMark/>
          </w:tcPr>
          <w:p w14:paraId="5A6358D5"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£120 </w:t>
            </w:r>
          </w:p>
        </w:tc>
      </w:tr>
      <w:tr w:rsidR="00000000" w:rsidRPr="00AB5568" w14:paraId="39819EB1" w14:textId="77777777">
        <w:trPr>
          <w:cantSplit/>
          <w:tblCellSpacing w:w="60" w:type="dxa"/>
        </w:trPr>
        <w:tc>
          <w:tcPr>
            <w:tcW w:w="0" w:type="auto"/>
            <w:hideMark/>
          </w:tcPr>
          <w:p w14:paraId="17BFBCD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170.</w:t>
            </w:r>
            <w:r w:rsidRPr="00AB5568">
              <w:rPr>
                <w:rFonts w:ascii="Tahoma" w:eastAsia="Times New Roman" w:hAnsi="Tahoma" w:cs="Tahoma"/>
              </w:rPr>
              <w:t xml:space="preserve"> </w:t>
            </w:r>
          </w:p>
        </w:tc>
        <w:tc>
          <w:tcPr>
            <w:tcW w:w="0" w:type="auto"/>
            <w:hideMark/>
          </w:tcPr>
          <w:p w14:paraId="31BB7DFC"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w:t>
            </w:r>
            <w:proofErr w:type="spellStart"/>
            <w:r w:rsidRPr="00AB5568">
              <w:rPr>
                <w:rFonts w:ascii="Tahoma" w:eastAsia="Times New Roman" w:hAnsi="Tahoma" w:cs="Tahoma"/>
              </w:rPr>
              <w:t>Lladro</w:t>
            </w:r>
            <w:proofErr w:type="spellEnd"/>
            <w:r w:rsidRPr="00AB5568">
              <w:rPr>
                <w:rFonts w:ascii="Tahoma" w:eastAsia="Times New Roman" w:hAnsi="Tahoma" w:cs="Tahoma"/>
              </w:rPr>
              <w:t xml:space="preserve"> figural group "Melodies", 44cm high, </w:t>
            </w:r>
            <w:proofErr w:type="spellStart"/>
            <w:r w:rsidRPr="00AB5568">
              <w:rPr>
                <w:rFonts w:ascii="Tahoma" w:eastAsia="Times New Roman" w:hAnsi="Tahoma" w:cs="Tahoma"/>
              </w:rPr>
              <w:t>indisintctly</w:t>
            </w:r>
            <w:proofErr w:type="spellEnd"/>
            <w:r w:rsidRPr="00AB5568">
              <w:rPr>
                <w:rFonts w:ascii="Tahoma" w:eastAsia="Times New Roman" w:hAnsi="Tahoma" w:cs="Tahoma"/>
              </w:rPr>
              <w:t xml:space="preserve"> signed, possibly M. C. </w:t>
            </w:r>
            <w:proofErr w:type="spellStart"/>
            <w:r w:rsidRPr="00AB5568">
              <w:rPr>
                <w:rFonts w:ascii="Tahoma" w:eastAsia="Times New Roman" w:hAnsi="Tahoma" w:cs="Tahoma"/>
              </w:rPr>
              <w:t>Pladio</w:t>
            </w:r>
            <w:proofErr w:type="spellEnd"/>
            <w:r w:rsidRPr="00AB5568">
              <w:rPr>
                <w:rFonts w:ascii="Tahoma" w:eastAsia="Times New Roman" w:hAnsi="Tahoma" w:cs="Tahoma"/>
              </w:rPr>
              <w:t xml:space="preserve">, in need of slight repair. </w:t>
            </w:r>
          </w:p>
        </w:tc>
        <w:tc>
          <w:tcPr>
            <w:tcW w:w="0" w:type="auto"/>
            <w:hideMark/>
          </w:tcPr>
          <w:p w14:paraId="00DD0125"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1114907B" w14:textId="77777777">
        <w:trPr>
          <w:cantSplit/>
          <w:tblCellSpacing w:w="60" w:type="dxa"/>
        </w:trPr>
        <w:tc>
          <w:tcPr>
            <w:tcW w:w="0" w:type="auto"/>
            <w:hideMark/>
          </w:tcPr>
          <w:p w14:paraId="3CB1B34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171.</w:t>
            </w:r>
            <w:r w:rsidRPr="00AB5568">
              <w:rPr>
                <w:rFonts w:ascii="Tahoma" w:eastAsia="Times New Roman" w:hAnsi="Tahoma" w:cs="Tahoma"/>
              </w:rPr>
              <w:t xml:space="preserve"> </w:t>
            </w:r>
          </w:p>
        </w:tc>
        <w:tc>
          <w:tcPr>
            <w:tcW w:w="0" w:type="auto"/>
            <w:hideMark/>
          </w:tcPr>
          <w:p w14:paraId="0836D0CF"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w:t>
            </w:r>
            <w:proofErr w:type="spellStart"/>
            <w:r w:rsidRPr="00AB5568">
              <w:rPr>
                <w:rFonts w:ascii="Tahoma" w:eastAsia="Times New Roman" w:hAnsi="Tahoma" w:cs="Tahoma"/>
              </w:rPr>
              <w:t>Lladro</w:t>
            </w:r>
            <w:proofErr w:type="spellEnd"/>
            <w:r w:rsidRPr="00AB5568">
              <w:rPr>
                <w:rFonts w:ascii="Tahoma" w:eastAsia="Times New Roman" w:hAnsi="Tahoma" w:cs="Tahoma"/>
              </w:rPr>
              <w:t xml:space="preserve"> figure "Water Collector", 25cm high x 41cm long (AF). </w:t>
            </w:r>
          </w:p>
        </w:tc>
        <w:tc>
          <w:tcPr>
            <w:tcW w:w="0" w:type="auto"/>
            <w:hideMark/>
          </w:tcPr>
          <w:p w14:paraId="39F542E8"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32A3295F" w14:textId="77777777">
        <w:trPr>
          <w:cantSplit/>
          <w:tblCellSpacing w:w="60" w:type="dxa"/>
        </w:trPr>
        <w:tc>
          <w:tcPr>
            <w:tcW w:w="0" w:type="auto"/>
            <w:hideMark/>
          </w:tcPr>
          <w:p w14:paraId="5CF77C2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172.</w:t>
            </w:r>
            <w:r w:rsidRPr="00AB5568">
              <w:rPr>
                <w:rFonts w:ascii="Tahoma" w:eastAsia="Times New Roman" w:hAnsi="Tahoma" w:cs="Tahoma"/>
              </w:rPr>
              <w:t xml:space="preserve"> </w:t>
            </w:r>
          </w:p>
        </w:tc>
        <w:tc>
          <w:tcPr>
            <w:tcW w:w="0" w:type="auto"/>
            <w:hideMark/>
          </w:tcPr>
          <w:p w14:paraId="1D61AF5E"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Late 19th century school - "The China Telegraph Expedition", steel engraving, 21cm x 29cm, in decorative black frame, label verso. </w:t>
            </w:r>
          </w:p>
        </w:tc>
        <w:tc>
          <w:tcPr>
            <w:tcW w:w="0" w:type="auto"/>
            <w:hideMark/>
          </w:tcPr>
          <w:p w14:paraId="47917786"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7B1C088A" w14:textId="77777777">
        <w:trPr>
          <w:cantSplit/>
          <w:tblCellSpacing w:w="60" w:type="dxa"/>
        </w:trPr>
        <w:tc>
          <w:tcPr>
            <w:tcW w:w="0" w:type="auto"/>
            <w:hideMark/>
          </w:tcPr>
          <w:p w14:paraId="3876E53F"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173.</w:t>
            </w:r>
            <w:r w:rsidRPr="00AB5568">
              <w:rPr>
                <w:rFonts w:ascii="Tahoma" w:eastAsia="Times New Roman" w:hAnsi="Tahoma" w:cs="Tahoma"/>
              </w:rPr>
              <w:t xml:space="preserve"> </w:t>
            </w:r>
          </w:p>
        </w:tc>
        <w:tc>
          <w:tcPr>
            <w:tcW w:w="0" w:type="auto"/>
            <w:hideMark/>
          </w:tcPr>
          <w:p w14:paraId="44458385"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W. S. Morrish 1888 - Heathland landscape with cattle and fisherman, oil on board, 20cm x 39cm, in decorative gilt frame, and a further work of fisherman in fast flowing water within a landscape, oil on canvas, signed C. Knight, 23cm x 41cm, in decorative gilt frame (2). </w:t>
            </w:r>
          </w:p>
        </w:tc>
        <w:tc>
          <w:tcPr>
            <w:tcW w:w="0" w:type="auto"/>
            <w:hideMark/>
          </w:tcPr>
          <w:p w14:paraId="39D352CB"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£150 </w:t>
            </w:r>
          </w:p>
        </w:tc>
      </w:tr>
      <w:tr w:rsidR="00000000" w:rsidRPr="00AB5568" w14:paraId="4B362D58" w14:textId="77777777">
        <w:trPr>
          <w:cantSplit/>
          <w:tblCellSpacing w:w="60" w:type="dxa"/>
        </w:trPr>
        <w:tc>
          <w:tcPr>
            <w:tcW w:w="0" w:type="auto"/>
            <w:hideMark/>
          </w:tcPr>
          <w:p w14:paraId="7D808B51"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174.</w:t>
            </w:r>
            <w:r w:rsidRPr="00AB5568">
              <w:rPr>
                <w:rFonts w:ascii="Tahoma" w:eastAsia="Times New Roman" w:hAnsi="Tahoma" w:cs="Tahoma"/>
              </w:rPr>
              <w:t xml:space="preserve"> </w:t>
            </w:r>
          </w:p>
        </w:tc>
        <w:tc>
          <w:tcPr>
            <w:tcW w:w="0" w:type="auto"/>
            <w:hideMark/>
          </w:tcPr>
          <w:p w14:paraId="476DA5ED" w14:textId="77777777" w:rsidR="00052421" w:rsidRPr="00AB5568" w:rsidRDefault="00052421">
            <w:pPr>
              <w:rPr>
                <w:rFonts w:ascii="Tahoma" w:eastAsia="Times New Roman" w:hAnsi="Tahoma" w:cs="Tahoma"/>
              </w:rPr>
            </w:pPr>
            <w:r w:rsidRPr="00AB5568">
              <w:rPr>
                <w:rFonts w:ascii="Tahoma" w:eastAsia="Times New Roman" w:hAnsi="Tahoma" w:cs="Tahoma"/>
              </w:rPr>
              <w:t>Charles T. Howard (</w:t>
            </w:r>
            <w:proofErr w:type="spellStart"/>
            <w:r w:rsidRPr="00AB5568">
              <w:rPr>
                <w:rFonts w:ascii="Tahoma" w:eastAsia="Times New Roman" w:hAnsi="Tahoma" w:cs="Tahoma"/>
              </w:rPr>
              <w:t>Exh</w:t>
            </w:r>
            <w:proofErr w:type="spellEnd"/>
            <w:r w:rsidRPr="00AB5568">
              <w:rPr>
                <w:rFonts w:ascii="Tahoma" w:eastAsia="Times New Roman" w:hAnsi="Tahoma" w:cs="Tahoma"/>
              </w:rPr>
              <w:t>. 1897-1903) - "On The Way Home", watercolour, signed bottom right, 25.5cm x 36cm, in gilt frame, 45cm x 55cm, Sundridge Galleries label verso, and another, Evelyn Howard (</w:t>
            </w:r>
            <w:proofErr w:type="spellStart"/>
            <w:r w:rsidRPr="00AB5568">
              <w:rPr>
                <w:rFonts w:ascii="Tahoma" w:eastAsia="Times New Roman" w:hAnsi="Tahoma" w:cs="Tahoma"/>
              </w:rPr>
              <w:t>Exh</w:t>
            </w:r>
            <w:proofErr w:type="spellEnd"/>
            <w:r w:rsidRPr="00AB5568">
              <w:rPr>
                <w:rFonts w:ascii="Tahoma" w:eastAsia="Times New Roman" w:hAnsi="Tahoma" w:cs="Tahoma"/>
              </w:rPr>
              <w:t xml:space="preserve">. 1895-1904) - "A Devon Village", watercolour, signed bottom left, 27cm x 37cm, in gilt frame, 46cm x 56cm, Sundridge Galleries label verso (2). </w:t>
            </w:r>
          </w:p>
        </w:tc>
        <w:tc>
          <w:tcPr>
            <w:tcW w:w="0" w:type="auto"/>
            <w:hideMark/>
          </w:tcPr>
          <w:p w14:paraId="5483468B"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734703BE" w14:textId="77777777">
        <w:trPr>
          <w:cantSplit/>
          <w:tblCellSpacing w:w="60" w:type="dxa"/>
        </w:trPr>
        <w:tc>
          <w:tcPr>
            <w:tcW w:w="0" w:type="auto"/>
            <w:hideMark/>
          </w:tcPr>
          <w:p w14:paraId="7876638E"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175.</w:t>
            </w:r>
            <w:r w:rsidRPr="00AB5568">
              <w:rPr>
                <w:rFonts w:ascii="Tahoma" w:eastAsia="Times New Roman" w:hAnsi="Tahoma" w:cs="Tahoma"/>
              </w:rPr>
              <w:t xml:space="preserve"> </w:t>
            </w:r>
          </w:p>
        </w:tc>
        <w:tc>
          <w:tcPr>
            <w:tcW w:w="0" w:type="auto"/>
            <w:hideMark/>
          </w:tcPr>
          <w:p w14:paraId="70D62F9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Victorian School - Coastal scene, with fishing smack, dated 1857, watercolour, indistinctly signed, 27.5cm x 44cm, in gilt frame, 48cm x 64cm, Sundridge Galleries label verso. </w:t>
            </w:r>
          </w:p>
        </w:tc>
        <w:tc>
          <w:tcPr>
            <w:tcW w:w="0" w:type="auto"/>
            <w:hideMark/>
          </w:tcPr>
          <w:p w14:paraId="63EC174E"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246E95C5" w14:textId="77777777">
        <w:trPr>
          <w:cantSplit/>
          <w:tblCellSpacing w:w="60" w:type="dxa"/>
        </w:trPr>
        <w:tc>
          <w:tcPr>
            <w:tcW w:w="0" w:type="auto"/>
            <w:hideMark/>
          </w:tcPr>
          <w:p w14:paraId="06678C4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176.</w:t>
            </w:r>
            <w:r w:rsidRPr="00AB5568">
              <w:rPr>
                <w:rFonts w:ascii="Tahoma" w:eastAsia="Times New Roman" w:hAnsi="Tahoma" w:cs="Tahoma"/>
              </w:rPr>
              <w:t xml:space="preserve"> </w:t>
            </w:r>
          </w:p>
        </w:tc>
        <w:tc>
          <w:tcPr>
            <w:tcW w:w="0" w:type="auto"/>
            <w:hideMark/>
          </w:tcPr>
          <w:p w14:paraId="4D7C79BF"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Royal Crown Derby paperweight, in the form of a dolphin, 18cm long, with gilt button seal, together with three 20th century porcelain figures of Napoleonic soldiers, "Officer, Rifle Brigade 1815", "Officer Light Dragoons 1815", and "A Marshal of the Empire", 22cm to 19cm high respectively (4). </w:t>
            </w:r>
          </w:p>
        </w:tc>
        <w:tc>
          <w:tcPr>
            <w:tcW w:w="0" w:type="auto"/>
            <w:hideMark/>
          </w:tcPr>
          <w:p w14:paraId="3B576FF3"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28DB9B8D" w14:textId="77777777">
        <w:trPr>
          <w:cantSplit/>
          <w:tblCellSpacing w:w="60" w:type="dxa"/>
        </w:trPr>
        <w:tc>
          <w:tcPr>
            <w:tcW w:w="0" w:type="auto"/>
            <w:hideMark/>
          </w:tcPr>
          <w:p w14:paraId="41746DE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177.</w:t>
            </w:r>
            <w:r w:rsidRPr="00AB5568">
              <w:rPr>
                <w:rFonts w:ascii="Tahoma" w:eastAsia="Times New Roman" w:hAnsi="Tahoma" w:cs="Tahoma"/>
              </w:rPr>
              <w:t xml:space="preserve"> </w:t>
            </w:r>
          </w:p>
        </w:tc>
        <w:tc>
          <w:tcPr>
            <w:tcW w:w="0" w:type="auto"/>
            <w:hideMark/>
          </w:tcPr>
          <w:p w14:paraId="2AA8E76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lady's Tissot stainless steel wristwatch with sapphire crystal decoration, no. L822, OKK-HA-18122, quartz movement, in un-associated box. </w:t>
            </w:r>
          </w:p>
        </w:tc>
        <w:tc>
          <w:tcPr>
            <w:tcW w:w="0" w:type="auto"/>
            <w:hideMark/>
          </w:tcPr>
          <w:p w14:paraId="2CC1FB8A"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1BFEF5EF" w14:textId="77777777">
        <w:trPr>
          <w:cantSplit/>
          <w:tblCellSpacing w:w="60" w:type="dxa"/>
        </w:trPr>
        <w:tc>
          <w:tcPr>
            <w:tcW w:w="0" w:type="auto"/>
            <w:hideMark/>
          </w:tcPr>
          <w:p w14:paraId="0BEB2F77"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178.</w:t>
            </w:r>
            <w:r w:rsidRPr="00AB5568">
              <w:rPr>
                <w:rFonts w:ascii="Tahoma" w:eastAsia="Times New Roman" w:hAnsi="Tahoma" w:cs="Tahoma"/>
              </w:rPr>
              <w:t xml:space="preserve"> </w:t>
            </w:r>
          </w:p>
        </w:tc>
        <w:tc>
          <w:tcPr>
            <w:tcW w:w="0" w:type="auto"/>
            <w:hideMark/>
          </w:tcPr>
          <w:p w14:paraId="5888A765"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late Victorian mahogany envelope card table with green baize top, fitted a single drawer, on cabriole legs, united by a stretcher </w:t>
            </w:r>
            <w:proofErr w:type="spellStart"/>
            <w:r w:rsidRPr="00AB5568">
              <w:rPr>
                <w:rFonts w:ascii="Tahoma" w:eastAsia="Times New Roman" w:hAnsi="Tahoma" w:cs="Tahoma"/>
              </w:rPr>
              <w:t>undertier</w:t>
            </w:r>
            <w:proofErr w:type="spellEnd"/>
            <w:r w:rsidRPr="00AB5568">
              <w:rPr>
                <w:rFonts w:ascii="Tahoma" w:eastAsia="Times New Roman" w:hAnsi="Tahoma" w:cs="Tahoma"/>
              </w:rPr>
              <w:t xml:space="preserve">, 54cm un-extended. </w:t>
            </w:r>
          </w:p>
        </w:tc>
        <w:tc>
          <w:tcPr>
            <w:tcW w:w="0" w:type="auto"/>
            <w:hideMark/>
          </w:tcPr>
          <w:p w14:paraId="0D8AAC41"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£150 </w:t>
            </w:r>
          </w:p>
        </w:tc>
      </w:tr>
      <w:tr w:rsidR="00000000" w:rsidRPr="00AB5568" w14:paraId="715B6504" w14:textId="77777777">
        <w:trPr>
          <w:cantSplit/>
          <w:tblCellSpacing w:w="60" w:type="dxa"/>
        </w:trPr>
        <w:tc>
          <w:tcPr>
            <w:tcW w:w="0" w:type="auto"/>
            <w:hideMark/>
          </w:tcPr>
          <w:p w14:paraId="1F2D8DC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179.†</w:t>
            </w:r>
            <w:r w:rsidRPr="00AB5568">
              <w:rPr>
                <w:rFonts w:ascii="Tahoma" w:eastAsia="Times New Roman" w:hAnsi="Tahoma" w:cs="Tahoma"/>
              </w:rPr>
              <w:t xml:space="preserve"> </w:t>
            </w:r>
          </w:p>
        </w:tc>
        <w:tc>
          <w:tcPr>
            <w:tcW w:w="0" w:type="auto"/>
            <w:hideMark/>
          </w:tcPr>
          <w:p w14:paraId="31A47E0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Roy Abernethy (contemporary British) - The old wall 1983, oil on board, canvas and mixed media, 140.5cm x 212cm. </w:t>
            </w:r>
          </w:p>
        </w:tc>
        <w:tc>
          <w:tcPr>
            <w:tcW w:w="0" w:type="auto"/>
            <w:hideMark/>
          </w:tcPr>
          <w:p w14:paraId="0E83CCFB"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£200</w:t>
            </w:r>
            <w:r w:rsidRPr="00AB5568">
              <w:rPr>
                <w:rFonts w:ascii="Tahoma" w:eastAsia="Times New Roman" w:hAnsi="Tahoma" w:cs="Tahoma"/>
              </w:rPr>
              <w:noBreakHyphen/>
              <w:t xml:space="preserve">£300 </w:t>
            </w:r>
          </w:p>
        </w:tc>
      </w:tr>
      <w:tr w:rsidR="00000000" w:rsidRPr="00AB5568" w14:paraId="123A3409" w14:textId="77777777">
        <w:trPr>
          <w:cantSplit/>
          <w:tblCellSpacing w:w="60" w:type="dxa"/>
        </w:trPr>
        <w:tc>
          <w:tcPr>
            <w:tcW w:w="0" w:type="auto"/>
            <w:hideMark/>
          </w:tcPr>
          <w:p w14:paraId="5A3F2E4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180.†</w:t>
            </w:r>
            <w:r w:rsidRPr="00AB5568">
              <w:rPr>
                <w:rFonts w:ascii="Tahoma" w:eastAsia="Times New Roman" w:hAnsi="Tahoma" w:cs="Tahoma"/>
              </w:rPr>
              <w:t xml:space="preserve"> </w:t>
            </w:r>
          </w:p>
        </w:tc>
        <w:tc>
          <w:tcPr>
            <w:tcW w:w="0" w:type="auto"/>
            <w:hideMark/>
          </w:tcPr>
          <w:p w14:paraId="44DE71B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David Joy (Scottish contemporary) - North Sea scape, oil on canvas, signed and dated 1998, 44cm x 54cm, in modern moulded frame, 55cm x 65cm. </w:t>
            </w:r>
          </w:p>
        </w:tc>
        <w:tc>
          <w:tcPr>
            <w:tcW w:w="0" w:type="auto"/>
            <w:hideMark/>
          </w:tcPr>
          <w:p w14:paraId="24BD6E39"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£150 </w:t>
            </w:r>
          </w:p>
        </w:tc>
      </w:tr>
      <w:tr w:rsidR="00000000" w:rsidRPr="00AB5568" w14:paraId="64F62354" w14:textId="77777777">
        <w:trPr>
          <w:cantSplit/>
          <w:tblCellSpacing w:w="60" w:type="dxa"/>
        </w:trPr>
        <w:tc>
          <w:tcPr>
            <w:tcW w:w="0" w:type="auto"/>
            <w:hideMark/>
          </w:tcPr>
          <w:p w14:paraId="5DEB0101"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181.†</w:t>
            </w:r>
            <w:r w:rsidRPr="00AB5568">
              <w:rPr>
                <w:rFonts w:ascii="Tahoma" w:eastAsia="Times New Roman" w:hAnsi="Tahoma" w:cs="Tahoma"/>
              </w:rPr>
              <w:t xml:space="preserve"> </w:t>
            </w:r>
          </w:p>
        </w:tc>
        <w:tc>
          <w:tcPr>
            <w:tcW w:w="0" w:type="auto"/>
            <w:hideMark/>
          </w:tcPr>
          <w:p w14:paraId="1B9264FF"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David Joy (Scottish contemporary) - North Sea scape, oil on canvas, signed and dated 2001, 70cm x 90cm, in modern silvered frame 81cm x 101cm. </w:t>
            </w:r>
          </w:p>
        </w:tc>
        <w:tc>
          <w:tcPr>
            <w:tcW w:w="0" w:type="auto"/>
            <w:hideMark/>
          </w:tcPr>
          <w:p w14:paraId="5A39581C"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£200</w:t>
            </w:r>
            <w:r w:rsidRPr="00AB5568">
              <w:rPr>
                <w:rFonts w:ascii="Tahoma" w:eastAsia="Times New Roman" w:hAnsi="Tahoma" w:cs="Tahoma"/>
              </w:rPr>
              <w:noBreakHyphen/>
              <w:t xml:space="preserve">£300 </w:t>
            </w:r>
          </w:p>
        </w:tc>
      </w:tr>
      <w:tr w:rsidR="00000000" w:rsidRPr="00AB5568" w14:paraId="254A7264" w14:textId="77777777">
        <w:trPr>
          <w:cantSplit/>
          <w:tblCellSpacing w:w="60" w:type="dxa"/>
        </w:trPr>
        <w:tc>
          <w:tcPr>
            <w:tcW w:w="0" w:type="auto"/>
            <w:hideMark/>
          </w:tcPr>
          <w:p w14:paraId="51B642B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182.</w:t>
            </w:r>
            <w:r w:rsidRPr="00AB5568">
              <w:rPr>
                <w:rFonts w:ascii="Tahoma" w:eastAsia="Times New Roman" w:hAnsi="Tahoma" w:cs="Tahoma"/>
              </w:rPr>
              <w:t xml:space="preserve"> </w:t>
            </w:r>
          </w:p>
        </w:tc>
        <w:tc>
          <w:tcPr>
            <w:tcW w:w="0" w:type="auto"/>
            <w:hideMark/>
          </w:tcPr>
          <w:p w14:paraId="5829D08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reproduction walnut rectangular coffee table with glass inset top, on moulded platform base, 87cm x 138cm. </w:t>
            </w:r>
          </w:p>
        </w:tc>
        <w:tc>
          <w:tcPr>
            <w:tcW w:w="0" w:type="auto"/>
            <w:hideMark/>
          </w:tcPr>
          <w:p w14:paraId="57319C6A"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09E009CF" w14:textId="77777777">
        <w:trPr>
          <w:cantSplit/>
          <w:tblCellSpacing w:w="60" w:type="dxa"/>
        </w:trPr>
        <w:tc>
          <w:tcPr>
            <w:tcW w:w="0" w:type="auto"/>
            <w:hideMark/>
          </w:tcPr>
          <w:p w14:paraId="34131EA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183.</w:t>
            </w:r>
            <w:r w:rsidRPr="00AB5568">
              <w:rPr>
                <w:rFonts w:ascii="Tahoma" w:eastAsia="Times New Roman" w:hAnsi="Tahoma" w:cs="Tahoma"/>
              </w:rPr>
              <w:t xml:space="preserve"> </w:t>
            </w:r>
          </w:p>
        </w:tc>
        <w:tc>
          <w:tcPr>
            <w:tcW w:w="0" w:type="auto"/>
            <w:hideMark/>
          </w:tcPr>
          <w:p w14:paraId="5C8C9D1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pair of nests of two reproduction walnut occasional tables, on moulded feet and platform stretchers, each 55cm wide. </w:t>
            </w:r>
          </w:p>
        </w:tc>
        <w:tc>
          <w:tcPr>
            <w:tcW w:w="0" w:type="auto"/>
            <w:hideMark/>
          </w:tcPr>
          <w:p w14:paraId="1973C883"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7875A52C" w14:textId="77777777">
        <w:trPr>
          <w:cantSplit/>
          <w:tblCellSpacing w:w="60" w:type="dxa"/>
        </w:trPr>
        <w:tc>
          <w:tcPr>
            <w:tcW w:w="0" w:type="auto"/>
            <w:hideMark/>
          </w:tcPr>
          <w:p w14:paraId="72E4F0D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lastRenderedPageBreak/>
              <w:t>184.†</w:t>
            </w:r>
            <w:r w:rsidRPr="00AB5568">
              <w:rPr>
                <w:rFonts w:ascii="Tahoma" w:eastAsia="Times New Roman" w:hAnsi="Tahoma" w:cs="Tahoma"/>
              </w:rPr>
              <w:t xml:space="preserve"> </w:t>
            </w:r>
          </w:p>
        </w:tc>
        <w:tc>
          <w:tcPr>
            <w:tcW w:w="0" w:type="auto"/>
            <w:hideMark/>
          </w:tcPr>
          <w:p w14:paraId="53F91DA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Margaret Knott (British late 20th/early 21st century) - Multicoloured landscapes, a pair of lithographs printed in colours, signed in pencil bottom right, each 23cm x 23cm (2). </w:t>
            </w:r>
          </w:p>
        </w:tc>
        <w:tc>
          <w:tcPr>
            <w:tcW w:w="0" w:type="auto"/>
            <w:hideMark/>
          </w:tcPr>
          <w:p w14:paraId="16F2B77B"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0FB58A8C" w14:textId="77777777">
        <w:trPr>
          <w:cantSplit/>
          <w:tblCellSpacing w:w="60" w:type="dxa"/>
        </w:trPr>
        <w:tc>
          <w:tcPr>
            <w:tcW w:w="0" w:type="auto"/>
            <w:hideMark/>
          </w:tcPr>
          <w:p w14:paraId="544E91B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185.</w:t>
            </w:r>
            <w:r w:rsidRPr="00AB5568">
              <w:rPr>
                <w:rFonts w:ascii="Tahoma" w:eastAsia="Times New Roman" w:hAnsi="Tahoma" w:cs="Tahoma"/>
              </w:rPr>
              <w:t xml:space="preserve"> </w:t>
            </w:r>
          </w:p>
        </w:tc>
        <w:tc>
          <w:tcPr>
            <w:tcW w:w="0" w:type="auto"/>
            <w:hideMark/>
          </w:tcPr>
          <w:p w14:paraId="65397970"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Twelve bottles of 2009 Chateau </w:t>
            </w:r>
            <w:proofErr w:type="spellStart"/>
            <w:r w:rsidRPr="00AB5568">
              <w:rPr>
                <w:rFonts w:ascii="Tahoma" w:eastAsia="Times New Roman" w:hAnsi="Tahoma" w:cs="Tahoma"/>
              </w:rPr>
              <w:t>Batailley</w:t>
            </w:r>
            <w:proofErr w:type="spellEnd"/>
            <w:r w:rsidRPr="00AB5568">
              <w:rPr>
                <w:rFonts w:ascii="Tahoma" w:eastAsia="Times New Roman" w:hAnsi="Tahoma" w:cs="Tahoma"/>
              </w:rPr>
              <w:t xml:space="preserve"> in wood case (12). </w:t>
            </w:r>
          </w:p>
        </w:tc>
        <w:tc>
          <w:tcPr>
            <w:tcW w:w="0" w:type="auto"/>
            <w:hideMark/>
          </w:tcPr>
          <w:p w14:paraId="68F4BAF7"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£300</w:t>
            </w:r>
            <w:r w:rsidRPr="00AB5568">
              <w:rPr>
                <w:rFonts w:ascii="Tahoma" w:eastAsia="Times New Roman" w:hAnsi="Tahoma" w:cs="Tahoma"/>
              </w:rPr>
              <w:noBreakHyphen/>
              <w:t xml:space="preserve">£500 </w:t>
            </w:r>
          </w:p>
        </w:tc>
      </w:tr>
      <w:tr w:rsidR="00000000" w:rsidRPr="00AB5568" w14:paraId="30C6FFBC" w14:textId="77777777">
        <w:trPr>
          <w:cantSplit/>
          <w:tblCellSpacing w:w="60" w:type="dxa"/>
        </w:trPr>
        <w:tc>
          <w:tcPr>
            <w:tcW w:w="0" w:type="auto"/>
            <w:hideMark/>
          </w:tcPr>
          <w:p w14:paraId="4290D727"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186.</w:t>
            </w:r>
            <w:r w:rsidRPr="00AB5568">
              <w:rPr>
                <w:rFonts w:ascii="Tahoma" w:eastAsia="Times New Roman" w:hAnsi="Tahoma" w:cs="Tahoma"/>
              </w:rPr>
              <w:t xml:space="preserve"> </w:t>
            </w:r>
          </w:p>
        </w:tc>
        <w:tc>
          <w:tcPr>
            <w:tcW w:w="0" w:type="auto"/>
            <w:hideMark/>
          </w:tcPr>
          <w:p w14:paraId="499AD925"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Twelve bottles of 2009 Chateau </w:t>
            </w:r>
            <w:proofErr w:type="spellStart"/>
            <w:r w:rsidRPr="00AB5568">
              <w:rPr>
                <w:rFonts w:ascii="Tahoma" w:eastAsia="Times New Roman" w:hAnsi="Tahoma" w:cs="Tahoma"/>
              </w:rPr>
              <w:t>Batailley</w:t>
            </w:r>
            <w:proofErr w:type="spellEnd"/>
            <w:r w:rsidRPr="00AB5568">
              <w:rPr>
                <w:rFonts w:ascii="Tahoma" w:eastAsia="Times New Roman" w:hAnsi="Tahoma" w:cs="Tahoma"/>
              </w:rPr>
              <w:t xml:space="preserve"> in wood case (12). </w:t>
            </w:r>
          </w:p>
        </w:tc>
        <w:tc>
          <w:tcPr>
            <w:tcW w:w="0" w:type="auto"/>
            <w:hideMark/>
          </w:tcPr>
          <w:p w14:paraId="54894272"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£300</w:t>
            </w:r>
            <w:r w:rsidRPr="00AB5568">
              <w:rPr>
                <w:rFonts w:ascii="Tahoma" w:eastAsia="Times New Roman" w:hAnsi="Tahoma" w:cs="Tahoma"/>
              </w:rPr>
              <w:noBreakHyphen/>
              <w:t xml:space="preserve">£500 </w:t>
            </w:r>
          </w:p>
        </w:tc>
      </w:tr>
      <w:tr w:rsidR="00000000" w:rsidRPr="00AB5568" w14:paraId="1FAE4678" w14:textId="77777777">
        <w:trPr>
          <w:cantSplit/>
          <w:tblCellSpacing w:w="60" w:type="dxa"/>
        </w:trPr>
        <w:tc>
          <w:tcPr>
            <w:tcW w:w="0" w:type="auto"/>
            <w:hideMark/>
          </w:tcPr>
          <w:p w14:paraId="5D4D8D7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187.</w:t>
            </w:r>
            <w:r w:rsidRPr="00AB5568">
              <w:rPr>
                <w:rFonts w:ascii="Tahoma" w:eastAsia="Times New Roman" w:hAnsi="Tahoma" w:cs="Tahoma"/>
              </w:rPr>
              <w:t xml:space="preserve"> </w:t>
            </w:r>
          </w:p>
        </w:tc>
        <w:tc>
          <w:tcPr>
            <w:tcW w:w="0" w:type="auto"/>
            <w:hideMark/>
          </w:tcPr>
          <w:p w14:paraId="0339C51D"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American wooden model two-masted clipper ship, 69cm long. </w:t>
            </w:r>
          </w:p>
        </w:tc>
        <w:tc>
          <w:tcPr>
            <w:tcW w:w="0" w:type="auto"/>
            <w:hideMark/>
          </w:tcPr>
          <w:p w14:paraId="5A4B8EB3"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67ECC7E6" w14:textId="77777777">
        <w:trPr>
          <w:cantSplit/>
          <w:tblCellSpacing w:w="60" w:type="dxa"/>
        </w:trPr>
        <w:tc>
          <w:tcPr>
            <w:tcW w:w="0" w:type="auto"/>
            <w:hideMark/>
          </w:tcPr>
          <w:p w14:paraId="7BD2211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188.</w:t>
            </w:r>
            <w:r w:rsidRPr="00AB5568">
              <w:rPr>
                <w:rFonts w:ascii="Tahoma" w:eastAsia="Times New Roman" w:hAnsi="Tahoma" w:cs="Tahoma"/>
              </w:rPr>
              <w:t xml:space="preserve"> </w:t>
            </w:r>
          </w:p>
        </w:tc>
        <w:tc>
          <w:tcPr>
            <w:tcW w:w="0" w:type="auto"/>
            <w:hideMark/>
          </w:tcPr>
          <w:p w14:paraId="474D463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Japanese plastic battery-operated model of a P-47 Thunderbolt fighter bomber, c. 1960s, with retractable undercarriage, 34cm long. </w:t>
            </w:r>
          </w:p>
        </w:tc>
        <w:tc>
          <w:tcPr>
            <w:tcW w:w="0" w:type="auto"/>
            <w:hideMark/>
          </w:tcPr>
          <w:p w14:paraId="7A8C0019" w14:textId="77777777" w:rsidR="00052421" w:rsidRPr="00AB5568" w:rsidRDefault="00052421">
            <w:pPr>
              <w:jc w:val="center"/>
              <w:rPr>
                <w:rFonts w:ascii="Tahoma" w:eastAsia="Times New Roman" w:hAnsi="Tahoma" w:cs="Tahoma"/>
              </w:rPr>
            </w:pPr>
            <w:r w:rsidRPr="00AB5568">
              <w:rPr>
                <w:rFonts w:ascii="Tahoma" w:eastAsia="Times New Roman" w:hAnsi="Tahoma" w:cs="Tahoma"/>
              </w:rPr>
              <w:t>£25</w:t>
            </w:r>
            <w:r w:rsidRPr="00AB5568">
              <w:rPr>
                <w:rFonts w:ascii="Tahoma" w:eastAsia="Times New Roman" w:hAnsi="Tahoma" w:cs="Tahoma"/>
              </w:rPr>
              <w:noBreakHyphen/>
              <w:t xml:space="preserve">£40 </w:t>
            </w:r>
          </w:p>
        </w:tc>
      </w:tr>
      <w:tr w:rsidR="00000000" w:rsidRPr="00AB5568" w14:paraId="200C4F24" w14:textId="77777777">
        <w:trPr>
          <w:cantSplit/>
          <w:tblCellSpacing w:w="60" w:type="dxa"/>
        </w:trPr>
        <w:tc>
          <w:tcPr>
            <w:tcW w:w="0" w:type="auto"/>
            <w:hideMark/>
          </w:tcPr>
          <w:p w14:paraId="01BDB679"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189.</w:t>
            </w:r>
            <w:r w:rsidRPr="00AB5568">
              <w:rPr>
                <w:rFonts w:ascii="Tahoma" w:eastAsia="Times New Roman" w:hAnsi="Tahoma" w:cs="Tahoma"/>
              </w:rPr>
              <w:t xml:space="preserve"> </w:t>
            </w:r>
          </w:p>
        </w:tc>
        <w:tc>
          <w:tcPr>
            <w:tcW w:w="0" w:type="auto"/>
            <w:hideMark/>
          </w:tcPr>
          <w:p w14:paraId="660DF35B"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collection of scratch-built wooden military vehicles, c. 1970s, comprising: - a tank transporter, Saracen APC, a Saladin armoured car, a 25-pounder gun, a metal four-wheeled armoured car, a land rover, a white scout car, and a 1.5 cwt lorry, together with two Matchbox vehicles, and a painted wood sentry box (11). </w:t>
            </w:r>
          </w:p>
        </w:tc>
        <w:tc>
          <w:tcPr>
            <w:tcW w:w="0" w:type="auto"/>
            <w:hideMark/>
          </w:tcPr>
          <w:p w14:paraId="403DDB21"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5D728436" w14:textId="77777777">
        <w:trPr>
          <w:cantSplit/>
          <w:tblCellSpacing w:w="60" w:type="dxa"/>
        </w:trPr>
        <w:tc>
          <w:tcPr>
            <w:tcW w:w="0" w:type="auto"/>
            <w:hideMark/>
          </w:tcPr>
          <w:p w14:paraId="1344DCDE"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190.</w:t>
            </w:r>
            <w:r w:rsidRPr="00AB5568">
              <w:rPr>
                <w:rFonts w:ascii="Tahoma" w:eastAsia="Times New Roman" w:hAnsi="Tahoma" w:cs="Tahoma"/>
              </w:rPr>
              <w:t xml:space="preserve"> </w:t>
            </w:r>
          </w:p>
        </w:tc>
        <w:tc>
          <w:tcPr>
            <w:tcW w:w="0" w:type="auto"/>
            <w:hideMark/>
          </w:tcPr>
          <w:p w14:paraId="53D9DA6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Five Action Man figures various, two with realistic hair, dressed as two German soldiers, a Russian soldier, a British infantryman, and a Canadian Mountie, together with other accessories, including dinghy, sandbags, weapons, sled and huskies, and other accessories (5 boxes). </w:t>
            </w:r>
          </w:p>
        </w:tc>
        <w:tc>
          <w:tcPr>
            <w:tcW w:w="0" w:type="auto"/>
            <w:hideMark/>
          </w:tcPr>
          <w:p w14:paraId="679BC21B"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698ABB4A" w14:textId="77777777">
        <w:trPr>
          <w:cantSplit/>
          <w:tblCellSpacing w:w="60" w:type="dxa"/>
        </w:trPr>
        <w:tc>
          <w:tcPr>
            <w:tcW w:w="0" w:type="auto"/>
            <w:hideMark/>
          </w:tcPr>
          <w:p w14:paraId="0D46F5DE"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191.</w:t>
            </w:r>
            <w:r w:rsidRPr="00AB5568">
              <w:rPr>
                <w:rFonts w:ascii="Tahoma" w:eastAsia="Times New Roman" w:hAnsi="Tahoma" w:cs="Tahoma"/>
              </w:rPr>
              <w:t xml:space="preserve"> </w:t>
            </w:r>
          </w:p>
        </w:tc>
        <w:tc>
          <w:tcPr>
            <w:tcW w:w="0" w:type="auto"/>
            <w:hideMark/>
          </w:tcPr>
          <w:p w14:paraId="76530ED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Marx Toy figure of Johnny West, with accessories and horse, together with Cherokee Indian figure, and accessories (3). </w:t>
            </w:r>
          </w:p>
        </w:tc>
        <w:tc>
          <w:tcPr>
            <w:tcW w:w="0" w:type="auto"/>
            <w:hideMark/>
          </w:tcPr>
          <w:p w14:paraId="6B6DACCA"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£40 </w:t>
            </w:r>
          </w:p>
        </w:tc>
      </w:tr>
      <w:tr w:rsidR="00000000" w:rsidRPr="00AB5568" w14:paraId="02C5595F" w14:textId="77777777">
        <w:trPr>
          <w:cantSplit/>
          <w:tblCellSpacing w:w="60" w:type="dxa"/>
        </w:trPr>
        <w:tc>
          <w:tcPr>
            <w:tcW w:w="0" w:type="auto"/>
            <w:hideMark/>
          </w:tcPr>
          <w:p w14:paraId="0A3FF41B"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192.</w:t>
            </w:r>
            <w:r w:rsidRPr="00AB5568">
              <w:rPr>
                <w:rFonts w:ascii="Tahoma" w:eastAsia="Times New Roman" w:hAnsi="Tahoma" w:cs="Tahoma"/>
              </w:rPr>
              <w:t xml:space="preserve"> </w:t>
            </w:r>
          </w:p>
        </w:tc>
        <w:tc>
          <w:tcPr>
            <w:tcW w:w="0" w:type="auto"/>
            <w:hideMark/>
          </w:tcPr>
          <w:p w14:paraId="52846AB4" w14:textId="77777777" w:rsidR="00052421" w:rsidRPr="00AB5568" w:rsidRDefault="00052421">
            <w:pPr>
              <w:rPr>
                <w:rFonts w:ascii="Tahoma" w:eastAsia="Times New Roman" w:hAnsi="Tahoma" w:cs="Tahoma"/>
              </w:rPr>
            </w:pPr>
            <w:r w:rsidRPr="00AB5568">
              <w:rPr>
                <w:rFonts w:ascii="Tahoma" w:eastAsia="Times New Roman" w:hAnsi="Tahoma" w:cs="Tahoma"/>
              </w:rPr>
              <w:t>A scratch-built wooden wild west style fort, 62cm wide, together with a number of Britains/</w:t>
            </w:r>
            <w:proofErr w:type="spellStart"/>
            <w:r w:rsidRPr="00AB5568">
              <w:rPr>
                <w:rFonts w:ascii="Tahoma" w:eastAsia="Times New Roman" w:hAnsi="Tahoma" w:cs="Tahoma"/>
              </w:rPr>
              <w:t>Timpo</w:t>
            </w:r>
            <w:proofErr w:type="spellEnd"/>
            <w:r w:rsidRPr="00AB5568">
              <w:rPr>
                <w:rFonts w:ascii="Tahoma" w:eastAsia="Times New Roman" w:hAnsi="Tahoma" w:cs="Tahoma"/>
              </w:rPr>
              <w:t xml:space="preserve"> Toys plastic and card western buildings, including bank, jail, etc. (7). </w:t>
            </w:r>
          </w:p>
        </w:tc>
        <w:tc>
          <w:tcPr>
            <w:tcW w:w="0" w:type="auto"/>
            <w:hideMark/>
          </w:tcPr>
          <w:p w14:paraId="3CFE4C63"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28D1D1F7" w14:textId="77777777">
        <w:trPr>
          <w:cantSplit/>
          <w:tblCellSpacing w:w="60" w:type="dxa"/>
        </w:trPr>
        <w:tc>
          <w:tcPr>
            <w:tcW w:w="0" w:type="auto"/>
            <w:hideMark/>
          </w:tcPr>
          <w:p w14:paraId="68023819"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193.</w:t>
            </w:r>
            <w:r w:rsidRPr="00AB5568">
              <w:rPr>
                <w:rFonts w:ascii="Tahoma" w:eastAsia="Times New Roman" w:hAnsi="Tahoma" w:cs="Tahoma"/>
              </w:rPr>
              <w:t xml:space="preserve"> </w:t>
            </w:r>
          </w:p>
        </w:tc>
        <w:tc>
          <w:tcPr>
            <w:tcW w:w="0" w:type="auto"/>
            <w:hideMark/>
          </w:tcPr>
          <w:p w14:paraId="382F05D4"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Subbuteo table soccer part set "Continental Display" edition, with part sets of figures, photographers, trainer and manager figures, in box, together with a further team set, and goals, all boxed, and other figures, some AF. </w:t>
            </w:r>
          </w:p>
        </w:tc>
        <w:tc>
          <w:tcPr>
            <w:tcW w:w="0" w:type="auto"/>
            <w:hideMark/>
          </w:tcPr>
          <w:p w14:paraId="7EFF7253"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005046DF" w14:textId="77777777">
        <w:trPr>
          <w:cantSplit/>
          <w:tblCellSpacing w:w="60" w:type="dxa"/>
        </w:trPr>
        <w:tc>
          <w:tcPr>
            <w:tcW w:w="0" w:type="auto"/>
            <w:hideMark/>
          </w:tcPr>
          <w:p w14:paraId="1470B54B"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194.</w:t>
            </w:r>
            <w:r w:rsidRPr="00AB5568">
              <w:rPr>
                <w:rFonts w:ascii="Tahoma" w:eastAsia="Times New Roman" w:hAnsi="Tahoma" w:cs="Tahoma"/>
              </w:rPr>
              <w:t xml:space="preserve"> </w:t>
            </w:r>
          </w:p>
        </w:tc>
        <w:tc>
          <w:tcPr>
            <w:tcW w:w="0" w:type="auto"/>
            <w:hideMark/>
          </w:tcPr>
          <w:p w14:paraId="42E7B971"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Meccano Highway Vehicles no. 3 set, in box. </w:t>
            </w:r>
          </w:p>
        </w:tc>
        <w:tc>
          <w:tcPr>
            <w:tcW w:w="0" w:type="auto"/>
            <w:hideMark/>
          </w:tcPr>
          <w:p w14:paraId="4EC1EA8F"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3D77EA64" w14:textId="77777777">
        <w:trPr>
          <w:cantSplit/>
          <w:tblCellSpacing w:w="60" w:type="dxa"/>
        </w:trPr>
        <w:tc>
          <w:tcPr>
            <w:tcW w:w="0" w:type="auto"/>
            <w:hideMark/>
          </w:tcPr>
          <w:p w14:paraId="22BB811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195.</w:t>
            </w:r>
            <w:r w:rsidRPr="00AB5568">
              <w:rPr>
                <w:rFonts w:ascii="Tahoma" w:eastAsia="Times New Roman" w:hAnsi="Tahoma" w:cs="Tahoma"/>
              </w:rPr>
              <w:t xml:space="preserve"> </w:t>
            </w:r>
          </w:p>
        </w:tc>
        <w:tc>
          <w:tcPr>
            <w:tcW w:w="0" w:type="auto"/>
            <w:hideMark/>
          </w:tcPr>
          <w:p w14:paraId="0E547CBF"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wooden model of a two-masted clipper-type ship, 71cm long. </w:t>
            </w:r>
          </w:p>
        </w:tc>
        <w:tc>
          <w:tcPr>
            <w:tcW w:w="0" w:type="auto"/>
            <w:hideMark/>
          </w:tcPr>
          <w:p w14:paraId="5A425306"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1290C876" w14:textId="77777777">
        <w:trPr>
          <w:cantSplit/>
          <w:tblCellSpacing w:w="60" w:type="dxa"/>
        </w:trPr>
        <w:tc>
          <w:tcPr>
            <w:tcW w:w="0" w:type="auto"/>
            <w:hideMark/>
          </w:tcPr>
          <w:p w14:paraId="3C67D6AB"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196.</w:t>
            </w:r>
            <w:r w:rsidRPr="00AB5568">
              <w:rPr>
                <w:rFonts w:ascii="Tahoma" w:eastAsia="Times New Roman" w:hAnsi="Tahoma" w:cs="Tahoma"/>
              </w:rPr>
              <w:t xml:space="preserve"> </w:t>
            </w:r>
          </w:p>
        </w:tc>
        <w:tc>
          <w:tcPr>
            <w:tcW w:w="0" w:type="auto"/>
            <w:hideMark/>
          </w:tcPr>
          <w:p w14:paraId="76A33DE0"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mixed collection of Corgi and Matchbox diecast toy vehicles, various, all unboxed, together with five boxed and packaged models (QTY). </w:t>
            </w:r>
          </w:p>
        </w:tc>
        <w:tc>
          <w:tcPr>
            <w:tcW w:w="0" w:type="auto"/>
            <w:hideMark/>
          </w:tcPr>
          <w:p w14:paraId="6F89BFD2"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7F5DD30A" w14:textId="77777777">
        <w:trPr>
          <w:cantSplit/>
          <w:tblCellSpacing w:w="60" w:type="dxa"/>
        </w:trPr>
        <w:tc>
          <w:tcPr>
            <w:tcW w:w="0" w:type="auto"/>
            <w:hideMark/>
          </w:tcPr>
          <w:p w14:paraId="5767235E"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197.</w:t>
            </w:r>
            <w:r w:rsidRPr="00AB5568">
              <w:rPr>
                <w:rFonts w:ascii="Tahoma" w:eastAsia="Times New Roman" w:hAnsi="Tahoma" w:cs="Tahoma"/>
              </w:rPr>
              <w:t xml:space="preserve"> </w:t>
            </w:r>
          </w:p>
        </w:tc>
        <w:tc>
          <w:tcPr>
            <w:tcW w:w="0" w:type="auto"/>
            <w:hideMark/>
          </w:tcPr>
          <w:p w14:paraId="2AC4B87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"Tonka" tinplate crane lorry, in yellow, 44cm long, and a "Tri-ang" red breakdown lorry, 43cm long (2). </w:t>
            </w:r>
          </w:p>
        </w:tc>
        <w:tc>
          <w:tcPr>
            <w:tcW w:w="0" w:type="auto"/>
            <w:hideMark/>
          </w:tcPr>
          <w:p w14:paraId="57E4CB73"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724F34D4" w14:textId="77777777">
        <w:trPr>
          <w:cantSplit/>
          <w:tblCellSpacing w:w="60" w:type="dxa"/>
        </w:trPr>
        <w:tc>
          <w:tcPr>
            <w:tcW w:w="0" w:type="auto"/>
            <w:hideMark/>
          </w:tcPr>
          <w:p w14:paraId="4D7625C9"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198.</w:t>
            </w:r>
            <w:r w:rsidRPr="00AB5568">
              <w:rPr>
                <w:rFonts w:ascii="Tahoma" w:eastAsia="Times New Roman" w:hAnsi="Tahoma" w:cs="Tahoma"/>
              </w:rPr>
              <w:t xml:space="preserve"> </w:t>
            </w:r>
          </w:p>
        </w:tc>
        <w:tc>
          <w:tcPr>
            <w:tcW w:w="0" w:type="auto"/>
            <w:hideMark/>
          </w:tcPr>
          <w:p w14:paraId="4894734D"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Mettoy </w:t>
            </w:r>
            <w:proofErr w:type="spellStart"/>
            <w:r w:rsidRPr="00AB5568">
              <w:rPr>
                <w:rFonts w:ascii="Tahoma" w:eastAsia="Times New Roman" w:hAnsi="Tahoma" w:cs="Tahoma"/>
              </w:rPr>
              <w:t>Computa</w:t>
            </w:r>
            <w:proofErr w:type="spellEnd"/>
            <w:r w:rsidRPr="00AB5568">
              <w:rPr>
                <w:rFonts w:ascii="Tahoma" w:eastAsia="Times New Roman" w:hAnsi="Tahoma" w:cs="Tahoma"/>
              </w:rPr>
              <w:t xml:space="preserve"> car, with six cones, and instructions, together with cards, in branded box. </w:t>
            </w:r>
          </w:p>
        </w:tc>
        <w:tc>
          <w:tcPr>
            <w:tcW w:w="0" w:type="auto"/>
            <w:hideMark/>
          </w:tcPr>
          <w:p w14:paraId="02181E4E"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688E1883" w14:textId="77777777">
        <w:trPr>
          <w:cantSplit/>
          <w:tblCellSpacing w:w="60" w:type="dxa"/>
        </w:trPr>
        <w:tc>
          <w:tcPr>
            <w:tcW w:w="0" w:type="auto"/>
            <w:hideMark/>
          </w:tcPr>
          <w:p w14:paraId="63AAA67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199.</w:t>
            </w:r>
            <w:r w:rsidRPr="00AB5568">
              <w:rPr>
                <w:rFonts w:ascii="Tahoma" w:eastAsia="Times New Roman" w:hAnsi="Tahoma" w:cs="Tahoma"/>
              </w:rPr>
              <w:t xml:space="preserve"> </w:t>
            </w:r>
          </w:p>
        </w:tc>
        <w:tc>
          <w:tcPr>
            <w:tcW w:w="0" w:type="auto"/>
            <w:hideMark/>
          </w:tcPr>
          <w:p w14:paraId="24C056E1"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quantity of Lima, Hornby, and other HO/OO scale locomotives, rolling stock, buildings, mostly unboxed, some boxed, together with a boxed "Battle Space" missile site, track, and control unit (QTY). </w:t>
            </w:r>
          </w:p>
        </w:tc>
        <w:tc>
          <w:tcPr>
            <w:tcW w:w="0" w:type="auto"/>
            <w:hideMark/>
          </w:tcPr>
          <w:p w14:paraId="01D1CC0F"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3F4C84DA" w14:textId="77777777">
        <w:trPr>
          <w:cantSplit/>
          <w:tblCellSpacing w:w="60" w:type="dxa"/>
        </w:trPr>
        <w:tc>
          <w:tcPr>
            <w:tcW w:w="0" w:type="auto"/>
            <w:hideMark/>
          </w:tcPr>
          <w:p w14:paraId="2E4F5B3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200.</w:t>
            </w:r>
            <w:r w:rsidRPr="00AB5568">
              <w:rPr>
                <w:rFonts w:ascii="Tahoma" w:eastAsia="Times New Roman" w:hAnsi="Tahoma" w:cs="Tahoma"/>
              </w:rPr>
              <w:t xml:space="preserve"> </w:t>
            </w:r>
          </w:p>
        </w:tc>
        <w:tc>
          <w:tcPr>
            <w:tcW w:w="0" w:type="auto"/>
            <w:hideMark/>
          </w:tcPr>
          <w:p w14:paraId="356B46F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Moorcroft pottery "Anna Lily" pattern mantel timepiece, 16cm high, in box, c. 1998, and a vase in the same pattern, 13cm high, c. 1998, in box (2). </w:t>
            </w:r>
          </w:p>
        </w:tc>
        <w:tc>
          <w:tcPr>
            <w:tcW w:w="0" w:type="auto"/>
            <w:hideMark/>
          </w:tcPr>
          <w:p w14:paraId="6F8E407A"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3E52D52A" w14:textId="77777777">
        <w:trPr>
          <w:cantSplit/>
          <w:tblCellSpacing w:w="60" w:type="dxa"/>
        </w:trPr>
        <w:tc>
          <w:tcPr>
            <w:tcW w:w="0" w:type="auto"/>
            <w:hideMark/>
          </w:tcPr>
          <w:p w14:paraId="759174D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201.</w:t>
            </w:r>
            <w:r w:rsidRPr="00AB5568">
              <w:rPr>
                <w:rFonts w:ascii="Tahoma" w:eastAsia="Times New Roman" w:hAnsi="Tahoma" w:cs="Tahoma"/>
              </w:rPr>
              <w:t xml:space="preserve"> </w:t>
            </w:r>
          </w:p>
        </w:tc>
        <w:tc>
          <w:tcPr>
            <w:tcW w:w="0" w:type="auto"/>
            <w:hideMark/>
          </w:tcPr>
          <w:p w14:paraId="683C272E"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K. E. Olszewski - Swans over the dunes, watercolour, 45cm x 61cm. </w:t>
            </w:r>
          </w:p>
        </w:tc>
        <w:tc>
          <w:tcPr>
            <w:tcW w:w="0" w:type="auto"/>
            <w:hideMark/>
          </w:tcPr>
          <w:p w14:paraId="66B81036"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7E179442" w14:textId="77777777">
        <w:trPr>
          <w:cantSplit/>
          <w:tblCellSpacing w:w="60" w:type="dxa"/>
        </w:trPr>
        <w:tc>
          <w:tcPr>
            <w:tcW w:w="0" w:type="auto"/>
            <w:hideMark/>
          </w:tcPr>
          <w:p w14:paraId="0AC8752B"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202.</w:t>
            </w:r>
            <w:r w:rsidRPr="00AB5568">
              <w:rPr>
                <w:rFonts w:ascii="Tahoma" w:eastAsia="Times New Roman" w:hAnsi="Tahoma" w:cs="Tahoma"/>
              </w:rPr>
              <w:t xml:space="preserve"> </w:t>
            </w:r>
          </w:p>
        </w:tc>
        <w:tc>
          <w:tcPr>
            <w:tcW w:w="0" w:type="auto"/>
            <w:hideMark/>
          </w:tcPr>
          <w:p w14:paraId="47439BFB"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Victorian school - portrait of seated young woman, oil on canvas, c. 1872, 49cm x 39cm. </w:t>
            </w:r>
          </w:p>
        </w:tc>
        <w:tc>
          <w:tcPr>
            <w:tcW w:w="0" w:type="auto"/>
            <w:hideMark/>
          </w:tcPr>
          <w:p w14:paraId="07C3D037"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£150 </w:t>
            </w:r>
          </w:p>
        </w:tc>
      </w:tr>
      <w:tr w:rsidR="00000000" w:rsidRPr="00AB5568" w14:paraId="55B4A5BA" w14:textId="77777777">
        <w:trPr>
          <w:cantSplit/>
          <w:tblCellSpacing w:w="60" w:type="dxa"/>
        </w:trPr>
        <w:tc>
          <w:tcPr>
            <w:tcW w:w="0" w:type="auto"/>
            <w:hideMark/>
          </w:tcPr>
          <w:p w14:paraId="699FB6B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203.</w:t>
            </w:r>
            <w:r w:rsidRPr="00AB5568">
              <w:rPr>
                <w:rFonts w:ascii="Tahoma" w:eastAsia="Times New Roman" w:hAnsi="Tahoma" w:cs="Tahoma"/>
              </w:rPr>
              <w:t xml:space="preserve"> </w:t>
            </w:r>
          </w:p>
        </w:tc>
        <w:tc>
          <w:tcPr>
            <w:tcW w:w="0" w:type="auto"/>
            <w:hideMark/>
          </w:tcPr>
          <w:p w14:paraId="2F31655F" w14:textId="77777777" w:rsidR="00052421" w:rsidRPr="00AB5568" w:rsidRDefault="00052421">
            <w:pPr>
              <w:rPr>
                <w:rFonts w:ascii="Tahoma" w:eastAsia="Times New Roman" w:hAnsi="Tahoma" w:cs="Tahoma"/>
              </w:rPr>
            </w:pPr>
            <w:r w:rsidRPr="00AB5568">
              <w:rPr>
                <w:rFonts w:ascii="Tahoma" w:eastAsia="Times New Roman" w:hAnsi="Tahoma" w:cs="Tahoma"/>
              </w:rPr>
              <w:t>Early 20th century German school - "</w:t>
            </w:r>
            <w:proofErr w:type="spellStart"/>
            <w:r w:rsidRPr="00AB5568">
              <w:rPr>
                <w:rFonts w:ascii="Tahoma" w:eastAsia="Times New Roman" w:hAnsi="Tahoma" w:cs="Tahoma"/>
              </w:rPr>
              <w:t>Heimkehr</w:t>
            </w:r>
            <w:proofErr w:type="spellEnd"/>
            <w:r w:rsidRPr="00AB5568">
              <w:rPr>
                <w:rFonts w:ascii="Tahoma" w:eastAsia="Times New Roman" w:hAnsi="Tahoma" w:cs="Tahoma"/>
              </w:rPr>
              <w:t xml:space="preserve"> - The Homecoming", oil on board, indistinctly signed bottom left, dated 1905, 43cm x 35cm. </w:t>
            </w:r>
          </w:p>
        </w:tc>
        <w:tc>
          <w:tcPr>
            <w:tcW w:w="0" w:type="auto"/>
            <w:hideMark/>
          </w:tcPr>
          <w:p w14:paraId="150AADA7"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£200</w:t>
            </w:r>
            <w:r w:rsidRPr="00AB5568">
              <w:rPr>
                <w:rFonts w:ascii="Tahoma" w:eastAsia="Times New Roman" w:hAnsi="Tahoma" w:cs="Tahoma"/>
              </w:rPr>
              <w:noBreakHyphen/>
              <w:t xml:space="preserve">£300 </w:t>
            </w:r>
          </w:p>
        </w:tc>
      </w:tr>
    </w:tbl>
    <w:p w14:paraId="44A2CECB" w14:textId="2C3F3A94" w:rsidR="009415C8" w:rsidRDefault="009415C8">
      <w:r>
        <w:br w:type="page"/>
      </w:r>
    </w:p>
    <w:p w14:paraId="10B71051" w14:textId="05878C1F" w:rsidR="009415C8" w:rsidRDefault="006529E6">
      <w:r>
        <w:rPr>
          <w:noProof/>
        </w:rPr>
        <w:lastRenderedPageBreak/>
        <mc:AlternateContent>
          <mc:Choice Requires="wps">
            <w:drawing>
              <wp:anchor distT="0" distB="0" distL="114300" distR="114300" simplePos="0" relativeHeight="251661311" behindDoc="0" locked="0" layoutInCell="1" allowOverlap="1" wp14:anchorId="3C17382F" wp14:editId="4B23CB45">
                <wp:simplePos x="0" y="0"/>
                <wp:positionH relativeFrom="column">
                  <wp:posOffset>-198120</wp:posOffset>
                </wp:positionH>
                <wp:positionV relativeFrom="paragraph">
                  <wp:posOffset>9603105</wp:posOffset>
                </wp:positionV>
                <wp:extent cx="857250" cy="542925"/>
                <wp:effectExtent l="0" t="0" r="19050" b="28575"/>
                <wp:wrapNone/>
                <wp:docPr id="1199956045" name="Oval 3"/>
                <wp:cNvGraphicFramePr/>
                <a:graphic xmlns:a="http://schemas.openxmlformats.org/drawingml/2006/main">
                  <a:graphicData uri="http://schemas.microsoft.com/office/word/2010/wordprocessingShape">
                    <wps:wsp>
                      <wps:cNvSpPr/>
                      <wps:spPr>
                        <a:xfrm>
                          <a:off x="0" y="0"/>
                          <a:ext cx="857250" cy="542925"/>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A0635F" id="Oval 3" o:spid="_x0000_s1026" style="position:absolute;margin-left:-15.6pt;margin-top:756.15pt;width:67.5pt;height:42.75pt;z-index:251661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" fillcolor="white [3212]" strokecolor="white [3212]" strokeweight="1.5pt">
                <v:stroke joinstyle="miter"/>
              </v:oval>
            </w:pict>
          </mc:Fallback>
        </mc:AlternateContent>
      </w:r>
      <w:r>
        <w:rPr>
          <w:noProof/>
        </w:rPr>
        <w:drawing>
          <wp:anchor distT="0" distB="0" distL="114300" distR="114300" simplePos="0" relativeHeight="251664384" behindDoc="1" locked="0" layoutInCell="1" allowOverlap="1" wp14:anchorId="53F316DE" wp14:editId="535DDE23">
            <wp:simplePos x="0" y="0"/>
            <wp:positionH relativeFrom="margin">
              <wp:align>center</wp:align>
            </wp:positionH>
            <wp:positionV relativeFrom="paragraph">
              <wp:posOffset>4183380</wp:posOffset>
            </wp:positionV>
            <wp:extent cx="4752975" cy="4752975"/>
            <wp:effectExtent l="19050" t="19050" r="28575" b="28575"/>
            <wp:wrapNone/>
            <wp:docPr id="1684185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85334" name="Picture 1684185334"/>
                    <pic:cNvPicPr/>
                  </pic:nvPicPr>
                  <pic:blipFill>
                    <a:blip r:embed="rId13">
                      <a:extLst>
                        <a:ext uri="{28A0092B-C50C-407E-A947-70E740481C1C}">
                          <a14:useLocalDpi xmlns:a14="http://schemas.microsoft.com/office/drawing/2010/main" val="0"/>
                        </a:ext>
                      </a:extLst>
                    </a:blip>
                    <a:stretch>
                      <a:fillRect/>
                    </a:stretch>
                  </pic:blipFill>
                  <pic:spPr>
                    <a:xfrm>
                      <a:off x="0" y="0"/>
                      <a:ext cx="4752975" cy="47529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0842E37" wp14:editId="39C59B7B">
            <wp:simplePos x="0" y="0"/>
            <wp:positionH relativeFrom="margin">
              <wp:align>center</wp:align>
            </wp:positionH>
            <wp:positionV relativeFrom="paragraph">
              <wp:posOffset>-121920</wp:posOffset>
            </wp:positionV>
            <wp:extent cx="6210300" cy="4140200"/>
            <wp:effectExtent l="19050" t="19050" r="19050" b="12700"/>
            <wp:wrapNone/>
            <wp:docPr id="184310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04844" name="Picture 18431048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300" cy="41402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9415C8" w:rsidRPr="00441ACC">
        <w:rPr>
          <w:rFonts w:ascii="Aptos" w:eastAsia="Aptos" w:hAnsi="Aptos"/>
          <w:noProof/>
          <w:kern w:val="2"/>
          <w:sz w:val="22"/>
          <w:szCs w:val="22"/>
          <w:lang w:eastAsia="en-US"/>
          <w14:ligatures w14:val="standardContextual"/>
        </w:rPr>
        <mc:AlternateContent>
          <mc:Choice Requires="wps">
            <w:drawing>
              <wp:anchor distT="0" distB="0" distL="114300" distR="114300" simplePos="0" relativeHeight="251666432" behindDoc="0" locked="0" layoutInCell="1" allowOverlap="1" wp14:anchorId="23B2151C" wp14:editId="34F8EDF5">
                <wp:simplePos x="0" y="0"/>
                <wp:positionH relativeFrom="margin">
                  <wp:align>center</wp:align>
                </wp:positionH>
                <wp:positionV relativeFrom="paragraph">
                  <wp:posOffset>8507730</wp:posOffset>
                </wp:positionV>
                <wp:extent cx="6296025" cy="1428750"/>
                <wp:effectExtent l="0" t="0" r="28575" b="19050"/>
                <wp:wrapNone/>
                <wp:docPr id="1763814788" name="Text Box 9"/>
                <wp:cNvGraphicFramePr/>
                <a:graphic xmlns:a="http://schemas.openxmlformats.org/drawingml/2006/main">
                  <a:graphicData uri="http://schemas.microsoft.com/office/word/2010/wordprocessingShape">
                    <wps:wsp>
                      <wps:cNvSpPr txBox="1"/>
                      <wps:spPr>
                        <a:xfrm>
                          <a:off x="0" y="0"/>
                          <a:ext cx="6296025" cy="1428750"/>
                        </a:xfrm>
                        <a:prstGeom prst="rect">
                          <a:avLst/>
                        </a:prstGeom>
                        <a:solidFill>
                          <a:sysClr val="window" lastClr="FFFFFF"/>
                        </a:solidFill>
                        <a:ln w="19050">
                          <a:solidFill>
                            <a:sysClr val="windowText" lastClr="000000"/>
                          </a:solidFill>
                        </a:ln>
                      </wps:spPr>
                      <wps:txbx>
                        <w:txbxContent>
                          <w:p w14:paraId="2535261D" w14:textId="3A7E57BA" w:rsidR="009415C8" w:rsidRDefault="009415C8" w:rsidP="009415C8">
                            <w:pPr>
                              <w:rPr>
                                <w:rFonts w:asciiTheme="minorHAnsi" w:hAnsiTheme="minorHAnsi"/>
                                <w:b/>
                                <w:bCs/>
                                <w:i/>
                                <w:iCs/>
                                <w:sz w:val="28"/>
                                <w:szCs w:val="28"/>
                              </w:rPr>
                            </w:pPr>
                            <w:r w:rsidRPr="0023048B">
                              <w:rPr>
                                <w:rFonts w:asciiTheme="minorHAnsi" w:hAnsiTheme="minorHAnsi"/>
                                <w:b/>
                                <w:bCs/>
                                <w:i/>
                                <w:iCs/>
                                <w:sz w:val="28"/>
                                <w:szCs w:val="28"/>
                              </w:rPr>
                              <w:t xml:space="preserve">Lot </w:t>
                            </w:r>
                            <w:r>
                              <w:rPr>
                                <w:rFonts w:asciiTheme="minorHAnsi" w:hAnsiTheme="minorHAnsi"/>
                                <w:b/>
                                <w:bCs/>
                                <w:i/>
                                <w:iCs/>
                                <w:sz w:val="28"/>
                                <w:szCs w:val="28"/>
                              </w:rPr>
                              <w:t>11</w:t>
                            </w:r>
                            <w:r w:rsidRPr="0023048B">
                              <w:rPr>
                                <w:rFonts w:asciiTheme="minorHAnsi" w:hAnsiTheme="minorHAnsi"/>
                                <w:b/>
                                <w:bCs/>
                                <w:i/>
                                <w:iCs/>
                                <w:sz w:val="28"/>
                                <w:szCs w:val="28"/>
                              </w:rPr>
                              <w:t xml:space="preserve"> –</w:t>
                            </w:r>
                            <w:r>
                              <w:rPr>
                                <w:rFonts w:asciiTheme="minorHAnsi" w:hAnsiTheme="minorHAnsi"/>
                                <w:i/>
                                <w:iCs/>
                                <w:sz w:val="28"/>
                                <w:szCs w:val="28"/>
                              </w:rPr>
                              <w:t xml:space="preserve"> </w:t>
                            </w:r>
                            <w:r w:rsidRPr="009415C8">
                              <w:rPr>
                                <w:rFonts w:asciiTheme="minorHAnsi" w:hAnsiTheme="minorHAnsi"/>
                                <w:i/>
                                <w:iCs/>
                                <w:sz w:val="28"/>
                                <w:szCs w:val="28"/>
                              </w:rPr>
                              <w:t>A Whitefriars tangerine cello vase, 18cm high</w:t>
                            </w:r>
                            <w:r>
                              <w:rPr>
                                <w:rFonts w:asciiTheme="minorHAnsi" w:hAnsiTheme="minorHAnsi"/>
                                <w:i/>
                                <w:iCs/>
                                <w:sz w:val="28"/>
                                <w:szCs w:val="28"/>
                              </w:rPr>
                              <w:t xml:space="preserve">. Est: </w:t>
                            </w:r>
                            <w:r w:rsidRPr="0023048B">
                              <w:rPr>
                                <w:rFonts w:asciiTheme="minorHAnsi" w:hAnsiTheme="minorHAnsi"/>
                                <w:b/>
                                <w:bCs/>
                                <w:i/>
                                <w:iCs/>
                                <w:sz w:val="28"/>
                                <w:szCs w:val="28"/>
                              </w:rPr>
                              <w:t>£</w:t>
                            </w:r>
                            <w:r>
                              <w:rPr>
                                <w:rFonts w:asciiTheme="minorHAnsi" w:hAnsiTheme="minorHAnsi"/>
                                <w:b/>
                                <w:bCs/>
                                <w:i/>
                                <w:iCs/>
                                <w:sz w:val="28"/>
                                <w:szCs w:val="28"/>
                              </w:rPr>
                              <w:t>200</w:t>
                            </w:r>
                            <w:r w:rsidRPr="0023048B">
                              <w:rPr>
                                <w:rFonts w:asciiTheme="minorHAnsi" w:hAnsiTheme="minorHAnsi"/>
                                <w:b/>
                                <w:bCs/>
                                <w:i/>
                                <w:iCs/>
                                <w:sz w:val="28"/>
                                <w:szCs w:val="28"/>
                              </w:rPr>
                              <w:t>-£</w:t>
                            </w:r>
                            <w:r>
                              <w:rPr>
                                <w:rFonts w:asciiTheme="minorHAnsi" w:hAnsiTheme="minorHAnsi"/>
                                <w:b/>
                                <w:bCs/>
                                <w:i/>
                                <w:iCs/>
                                <w:sz w:val="28"/>
                                <w:szCs w:val="28"/>
                              </w:rPr>
                              <w:t>3</w:t>
                            </w:r>
                            <w:r w:rsidRPr="0023048B">
                              <w:rPr>
                                <w:rFonts w:asciiTheme="minorHAnsi" w:hAnsiTheme="minorHAnsi"/>
                                <w:b/>
                                <w:bCs/>
                                <w:i/>
                                <w:iCs/>
                                <w:sz w:val="28"/>
                                <w:szCs w:val="28"/>
                              </w:rPr>
                              <w:t>00</w:t>
                            </w:r>
                          </w:p>
                          <w:p w14:paraId="0303DE36" w14:textId="2F608CCC" w:rsidR="009415C8" w:rsidRDefault="009415C8" w:rsidP="009415C8">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62</w:t>
                            </w:r>
                            <w:r w:rsidRPr="00441ACC">
                              <w:rPr>
                                <w:rFonts w:asciiTheme="minorHAnsi" w:hAnsiTheme="minorHAnsi"/>
                                <w:b/>
                                <w:bCs/>
                                <w:i/>
                                <w:iCs/>
                                <w:sz w:val="28"/>
                                <w:szCs w:val="28"/>
                              </w:rPr>
                              <w:t xml:space="preserve"> –</w:t>
                            </w:r>
                            <w:r>
                              <w:rPr>
                                <w:rFonts w:asciiTheme="minorHAnsi" w:hAnsiTheme="minorHAnsi"/>
                                <w:i/>
                                <w:iCs/>
                                <w:sz w:val="28"/>
                                <w:szCs w:val="28"/>
                              </w:rPr>
                              <w:t xml:space="preserve"> </w:t>
                            </w:r>
                            <w:r w:rsidRPr="009415C8">
                              <w:rPr>
                                <w:rFonts w:asciiTheme="minorHAnsi" w:hAnsiTheme="minorHAnsi"/>
                                <w:i/>
                                <w:iCs/>
                                <w:sz w:val="28"/>
                                <w:szCs w:val="28"/>
                              </w:rPr>
                              <w:t>A late 19th/early 20th century Black Forest carved rabbit hanging coat hook, fitted a Swiss musical movement, 30cm long</w:t>
                            </w:r>
                            <w:r w:rsidRPr="00974A9A">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150</w:t>
                            </w:r>
                            <w:r w:rsidRPr="006B51E9">
                              <w:rPr>
                                <w:rFonts w:asciiTheme="minorHAnsi" w:hAnsiTheme="minorHAnsi"/>
                                <w:b/>
                                <w:bCs/>
                                <w:i/>
                                <w:iCs/>
                                <w:sz w:val="28"/>
                                <w:szCs w:val="28"/>
                              </w:rPr>
                              <w:t>-£</w:t>
                            </w:r>
                            <w:r>
                              <w:rPr>
                                <w:rFonts w:asciiTheme="minorHAnsi" w:hAnsiTheme="minorHAnsi"/>
                                <w:b/>
                                <w:bCs/>
                                <w:i/>
                                <w:iCs/>
                                <w:sz w:val="28"/>
                                <w:szCs w:val="28"/>
                              </w:rPr>
                              <w:t>2</w:t>
                            </w:r>
                            <w:r>
                              <w:rPr>
                                <w:rFonts w:asciiTheme="minorHAnsi" w:hAnsiTheme="minorHAnsi"/>
                                <w:b/>
                                <w:bCs/>
                                <w:i/>
                                <w:iCs/>
                                <w:sz w:val="28"/>
                                <w:szCs w:val="28"/>
                              </w:rPr>
                              <w:t>00</w:t>
                            </w:r>
                          </w:p>
                          <w:p w14:paraId="0670E933" w14:textId="26CC0F5D" w:rsidR="009415C8" w:rsidRPr="00974A9A" w:rsidRDefault="009415C8" w:rsidP="009415C8">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319</w:t>
                            </w:r>
                            <w:r w:rsidRPr="00441ACC">
                              <w:rPr>
                                <w:rFonts w:asciiTheme="minorHAnsi" w:hAnsiTheme="minorHAnsi"/>
                                <w:b/>
                                <w:bCs/>
                                <w:i/>
                                <w:iCs/>
                                <w:sz w:val="28"/>
                                <w:szCs w:val="28"/>
                              </w:rPr>
                              <w:t xml:space="preserve"> </w:t>
                            </w:r>
                            <w:r>
                              <w:rPr>
                                <w:rFonts w:asciiTheme="minorHAnsi" w:hAnsiTheme="minorHAnsi"/>
                                <w:b/>
                                <w:bCs/>
                                <w:i/>
                                <w:iCs/>
                                <w:sz w:val="28"/>
                                <w:szCs w:val="28"/>
                              </w:rPr>
                              <w:t xml:space="preserve">– </w:t>
                            </w:r>
                            <w:r w:rsidRPr="009415C8">
                              <w:rPr>
                                <w:rFonts w:asciiTheme="minorHAnsi" w:hAnsiTheme="minorHAnsi"/>
                                <w:i/>
                                <w:iCs/>
                                <w:sz w:val="28"/>
                                <w:szCs w:val="28"/>
                              </w:rPr>
                              <w:t xml:space="preserve">A George V military cross unengraved, believed to have been awarded to Lt. C.W </w:t>
                            </w:r>
                            <w:proofErr w:type="spellStart"/>
                            <w:r w:rsidRPr="009415C8">
                              <w:rPr>
                                <w:rFonts w:asciiTheme="minorHAnsi" w:hAnsiTheme="minorHAnsi"/>
                                <w:i/>
                                <w:iCs/>
                                <w:sz w:val="28"/>
                                <w:szCs w:val="28"/>
                              </w:rPr>
                              <w:t>Killby</w:t>
                            </w:r>
                            <w:proofErr w:type="spellEnd"/>
                            <w:r w:rsidRPr="009415C8">
                              <w:rPr>
                                <w:rFonts w:asciiTheme="minorHAnsi" w:hAnsiTheme="minorHAnsi"/>
                                <w:i/>
                                <w:iCs/>
                                <w:sz w:val="28"/>
                                <w:szCs w:val="28"/>
                              </w:rPr>
                              <w:t xml:space="preserve"> "C" battery 307 Brigade Royal Field Artillery</w:t>
                            </w:r>
                            <w:r>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300</w:t>
                            </w:r>
                            <w:r w:rsidRPr="006B51E9">
                              <w:rPr>
                                <w:rFonts w:asciiTheme="minorHAnsi" w:hAnsiTheme="minorHAnsi"/>
                                <w:b/>
                                <w:bCs/>
                                <w:i/>
                                <w:iCs/>
                                <w:sz w:val="28"/>
                                <w:szCs w:val="28"/>
                              </w:rPr>
                              <w:t>-£</w:t>
                            </w:r>
                            <w:r>
                              <w:rPr>
                                <w:rFonts w:asciiTheme="minorHAnsi" w:hAnsiTheme="minorHAnsi"/>
                                <w:b/>
                                <w:bCs/>
                                <w:i/>
                                <w:iCs/>
                                <w:sz w:val="28"/>
                                <w:szCs w:val="28"/>
                              </w:rPr>
                              <w:t>5</w:t>
                            </w:r>
                            <w:r>
                              <w:rPr>
                                <w:rFonts w:asciiTheme="minorHAnsi" w:hAnsiTheme="minorHAnsi"/>
                                <w:b/>
                                <w:bCs/>
                                <w:i/>
                                <w:iCs/>
                                <w:sz w:val="28"/>
                                <w:szCs w:val="28"/>
                              </w:rPr>
                              <w:t>00</w:t>
                            </w:r>
                          </w:p>
                          <w:p w14:paraId="34AF041F" w14:textId="0F40E4F6" w:rsidR="009415C8" w:rsidRPr="00974A9A" w:rsidRDefault="009415C8" w:rsidP="009415C8">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282</w:t>
                            </w:r>
                            <w:r w:rsidRPr="00441ACC">
                              <w:rPr>
                                <w:rFonts w:asciiTheme="minorHAnsi" w:hAnsiTheme="minorHAnsi"/>
                                <w:b/>
                                <w:bCs/>
                                <w:i/>
                                <w:iCs/>
                                <w:sz w:val="28"/>
                                <w:szCs w:val="28"/>
                              </w:rPr>
                              <w:t xml:space="preserve"> –</w:t>
                            </w:r>
                            <w:r>
                              <w:rPr>
                                <w:rFonts w:asciiTheme="minorHAnsi" w:hAnsiTheme="minorHAnsi"/>
                                <w:i/>
                                <w:iCs/>
                                <w:sz w:val="28"/>
                                <w:szCs w:val="28"/>
                              </w:rPr>
                              <w:t xml:space="preserve"> </w:t>
                            </w:r>
                            <w:r w:rsidRPr="009415C8">
                              <w:rPr>
                                <w:rFonts w:asciiTheme="minorHAnsi" w:hAnsiTheme="minorHAnsi"/>
                                <w:i/>
                                <w:iCs/>
                                <w:sz w:val="28"/>
                                <w:szCs w:val="28"/>
                              </w:rPr>
                              <w:t>A boxed Swarovski crystal giant owl model</w:t>
                            </w:r>
                            <w:r>
                              <w:rPr>
                                <w:rFonts w:asciiTheme="minorHAnsi" w:hAnsiTheme="minorHAnsi"/>
                                <w:i/>
                                <w:iCs/>
                                <w:sz w:val="28"/>
                                <w:szCs w:val="28"/>
                              </w:rPr>
                              <w:t>, 16cm high</w:t>
                            </w:r>
                            <w:r w:rsidR="006529E6">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150</w:t>
                            </w:r>
                            <w:r w:rsidRPr="006B51E9">
                              <w:rPr>
                                <w:rFonts w:asciiTheme="minorHAnsi" w:hAnsiTheme="minorHAnsi"/>
                                <w:b/>
                                <w:bCs/>
                                <w:i/>
                                <w:iCs/>
                                <w:sz w:val="28"/>
                                <w:szCs w:val="28"/>
                              </w:rPr>
                              <w:t>-£</w:t>
                            </w:r>
                            <w:r>
                              <w:rPr>
                                <w:rFonts w:asciiTheme="minorHAnsi" w:hAnsiTheme="minorHAnsi"/>
                                <w:b/>
                                <w:bCs/>
                                <w:i/>
                                <w:iCs/>
                                <w:sz w:val="28"/>
                                <w:szCs w:val="28"/>
                              </w:rPr>
                              <w:t>200</w:t>
                            </w:r>
                          </w:p>
                          <w:p w14:paraId="575DF39A" w14:textId="77777777" w:rsidR="009415C8" w:rsidRPr="00974A9A" w:rsidRDefault="009415C8" w:rsidP="009415C8">
                            <w:pPr>
                              <w:rPr>
                                <w:rFonts w:asciiTheme="minorHAnsi" w:hAnsiTheme="minorHAnsi"/>
                                <w:i/>
                                <w:iCs/>
                                <w:sz w:val="28"/>
                                <w:szCs w:val="28"/>
                              </w:rPr>
                            </w:pPr>
                          </w:p>
                          <w:p w14:paraId="46706F85" w14:textId="77777777" w:rsidR="009415C8" w:rsidRPr="006B51E9" w:rsidRDefault="009415C8" w:rsidP="009415C8">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2151C" id="_x0000_s1027" type="#_x0000_t202" style="position:absolute;margin-left:0;margin-top:669.9pt;width:495.75pt;height:112.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" fillcolor="window" strokecolor="windowText" strokeweight="1.5pt">
                <v:textbox>
                  <w:txbxContent>
                    <w:p w14:paraId="2535261D" w14:textId="3A7E57BA" w:rsidR="009415C8" w:rsidRDefault="009415C8" w:rsidP="009415C8">
                      <w:pPr>
                        <w:rPr>
                          <w:rFonts w:asciiTheme="minorHAnsi" w:hAnsiTheme="minorHAnsi"/>
                          <w:b/>
                          <w:bCs/>
                          <w:i/>
                          <w:iCs/>
                          <w:sz w:val="28"/>
                          <w:szCs w:val="28"/>
                        </w:rPr>
                      </w:pPr>
                      <w:r w:rsidRPr="0023048B">
                        <w:rPr>
                          <w:rFonts w:asciiTheme="minorHAnsi" w:hAnsiTheme="minorHAnsi"/>
                          <w:b/>
                          <w:bCs/>
                          <w:i/>
                          <w:iCs/>
                          <w:sz w:val="28"/>
                          <w:szCs w:val="28"/>
                        </w:rPr>
                        <w:t xml:space="preserve">Lot </w:t>
                      </w:r>
                      <w:r>
                        <w:rPr>
                          <w:rFonts w:asciiTheme="minorHAnsi" w:hAnsiTheme="minorHAnsi"/>
                          <w:b/>
                          <w:bCs/>
                          <w:i/>
                          <w:iCs/>
                          <w:sz w:val="28"/>
                          <w:szCs w:val="28"/>
                        </w:rPr>
                        <w:t>11</w:t>
                      </w:r>
                      <w:r w:rsidRPr="0023048B">
                        <w:rPr>
                          <w:rFonts w:asciiTheme="minorHAnsi" w:hAnsiTheme="minorHAnsi"/>
                          <w:b/>
                          <w:bCs/>
                          <w:i/>
                          <w:iCs/>
                          <w:sz w:val="28"/>
                          <w:szCs w:val="28"/>
                        </w:rPr>
                        <w:t xml:space="preserve"> –</w:t>
                      </w:r>
                      <w:r>
                        <w:rPr>
                          <w:rFonts w:asciiTheme="minorHAnsi" w:hAnsiTheme="minorHAnsi"/>
                          <w:i/>
                          <w:iCs/>
                          <w:sz w:val="28"/>
                          <w:szCs w:val="28"/>
                        </w:rPr>
                        <w:t xml:space="preserve"> </w:t>
                      </w:r>
                      <w:r w:rsidRPr="009415C8">
                        <w:rPr>
                          <w:rFonts w:asciiTheme="minorHAnsi" w:hAnsiTheme="minorHAnsi"/>
                          <w:i/>
                          <w:iCs/>
                          <w:sz w:val="28"/>
                          <w:szCs w:val="28"/>
                        </w:rPr>
                        <w:t>A Whitefriars tangerine cello vase, 18cm high</w:t>
                      </w:r>
                      <w:r>
                        <w:rPr>
                          <w:rFonts w:asciiTheme="minorHAnsi" w:hAnsiTheme="minorHAnsi"/>
                          <w:i/>
                          <w:iCs/>
                          <w:sz w:val="28"/>
                          <w:szCs w:val="28"/>
                        </w:rPr>
                        <w:t xml:space="preserve">. Est: </w:t>
                      </w:r>
                      <w:r w:rsidRPr="0023048B">
                        <w:rPr>
                          <w:rFonts w:asciiTheme="minorHAnsi" w:hAnsiTheme="minorHAnsi"/>
                          <w:b/>
                          <w:bCs/>
                          <w:i/>
                          <w:iCs/>
                          <w:sz w:val="28"/>
                          <w:szCs w:val="28"/>
                        </w:rPr>
                        <w:t>£</w:t>
                      </w:r>
                      <w:r>
                        <w:rPr>
                          <w:rFonts w:asciiTheme="minorHAnsi" w:hAnsiTheme="minorHAnsi"/>
                          <w:b/>
                          <w:bCs/>
                          <w:i/>
                          <w:iCs/>
                          <w:sz w:val="28"/>
                          <w:szCs w:val="28"/>
                        </w:rPr>
                        <w:t>200</w:t>
                      </w:r>
                      <w:r w:rsidRPr="0023048B">
                        <w:rPr>
                          <w:rFonts w:asciiTheme="minorHAnsi" w:hAnsiTheme="minorHAnsi"/>
                          <w:b/>
                          <w:bCs/>
                          <w:i/>
                          <w:iCs/>
                          <w:sz w:val="28"/>
                          <w:szCs w:val="28"/>
                        </w:rPr>
                        <w:t>-£</w:t>
                      </w:r>
                      <w:r>
                        <w:rPr>
                          <w:rFonts w:asciiTheme="minorHAnsi" w:hAnsiTheme="minorHAnsi"/>
                          <w:b/>
                          <w:bCs/>
                          <w:i/>
                          <w:iCs/>
                          <w:sz w:val="28"/>
                          <w:szCs w:val="28"/>
                        </w:rPr>
                        <w:t>3</w:t>
                      </w:r>
                      <w:r w:rsidRPr="0023048B">
                        <w:rPr>
                          <w:rFonts w:asciiTheme="minorHAnsi" w:hAnsiTheme="minorHAnsi"/>
                          <w:b/>
                          <w:bCs/>
                          <w:i/>
                          <w:iCs/>
                          <w:sz w:val="28"/>
                          <w:szCs w:val="28"/>
                        </w:rPr>
                        <w:t>00</w:t>
                      </w:r>
                    </w:p>
                    <w:p w14:paraId="0303DE36" w14:textId="2F608CCC" w:rsidR="009415C8" w:rsidRDefault="009415C8" w:rsidP="009415C8">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62</w:t>
                      </w:r>
                      <w:r w:rsidRPr="00441ACC">
                        <w:rPr>
                          <w:rFonts w:asciiTheme="minorHAnsi" w:hAnsiTheme="minorHAnsi"/>
                          <w:b/>
                          <w:bCs/>
                          <w:i/>
                          <w:iCs/>
                          <w:sz w:val="28"/>
                          <w:szCs w:val="28"/>
                        </w:rPr>
                        <w:t xml:space="preserve"> –</w:t>
                      </w:r>
                      <w:r>
                        <w:rPr>
                          <w:rFonts w:asciiTheme="minorHAnsi" w:hAnsiTheme="minorHAnsi"/>
                          <w:i/>
                          <w:iCs/>
                          <w:sz w:val="28"/>
                          <w:szCs w:val="28"/>
                        </w:rPr>
                        <w:t xml:space="preserve"> </w:t>
                      </w:r>
                      <w:r w:rsidRPr="009415C8">
                        <w:rPr>
                          <w:rFonts w:asciiTheme="minorHAnsi" w:hAnsiTheme="minorHAnsi"/>
                          <w:i/>
                          <w:iCs/>
                          <w:sz w:val="28"/>
                          <w:szCs w:val="28"/>
                        </w:rPr>
                        <w:t>A late 19th/early 20th century Black Forest carved rabbit hanging coat hook, fitted a Swiss musical movement, 30cm long</w:t>
                      </w:r>
                      <w:r w:rsidRPr="00974A9A">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150</w:t>
                      </w:r>
                      <w:r w:rsidRPr="006B51E9">
                        <w:rPr>
                          <w:rFonts w:asciiTheme="minorHAnsi" w:hAnsiTheme="minorHAnsi"/>
                          <w:b/>
                          <w:bCs/>
                          <w:i/>
                          <w:iCs/>
                          <w:sz w:val="28"/>
                          <w:szCs w:val="28"/>
                        </w:rPr>
                        <w:t>-£</w:t>
                      </w:r>
                      <w:r>
                        <w:rPr>
                          <w:rFonts w:asciiTheme="minorHAnsi" w:hAnsiTheme="minorHAnsi"/>
                          <w:b/>
                          <w:bCs/>
                          <w:i/>
                          <w:iCs/>
                          <w:sz w:val="28"/>
                          <w:szCs w:val="28"/>
                        </w:rPr>
                        <w:t>2</w:t>
                      </w:r>
                      <w:r>
                        <w:rPr>
                          <w:rFonts w:asciiTheme="minorHAnsi" w:hAnsiTheme="minorHAnsi"/>
                          <w:b/>
                          <w:bCs/>
                          <w:i/>
                          <w:iCs/>
                          <w:sz w:val="28"/>
                          <w:szCs w:val="28"/>
                        </w:rPr>
                        <w:t>00</w:t>
                      </w:r>
                    </w:p>
                    <w:p w14:paraId="0670E933" w14:textId="26CC0F5D" w:rsidR="009415C8" w:rsidRPr="00974A9A" w:rsidRDefault="009415C8" w:rsidP="009415C8">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319</w:t>
                      </w:r>
                      <w:r w:rsidRPr="00441ACC">
                        <w:rPr>
                          <w:rFonts w:asciiTheme="minorHAnsi" w:hAnsiTheme="minorHAnsi"/>
                          <w:b/>
                          <w:bCs/>
                          <w:i/>
                          <w:iCs/>
                          <w:sz w:val="28"/>
                          <w:szCs w:val="28"/>
                        </w:rPr>
                        <w:t xml:space="preserve"> </w:t>
                      </w:r>
                      <w:r>
                        <w:rPr>
                          <w:rFonts w:asciiTheme="minorHAnsi" w:hAnsiTheme="minorHAnsi"/>
                          <w:b/>
                          <w:bCs/>
                          <w:i/>
                          <w:iCs/>
                          <w:sz w:val="28"/>
                          <w:szCs w:val="28"/>
                        </w:rPr>
                        <w:t xml:space="preserve">– </w:t>
                      </w:r>
                      <w:r w:rsidRPr="009415C8">
                        <w:rPr>
                          <w:rFonts w:asciiTheme="minorHAnsi" w:hAnsiTheme="minorHAnsi"/>
                          <w:i/>
                          <w:iCs/>
                          <w:sz w:val="28"/>
                          <w:szCs w:val="28"/>
                        </w:rPr>
                        <w:t xml:space="preserve">A George V military cross unengraved, believed to have been awarded to Lt. C.W </w:t>
                      </w:r>
                      <w:proofErr w:type="spellStart"/>
                      <w:r w:rsidRPr="009415C8">
                        <w:rPr>
                          <w:rFonts w:asciiTheme="minorHAnsi" w:hAnsiTheme="minorHAnsi"/>
                          <w:i/>
                          <w:iCs/>
                          <w:sz w:val="28"/>
                          <w:szCs w:val="28"/>
                        </w:rPr>
                        <w:t>Killby</w:t>
                      </w:r>
                      <w:proofErr w:type="spellEnd"/>
                      <w:r w:rsidRPr="009415C8">
                        <w:rPr>
                          <w:rFonts w:asciiTheme="minorHAnsi" w:hAnsiTheme="minorHAnsi"/>
                          <w:i/>
                          <w:iCs/>
                          <w:sz w:val="28"/>
                          <w:szCs w:val="28"/>
                        </w:rPr>
                        <w:t xml:space="preserve"> "C" battery 307 Brigade Royal Field Artillery</w:t>
                      </w:r>
                      <w:r>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300</w:t>
                      </w:r>
                      <w:r w:rsidRPr="006B51E9">
                        <w:rPr>
                          <w:rFonts w:asciiTheme="minorHAnsi" w:hAnsiTheme="minorHAnsi"/>
                          <w:b/>
                          <w:bCs/>
                          <w:i/>
                          <w:iCs/>
                          <w:sz w:val="28"/>
                          <w:szCs w:val="28"/>
                        </w:rPr>
                        <w:t>-£</w:t>
                      </w:r>
                      <w:r>
                        <w:rPr>
                          <w:rFonts w:asciiTheme="minorHAnsi" w:hAnsiTheme="minorHAnsi"/>
                          <w:b/>
                          <w:bCs/>
                          <w:i/>
                          <w:iCs/>
                          <w:sz w:val="28"/>
                          <w:szCs w:val="28"/>
                        </w:rPr>
                        <w:t>5</w:t>
                      </w:r>
                      <w:r>
                        <w:rPr>
                          <w:rFonts w:asciiTheme="minorHAnsi" w:hAnsiTheme="minorHAnsi"/>
                          <w:b/>
                          <w:bCs/>
                          <w:i/>
                          <w:iCs/>
                          <w:sz w:val="28"/>
                          <w:szCs w:val="28"/>
                        </w:rPr>
                        <w:t>00</w:t>
                      </w:r>
                    </w:p>
                    <w:p w14:paraId="34AF041F" w14:textId="0F40E4F6" w:rsidR="009415C8" w:rsidRPr="00974A9A" w:rsidRDefault="009415C8" w:rsidP="009415C8">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282</w:t>
                      </w:r>
                      <w:r w:rsidRPr="00441ACC">
                        <w:rPr>
                          <w:rFonts w:asciiTheme="minorHAnsi" w:hAnsiTheme="minorHAnsi"/>
                          <w:b/>
                          <w:bCs/>
                          <w:i/>
                          <w:iCs/>
                          <w:sz w:val="28"/>
                          <w:szCs w:val="28"/>
                        </w:rPr>
                        <w:t xml:space="preserve"> –</w:t>
                      </w:r>
                      <w:r>
                        <w:rPr>
                          <w:rFonts w:asciiTheme="minorHAnsi" w:hAnsiTheme="minorHAnsi"/>
                          <w:i/>
                          <w:iCs/>
                          <w:sz w:val="28"/>
                          <w:szCs w:val="28"/>
                        </w:rPr>
                        <w:t xml:space="preserve"> </w:t>
                      </w:r>
                      <w:r w:rsidRPr="009415C8">
                        <w:rPr>
                          <w:rFonts w:asciiTheme="minorHAnsi" w:hAnsiTheme="minorHAnsi"/>
                          <w:i/>
                          <w:iCs/>
                          <w:sz w:val="28"/>
                          <w:szCs w:val="28"/>
                        </w:rPr>
                        <w:t>A boxed Swarovski crystal giant owl model</w:t>
                      </w:r>
                      <w:r>
                        <w:rPr>
                          <w:rFonts w:asciiTheme="minorHAnsi" w:hAnsiTheme="minorHAnsi"/>
                          <w:i/>
                          <w:iCs/>
                          <w:sz w:val="28"/>
                          <w:szCs w:val="28"/>
                        </w:rPr>
                        <w:t>, 16cm high</w:t>
                      </w:r>
                      <w:r w:rsidR="006529E6">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150</w:t>
                      </w:r>
                      <w:r w:rsidRPr="006B51E9">
                        <w:rPr>
                          <w:rFonts w:asciiTheme="minorHAnsi" w:hAnsiTheme="minorHAnsi"/>
                          <w:b/>
                          <w:bCs/>
                          <w:i/>
                          <w:iCs/>
                          <w:sz w:val="28"/>
                          <w:szCs w:val="28"/>
                        </w:rPr>
                        <w:t>-£</w:t>
                      </w:r>
                      <w:r>
                        <w:rPr>
                          <w:rFonts w:asciiTheme="minorHAnsi" w:hAnsiTheme="minorHAnsi"/>
                          <w:b/>
                          <w:bCs/>
                          <w:i/>
                          <w:iCs/>
                          <w:sz w:val="28"/>
                          <w:szCs w:val="28"/>
                        </w:rPr>
                        <w:t>200</w:t>
                      </w:r>
                    </w:p>
                    <w:p w14:paraId="575DF39A" w14:textId="77777777" w:rsidR="009415C8" w:rsidRPr="00974A9A" w:rsidRDefault="009415C8" w:rsidP="009415C8">
                      <w:pPr>
                        <w:rPr>
                          <w:rFonts w:asciiTheme="minorHAnsi" w:hAnsiTheme="minorHAnsi"/>
                          <w:i/>
                          <w:iCs/>
                          <w:sz w:val="28"/>
                          <w:szCs w:val="28"/>
                        </w:rPr>
                      </w:pPr>
                    </w:p>
                    <w:p w14:paraId="46706F85" w14:textId="77777777" w:rsidR="009415C8" w:rsidRPr="006B51E9" w:rsidRDefault="009415C8" w:rsidP="009415C8">
                      <w:pPr>
                        <w:rPr>
                          <w:rFonts w:asciiTheme="minorHAnsi" w:hAnsiTheme="minorHAnsi"/>
                          <w:i/>
                          <w:iCs/>
                          <w:sz w:val="28"/>
                          <w:szCs w:val="28"/>
                        </w:rPr>
                      </w:pPr>
                    </w:p>
                  </w:txbxContent>
                </v:textbox>
                <w10:wrap anchorx="margin"/>
              </v:shape>
            </w:pict>
          </mc:Fallback>
        </mc:AlternateContent>
      </w:r>
      <w:r w:rsidR="009415C8">
        <w:br w:type="page"/>
      </w:r>
    </w:p>
    <w:p w14:paraId="4415417C" w14:textId="612BBD43" w:rsidR="006529E6" w:rsidRDefault="006529E6">
      <w:r>
        <w:rPr>
          <w:noProof/>
        </w:rPr>
        <w:lastRenderedPageBreak/>
        <mc:AlternateContent>
          <mc:Choice Requires="wps">
            <w:drawing>
              <wp:anchor distT="0" distB="0" distL="114300" distR="114300" simplePos="0" relativeHeight="251658239" behindDoc="0" locked="0" layoutInCell="1" allowOverlap="1" wp14:anchorId="6608A647" wp14:editId="6C597D89">
                <wp:simplePos x="0" y="0"/>
                <wp:positionH relativeFrom="column">
                  <wp:posOffset>-198120</wp:posOffset>
                </wp:positionH>
                <wp:positionV relativeFrom="paragraph">
                  <wp:posOffset>9574530</wp:posOffset>
                </wp:positionV>
                <wp:extent cx="266700" cy="542925"/>
                <wp:effectExtent l="0" t="0" r="19050" b="28575"/>
                <wp:wrapNone/>
                <wp:docPr id="1648933350" name="Oval 3"/>
                <wp:cNvGraphicFramePr/>
                <a:graphic xmlns:a="http://schemas.openxmlformats.org/drawingml/2006/main">
                  <a:graphicData uri="http://schemas.microsoft.com/office/word/2010/wordprocessingShape">
                    <wps:wsp>
                      <wps:cNvSpPr/>
                      <wps:spPr>
                        <a:xfrm>
                          <a:off x="0" y="0"/>
                          <a:ext cx="266700" cy="542925"/>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2A97C43" id="Oval 3" o:spid="_x0000_s1026" style="position:absolute;margin-left:-15.6pt;margin-top:753.9pt;width:21pt;height:42.7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" fillcolor="white [3212]" strokecolor="white [3212]" strokeweight="1.5pt">
                <v:stroke joinstyle="miter"/>
              </v:oval>
            </w:pict>
          </mc:Fallback>
        </mc:AlternateContent>
      </w:r>
      <w:r>
        <w:rPr>
          <w:noProof/>
        </w:rPr>
        <w:drawing>
          <wp:anchor distT="0" distB="0" distL="114300" distR="114300" simplePos="0" relativeHeight="251667456" behindDoc="1" locked="0" layoutInCell="1" allowOverlap="1" wp14:anchorId="60304FC1" wp14:editId="28DA25F6">
            <wp:simplePos x="0" y="0"/>
            <wp:positionH relativeFrom="margin">
              <wp:align>center</wp:align>
            </wp:positionH>
            <wp:positionV relativeFrom="paragraph">
              <wp:posOffset>1905</wp:posOffset>
            </wp:positionV>
            <wp:extent cx="6565900" cy="9848850"/>
            <wp:effectExtent l="19050" t="19050" r="25400" b="19050"/>
            <wp:wrapNone/>
            <wp:docPr id="17226296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29617" name="Picture 1722629617"/>
                    <pic:cNvPicPr/>
                  </pic:nvPicPr>
                  <pic:blipFill>
                    <a:blip r:embed="rId15">
                      <a:extLst>
                        <a:ext uri="{28A0092B-C50C-407E-A947-70E740481C1C}">
                          <a14:useLocalDpi xmlns:a14="http://schemas.microsoft.com/office/drawing/2010/main" val="0"/>
                        </a:ext>
                      </a:extLst>
                    </a:blip>
                    <a:stretch>
                      <a:fillRect/>
                    </a:stretch>
                  </pic:blipFill>
                  <pic:spPr>
                    <a:xfrm>
                      <a:off x="0" y="0"/>
                      <a:ext cx="6565900" cy="98488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441ACC">
        <w:rPr>
          <w:rFonts w:ascii="Aptos" w:eastAsia="Aptos" w:hAnsi="Aptos"/>
          <w:noProof/>
          <w:kern w:val="2"/>
          <w:sz w:val="22"/>
          <w:szCs w:val="22"/>
          <w:lang w:eastAsia="en-US"/>
          <w14:ligatures w14:val="standardContextual"/>
        </w:rPr>
        <mc:AlternateContent>
          <mc:Choice Requires="wps">
            <w:drawing>
              <wp:anchor distT="0" distB="0" distL="114300" distR="114300" simplePos="0" relativeHeight="251669504" behindDoc="0" locked="0" layoutInCell="1" allowOverlap="1" wp14:anchorId="2479CE95" wp14:editId="6B4F4D84">
                <wp:simplePos x="0" y="0"/>
                <wp:positionH relativeFrom="margin">
                  <wp:align>center</wp:align>
                </wp:positionH>
                <wp:positionV relativeFrom="paragraph">
                  <wp:posOffset>9155430</wp:posOffset>
                </wp:positionV>
                <wp:extent cx="6219825" cy="781050"/>
                <wp:effectExtent l="0" t="0" r="28575" b="19050"/>
                <wp:wrapNone/>
                <wp:docPr id="1921304317" name="Text Box 9"/>
                <wp:cNvGraphicFramePr/>
                <a:graphic xmlns:a="http://schemas.openxmlformats.org/drawingml/2006/main">
                  <a:graphicData uri="http://schemas.microsoft.com/office/word/2010/wordprocessingShape">
                    <wps:wsp>
                      <wps:cNvSpPr txBox="1"/>
                      <wps:spPr>
                        <a:xfrm>
                          <a:off x="0" y="0"/>
                          <a:ext cx="6219825" cy="781050"/>
                        </a:xfrm>
                        <a:prstGeom prst="rect">
                          <a:avLst/>
                        </a:prstGeom>
                        <a:solidFill>
                          <a:sysClr val="window" lastClr="FFFFFF"/>
                        </a:solidFill>
                        <a:ln w="19050">
                          <a:solidFill>
                            <a:sysClr val="windowText" lastClr="000000"/>
                          </a:solidFill>
                        </a:ln>
                      </wps:spPr>
                      <wps:txbx>
                        <w:txbxContent>
                          <w:p w14:paraId="5A29F300" w14:textId="00FC49B8" w:rsidR="006529E6" w:rsidRDefault="006529E6" w:rsidP="006529E6">
                            <w:pPr>
                              <w:rPr>
                                <w:rFonts w:asciiTheme="minorHAnsi" w:hAnsiTheme="minorHAnsi"/>
                                <w:b/>
                                <w:bCs/>
                                <w:i/>
                                <w:iCs/>
                                <w:sz w:val="28"/>
                                <w:szCs w:val="28"/>
                              </w:rPr>
                            </w:pPr>
                            <w:r w:rsidRPr="0023048B">
                              <w:rPr>
                                <w:rFonts w:asciiTheme="minorHAnsi" w:hAnsiTheme="minorHAnsi"/>
                                <w:b/>
                                <w:bCs/>
                                <w:i/>
                                <w:iCs/>
                                <w:sz w:val="28"/>
                                <w:szCs w:val="28"/>
                              </w:rPr>
                              <w:t xml:space="preserve">Lot </w:t>
                            </w:r>
                            <w:r>
                              <w:rPr>
                                <w:rFonts w:asciiTheme="minorHAnsi" w:hAnsiTheme="minorHAnsi"/>
                                <w:b/>
                                <w:bCs/>
                                <w:i/>
                                <w:iCs/>
                                <w:sz w:val="28"/>
                                <w:szCs w:val="28"/>
                              </w:rPr>
                              <w:t>35</w:t>
                            </w:r>
                            <w:r w:rsidRPr="0023048B">
                              <w:rPr>
                                <w:rFonts w:asciiTheme="minorHAnsi" w:hAnsiTheme="minorHAnsi"/>
                                <w:b/>
                                <w:bCs/>
                                <w:i/>
                                <w:iCs/>
                                <w:sz w:val="28"/>
                                <w:szCs w:val="28"/>
                              </w:rPr>
                              <w:t xml:space="preserve"> –</w:t>
                            </w:r>
                            <w:r>
                              <w:rPr>
                                <w:rFonts w:asciiTheme="minorHAnsi" w:hAnsiTheme="minorHAnsi"/>
                                <w:i/>
                                <w:iCs/>
                                <w:sz w:val="28"/>
                                <w:szCs w:val="28"/>
                              </w:rPr>
                              <w:t xml:space="preserve"> </w:t>
                            </w:r>
                            <w:r w:rsidRPr="006529E6">
                              <w:rPr>
                                <w:rFonts w:asciiTheme="minorHAnsi" w:hAnsiTheme="minorHAnsi"/>
                                <w:i/>
                                <w:iCs/>
                                <w:sz w:val="28"/>
                                <w:szCs w:val="28"/>
                              </w:rPr>
                              <w:t>W. H. Williamson - Fishing boats off a headland in stormy weather, oil on paper, 22cm x 40cm, in gilt frame, 29.5cm x 47cm</w:t>
                            </w:r>
                            <w:r>
                              <w:rPr>
                                <w:rFonts w:asciiTheme="minorHAnsi" w:hAnsiTheme="minorHAnsi"/>
                                <w:i/>
                                <w:iCs/>
                                <w:sz w:val="28"/>
                                <w:szCs w:val="28"/>
                              </w:rPr>
                              <w:t xml:space="preserve">. Est: </w:t>
                            </w:r>
                            <w:r w:rsidRPr="0023048B">
                              <w:rPr>
                                <w:rFonts w:asciiTheme="minorHAnsi" w:hAnsiTheme="minorHAnsi"/>
                                <w:b/>
                                <w:bCs/>
                                <w:i/>
                                <w:iCs/>
                                <w:sz w:val="28"/>
                                <w:szCs w:val="28"/>
                              </w:rPr>
                              <w:t>£</w:t>
                            </w:r>
                            <w:r>
                              <w:rPr>
                                <w:rFonts w:asciiTheme="minorHAnsi" w:hAnsiTheme="minorHAnsi"/>
                                <w:b/>
                                <w:bCs/>
                                <w:i/>
                                <w:iCs/>
                                <w:sz w:val="28"/>
                                <w:szCs w:val="28"/>
                              </w:rPr>
                              <w:t>350</w:t>
                            </w:r>
                            <w:r w:rsidRPr="0023048B">
                              <w:rPr>
                                <w:rFonts w:asciiTheme="minorHAnsi" w:hAnsiTheme="minorHAnsi"/>
                                <w:b/>
                                <w:bCs/>
                                <w:i/>
                                <w:iCs/>
                                <w:sz w:val="28"/>
                                <w:szCs w:val="28"/>
                              </w:rPr>
                              <w:t>-£</w:t>
                            </w:r>
                            <w:r>
                              <w:rPr>
                                <w:rFonts w:asciiTheme="minorHAnsi" w:hAnsiTheme="minorHAnsi"/>
                                <w:b/>
                                <w:bCs/>
                                <w:i/>
                                <w:iCs/>
                                <w:sz w:val="28"/>
                                <w:szCs w:val="28"/>
                              </w:rPr>
                              <w:t>45</w:t>
                            </w:r>
                            <w:r w:rsidRPr="0023048B">
                              <w:rPr>
                                <w:rFonts w:asciiTheme="minorHAnsi" w:hAnsiTheme="minorHAnsi"/>
                                <w:b/>
                                <w:bCs/>
                                <w:i/>
                                <w:iCs/>
                                <w:sz w:val="28"/>
                                <w:szCs w:val="28"/>
                              </w:rPr>
                              <w:t>0</w:t>
                            </w:r>
                          </w:p>
                          <w:p w14:paraId="165C4050" w14:textId="4382B12E" w:rsidR="006529E6" w:rsidRDefault="006529E6" w:rsidP="006529E6">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326</w:t>
                            </w:r>
                            <w:r w:rsidRPr="00441ACC">
                              <w:rPr>
                                <w:rFonts w:asciiTheme="minorHAnsi" w:hAnsiTheme="minorHAnsi"/>
                                <w:b/>
                                <w:bCs/>
                                <w:i/>
                                <w:iCs/>
                                <w:sz w:val="28"/>
                                <w:szCs w:val="28"/>
                              </w:rPr>
                              <w:t xml:space="preserve"> –</w:t>
                            </w:r>
                            <w:r>
                              <w:rPr>
                                <w:rFonts w:asciiTheme="minorHAnsi" w:hAnsiTheme="minorHAnsi"/>
                                <w:i/>
                                <w:iCs/>
                                <w:sz w:val="28"/>
                                <w:szCs w:val="28"/>
                              </w:rPr>
                              <w:t xml:space="preserve"> </w:t>
                            </w:r>
                            <w:r w:rsidRPr="006529E6">
                              <w:rPr>
                                <w:rFonts w:asciiTheme="minorHAnsi" w:hAnsiTheme="minorHAnsi"/>
                                <w:i/>
                                <w:iCs/>
                                <w:sz w:val="28"/>
                                <w:szCs w:val="28"/>
                              </w:rPr>
                              <w:t>An Edwardian silver three</w:t>
                            </w:r>
                            <w:r>
                              <w:rPr>
                                <w:rFonts w:asciiTheme="minorHAnsi" w:hAnsiTheme="minorHAnsi"/>
                                <w:i/>
                                <w:iCs/>
                                <w:sz w:val="28"/>
                                <w:szCs w:val="28"/>
                              </w:rPr>
                              <w:t>-</w:t>
                            </w:r>
                            <w:r w:rsidRPr="006529E6">
                              <w:rPr>
                                <w:rFonts w:asciiTheme="minorHAnsi" w:hAnsiTheme="minorHAnsi"/>
                                <w:i/>
                                <w:iCs/>
                                <w:sz w:val="28"/>
                                <w:szCs w:val="28"/>
                              </w:rPr>
                              <w:t>piece tea set, approx. 44oz</w:t>
                            </w:r>
                            <w:r w:rsidRPr="00974A9A">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150</w:t>
                            </w:r>
                            <w:r w:rsidRPr="006B51E9">
                              <w:rPr>
                                <w:rFonts w:asciiTheme="minorHAnsi" w:hAnsiTheme="minorHAnsi"/>
                                <w:b/>
                                <w:bCs/>
                                <w:i/>
                                <w:iCs/>
                                <w:sz w:val="28"/>
                                <w:szCs w:val="28"/>
                              </w:rPr>
                              <w:t>-£</w:t>
                            </w:r>
                            <w:r>
                              <w:rPr>
                                <w:rFonts w:asciiTheme="minorHAnsi" w:hAnsiTheme="minorHAnsi"/>
                                <w:b/>
                                <w:bCs/>
                                <w:i/>
                                <w:iCs/>
                                <w:sz w:val="28"/>
                                <w:szCs w:val="28"/>
                              </w:rPr>
                              <w:t>200</w:t>
                            </w:r>
                          </w:p>
                          <w:p w14:paraId="4E0A6D09" w14:textId="77777777" w:rsidR="006529E6" w:rsidRPr="00974A9A" w:rsidRDefault="006529E6" w:rsidP="006529E6">
                            <w:pPr>
                              <w:rPr>
                                <w:rFonts w:asciiTheme="minorHAnsi" w:hAnsiTheme="minorHAnsi"/>
                                <w:i/>
                                <w:iCs/>
                                <w:sz w:val="28"/>
                                <w:szCs w:val="28"/>
                              </w:rPr>
                            </w:pPr>
                          </w:p>
                          <w:p w14:paraId="0105D614" w14:textId="77777777" w:rsidR="006529E6" w:rsidRPr="006B51E9" w:rsidRDefault="006529E6" w:rsidP="006529E6">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9CE95" id="_x0000_s1028" type="#_x0000_t202" style="position:absolute;margin-left:0;margin-top:720.9pt;width:489.75pt;height:61.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" fillcolor="window" strokecolor="windowText" strokeweight="1.5pt">
                <v:textbox>
                  <w:txbxContent>
                    <w:p w14:paraId="5A29F300" w14:textId="00FC49B8" w:rsidR="006529E6" w:rsidRDefault="006529E6" w:rsidP="006529E6">
                      <w:pPr>
                        <w:rPr>
                          <w:rFonts w:asciiTheme="minorHAnsi" w:hAnsiTheme="minorHAnsi"/>
                          <w:b/>
                          <w:bCs/>
                          <w:i/>
                          <w:iCs/>
                          <w:sz w:val="28"/>
                          <w:szCs w:val="28"/>
                        </w:rPr>
                      </w:pPr>
                      <w:r w:rsidRPr="0023048B">
                        <w:rPr>
                          <w:rFonts w:asciiTheme="minorHAnsi" w:hAnsiTheme="minorHAnsi"/>
                          <w:b/>
                          <w:bCs/>
                          <w:i/>
                          <w:iCs/>
                          <w:sz w:val="28"/>
                          <w:szCs w:val="28"/>
                        </w:rPr>
                        <w:t xml:space="preserve">Lot </w:t>
                      </w:r>
                      <w:r>
                        <w:rPr>
                          <w:rFonts w:asciiTheme="minorHAnsi" w:hAnsiTheme="minorHAnsi"/>
                          <w:b/>
                          <w:bCs/>
                          <w:i/>
                          <w:iCs/>
                          <w:sz w:val="28"/>
                          <w:szCs w:val="28"/>
                        </w:rPr>
                        <w:t>35</w:t>
                      </w:r>
                      <w:r w:rsidRPr="0023048B">
                        <w:rPr>
                          <w:rFonts w:asciiTheme="minorHAnsi" w:hAnsiTheme="minorHAnsi"/>
                          <w:b/>
                          <w:bCs/>
                          <w:i/>
                          <w:iCs/>
                          <w:sz w:val="28"/>
                          <w:szCs w:val="28"/>
                        </w:rPr>
                        <w:t xml:space="preserve"> –</w:t>
                      </w:r>
                      <w:r>
                        <w:rPr>
                          <w:rFonts w:asciiTheme="minorHAnsi" w:hAnsiTheme="minorHAnsi"/>
                          <w:i/>
                          <w:iCs/>
                          <w:sz w:val="28"/>
                          <w:szCs w:val="28"/>
                        </w:rPr>
                        <w:t xml:space="preserve"> </w:t>
                      </w:r>
                      <w:r w:rsidRPr="006529E6">
                        <w:rPr>
                          <w:rFonts w:asciiTheme="minorHAnsi" w:hAnsiTheme="minorHAnsi"/>
                          <w:i/>
                          <w:iCs/>
                          <w:sz w:val="28"/>
                          <w:szCs w:val="28"/>
                        </w:rPr>
                        <w:t>W. H. Williamson - Fishing boats off a headland in stormy weather, oil on paper, 22cm x 40cm, in gilt frame, 29.5cm x 47cm</w:t>
                      </w:r>
                      <w:r>
                        <w:rPr>
                          <w:rFonts w:asciiTheme="minorHAnsi" w:hAnsiTheme="minorHAnsi"/>
                          <w:i/>
                          <w:iCs/>
                          <w:sz w:val="28"/>
                          <w:szCs w:val="28"/>
                        </w:rPr>
                        <w:t xml:space="preserve">. Est: </w:t>
                      </w:r>
                      <w:r w:rsidRPr="0023048B">
                        <w:rPr>
                          <w:rFonts w:asciiTheme="minorHAnsi" w:hAnsiTheme="minorHAnsi"/>
                          <w:b/>
                          <w:bCs/>
                          <w:i/>
                          <w:iCs/>
                          <w:sz w:val="28"/>
                          <w:szCs w:val="28"/>
                        </w:rPr>
                        <w:t>£</w:t>
                      </w:r>
                      <w:r>
                        <w:rPr>
                          <w:rFonts w:asciiTheme="minorHAnsi" w:hAnsiTheme="minorHAnsi"/>
                          <w:b/>
                          <w:bCs/>
                          <w:i/>
                          <w:iCs/>
                          <w:sz w:val="28"/>
                          <w:szCs w:val="28"/>
                        </w:rPr>
                        <w:t>350</w:t>
                      </w:r>
                      <w:r w:rsidRPr="0023048B">
                        <w:rPr>
                          <w:rFonts w:asciiTheme="minorHAnsi" w:hAnsiTheme="minorHAnsi"/>
                          <w:b/>
                          <w:bCs/>
                          <w:i/>
                          <w:iCs/>
                          <w:sz w:val="28"/>
                          <w:szCs w:val="28"/>
                        </w:rPr>
                        <w:t>-£</w:t>
                      </w:r>
                      <w:r>
                        <w:rPr>
                          <w:rFonts w:asciiTheme="minorHAnsi" w:hAnsiTheme="minorHAnsi"/>
                          <w:b/>
                          <w:bCs/>
                          <w:i/>
                          <w:iCs/>
                          <w:sz w:val="28"/>
                          <w:szCs w:val="28"/>
                        </w:rPr>
                        <w:t>45</w:t>
                      </w:r>
                      <w:r w:rsidRPr="0023048B">
                        <w:rPr>
                          <w:rFonts w:asciiTheme="minorHAnsi" w:hAnsiTheme="minorHAnsi"/>
                          <w:b/>
                          <w:bCs/>
                          <w:i/>
                          <w:iCs/>
                          <w:sz w:val="28"/>
                          <w:szCs w:val="28"/>
                        </w:rPr>
                        <w:t>0</w:t>
                      </w:r>
                    </w:p>
                    <w:p w14:paraId="165C4050" w14:textId="4382B12E" w:rsidR="006529E6" w:rsidRDefault="006529E6" w:rsidP="006529E6">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326</w:t>
                      </w:r>
                      <w:r w:rsidRPr="00441ACC">
                        <w:rPr>
                          <w:rFonts w:asciiTheme="minorHAnsi" w:hAnsiTheme="minorHAnsi"/>
                          <w:b/>
                          <w:bCs/>
                          <w:i/>
                          <w:iCs/>
                          <w:sz w:val="28"/>
                          <w:szCs w:val="28"/>
                        </w:rPr>
                        <w:t xml:space="preserve"> –</w:t>
                      </w:r>
                      <w:r>
                        <w:rPr>
                          <w:rFonts w:asciiTheme="minorHAnsi" w:hAnsiTheme="minorHAnsi"/>
                          <w:i/>
                          <w:iCs/>
                          <w:sz w:val="28"/>
                          <w:szCs w:val="28"/>
                        </w:rPr>
                        <w:t xml:space="preserve"> </w:t>
                      </w:r>
                      <w:r w:rsidRPr="006529E6">
                        <w:rPr>
                          <w:rFonts w:asciiTheme="minorHAnsi" w:hAnsiTheme="minorHAnsi"/>
                          <w:i/>
                          <w:iCs/>
                          <w:sz w:val="28"/>
                          <w:szCs w:val="28"/>
                        </w:rPr>
                        <w:t>An Edwardian silver three</w:t>
                      </w:r>
                      <w:r>
                        <w:rPr>
                          <w:rFonts w:asciiTheme="minorHAnsi" w:hAnsiTheme="minorHAnsi"/>
                          <w:i/>
                          <w:iCs/>
                          <w:sz w:val="28"/>
                          <w:szCs w:val="28"/>
                        </w:rPr>
                        <w:t>-</w:t>
                      </w:r>
                      <w:r w:rsidRPr="006529E6">
                        <w:rPr>
                          <w:rFonts w:asciiTheme="minorHAnsi" w:hAnsiTheme="minorHAnsi"/>
                          <w:i/>
                          <w:iCs/>
                          <w:sz w:val="28"/>
                          <w:szCs w:val="28"/>
                        </w:rPr>
                        <w:t>piece tea set, approx. 44oz</w:t>
                      </w:r>
                      <w:r w:rsidRPr="00974A9A">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150</w:t>
                      </w:r>
                      <w:r w:rsidRPr="006B51E9">
                        <w:rPr>
                          <w:rFonts w:asciiTheme="minorHAnsi" w:hAnsiTheme="minorHAnsi"/>
                          <w:b/>
                          <w:bCs/>
                          <w:i/>
                          <w:iCs/>
                          <w:sz w:val="28"/>
                          <w:szCs w:val="28"/>
                        </w:rPr>
                        <w:t>-£</w:t>
                      </w:r>
                      <w:r>
                        <w:rPr>
                          <w:rFonts w:asciiTheme="minorHAnsi" w:hAnsiTheme="minorHAnsi"/>
                          <w:b/>
                          <w:bCs/>
                          <w:i/>
                          <w:iCs/>
                          <w:sz w:val="28"/>
                          <w:szCs w:val="28"/>
                        </w:rPr>
                        <w:t>200</w:t>
                      </w:r>
                    </w:p>
                    <w:p w14:paraId="4E0A6D09" w14:textId="77777777" w:rsidR="006529E6" w:rsidRPr="00974A9A" w:rsidRDefault="006529E6" w:rsidP="006529E6">
                      <w:pPr>
                        <w:rPr>
                          <w:rFonts w:asciiTheme="minorHAnsi" w:hAnsiTheme="minorHAnsi"/>
                          <w:i/>
                          <w:iCs/>
                          <w:sz w:val="28"/>
                          <w:szCs w:val="28"/>
                        </w:rPr>
                      </w:pPr>
                    </w:p>
                    <w:p w14:paraId="0105D614" w14:textId="77777777" w:rsidR="006529E6" w:rsidRPr="006B51E9" w:rsidRDefault="006529E6" w:rsidP="006529E6">
                      <w:pPr>
                        <w:rPr>
                          <w:rFonts w:asciiTheme="minorHAnsi" w:hAnsiTheme="minorHAnsi"/>
                          <w:i/>
                          <w:iCs/>
                          <w:sz w:val="28"/>
                          <w:szCs w:val="28"/>
                        </w:rPr>
                      </w:pPr>
                    </w:p>
                  </w:txbxContent>
                </v:textbox>
                <w10:wrap anchorx="margin"/>
              </v:shape>
            </w:pict>
          </mc:Fallback>
        </mc:AlternateContent>
      </w:r>
      <w:r w:rsidR="009415C8">
        <w:br w:type="page"/>
      </w:r>
    </w:p>
    <w:p w14:paraId="26ED28B8" w14:textId="7F261B0F" w:rsidR="006529E6" w:rsidRDefault="006529E6">
      <w:r w:rsidRPr="00441ACC">
        <w:rPr>
          <w:rFonts w:ascii="Aptos" w:eastAsia="Aptos" w:hAnsi="Aptos"/>
          <w:noProof/>
          <w:kern w:val="2"/>
          <w:sz w:val="22"/>
          <w:szCs w:val="22"/>
          <w:lang w:eastAsia="en-US"/>
          <w14:ligatures w14:val="standardContextual"/>
        </w:rPr>
        <w:lastRenderedPageBreak/>
        <mc:AlternateContent>
          <mc:Choice Requires="wps">
            <w:drawing>
              <wp:anchor distT="0" distB="0" distL="114300" distR="114300" simplePos="0" relativeHeight="251672576" behindDoc="0" locked="0" layoutInCell="1" allowOverlap="1" wp14:anchorId="73E918D7" wp14:editId="417490DA">
                <wp:simplePos x="0" y="0"/>
                <wp:positionH relativeFrom="margin">
                  <wp:align>center</wp:align>
                </wp:positionH>
                <wp:positionV relativeFrom="paragraph">
                  <wp:posOffset>7952426</wp:posOffset>
                </wp:positionV>
                <wp:extent cx="6400800" cy="997527"/>
                <wp:effectExtent l="0" t="0" r="19050" b="12700"/>
                <wp:wrapNone/>
                <wp:docPr id="757628238" name="Text Box 9"/>
                <wp:cNvGraphicFramePr/>
                <a:graphic xmlns:a="http://schemas.openxmlformats.org/drawingml/2006/main">
                  <a:graphicData uri="http://schemas.microsoft.com/office/word/2010/wordprocessingShape">
                    <wps:wsp>
                      <wps:cNvSpPr txBox="1"/>
                      <wps:spPr>
                        <a:xfrm>
                          <a:off x="0" y="0"/>
                          <a:ext cx="6400800" cy="997527"/>
                        </a:xfrm>
                        <a:prstGeom prst="rect">
                          <a:avLst/>
                        </a:prstGeom>
                        <a:solidFill>
                          <a:sysClr val="window" lastClr="FFFFFF"/>
                        </a:solidFill>
                        <a:ln w="19050">
                          <a:solidFill>
                            <a:sysClr val="windowText" lastClr="000000"/>
                          </a:solidFill>
                        </a:ln>
                      </wps:spPr>
                      <wps:txbx>
                        <w:txbxContent>
                          <w:p w14:paraId="6C50138E" w14:textId="6E16F8BC" w:rsidR="006529E6" w:rsidRDefault="006529E6" w:rsidP="006529E6">
                            <w:pPr>
                              <w:rPr>
                                <w:rFonts w:asciiTheme="minorHAnsi" w:hAnsiTheme="minorHAnsi"/>
                                <w:b/>
                                <w:bCs/>
                                <w:i/>
                                <w:iCs/>
                                <w:sz w:val="28"/>
                                <w:szCs w:val="28"/>
                              </w:rPr>
                            </w:pPr>
                            <w:r w:rsidRPr="0023048B">
                              <w:rPr>
                                <w:rFonts w:asciiTheme="minorHAnsi" w:hAnsiTheme="minorHAnsi"/>
                                <w:b/>
                                <w:bCs/>
                                <w:i/>
                                <w:iCs/>
                                <w:sz w:val="28"/>
                                <w:szCs w:val="28"/>
                              </w:rPr>
                              <w:t xml:space="preserve">Lot </w:t>
                            </w:r>
                            <w:r>
                              <w:rPr>
                                <w:rFonts w:asciiTheme="minorHAnsi" w:hAnsiTheme="minorHAnsi"/>
                                <w:b/>
                                <w:bCs/>
                                <w:i/>
                                <w:iCs/>
                                <w:sz w:val="28"/>
                                <w:szCs w:val="28"/>
                              </w:rPr>
                              <w:t>92</w:t>
                            </w:r>
                            <w:r w:rsidRPr="0023048B">
                              <w:rPr>
                                <w:rFonts w:asciiTheme="minorHAnsi" w:hAnsiTheme="minorHAnsi"/>
                                <w:b/>
                                <w:bCs/>
                                <w:i/>
                                <w:iCs/>
                                <w:sz w:val="28"/>
                                <w:szCs w:val="28"/>
                              </w:rPr>
                              <w:t xml:space="preserve"> –</w:t>
                            </w:r>
                            <w:r>
                              <w:rPr>
                                <w:rFonts w:asciiTheme="minorHAnsi" w:hAnsiTheme="minorHAnsi"/>
                                <w:i/>
                                <w:iCs/>
                                <w:sz w:val="28"/>
                                <w:szCs w:val="28"/>
                              </w:rPr>
                              <w:t xml:space="preserve"> </w:t>
                            </w:r>
                            <w:r w:rsidRPr="006529E6">
                              <w:rPr>
                                <w:rFonts w:asciiTheme="minorHAnsi" w:hAnsiTheme="minorHAnsi"/>
                                <w:i/>
                                <w:iCs/>
                                <w:sz w:val="28"/>
                                <w:szCs w:val="28"/>
                              </w:rPr>
                              <w:t>A gent's "Yeoman" wristwatch, in 9ct gold case, approx. 20g, on textured strap</w:t>
                            </w:r>
                            <w:r>
                              <w:rPr>
                                <w:rFonts w:asciiTheme="minorHAnsi" w:hAnsiTheme="minorHAnsi"/>
                                <w:i/>
                                <w:iCs/>
                                <w:sz w:val="28"/>
                                <w:szCs w:val="28"/>
                              </w:rPr>
                              <w:t xml:space="preserve">. Est: </w:t>
                            </w:r>
                            <w:r w:rsidRPr="0023048B">
                              <w:rPr>
                                <w:rFonts w:asciiTheme="minorHAnsi" w:hAnsiTheme="minorHAnsi"/>
                                <w:b/>
                                <w:bCs/>
                                <w:i/>
                                <w:iCs/>
                                <w:sz w:val="28"/>
                                <w:szCs w:val="28"/>
                              </w:rPr>
                              <w:t>£</w:t>
                            </w:r>
                            <w:r>
                              <w:rPr>
                                <w:rFonts w:asciiTheme="minorHAnsi" w:hAnsiTheme="minorHAnsi"/>
                                <w:b/>
                                <w:bCs/>
                                <w:i/>
                                <w:iCs/>
                                <w:sz w:val="28"/>
                                <w:szCs w:val="28"/>
                              </w:rPr>
                              <w:t>400</w:t>
                            </w:r>
                            <w:r w:rsidRPr="0023048B">
                              <w:rPr>
                                <w:rFonts w:asciiTheme="minorHAnsi" w:hAnsiTheme="minorHAnsi"/>
                                <w:b/>
                                <w:bCs/>
                                <w:i/>
                                <w:iCs/>
                                <w:sz w:val="28"/>
                                <w:szCs w:val="28"/>
                              </w:rPr>
                              <w:t>-£</w:t>
                            </w:r>
                            <w:r>
                              <w:rPr>
                                <w:rFonts w:asciiTheme="minorHAnsi" w:hAnsiTheme="minorHAnsi"/>
                                <w:b/>
                                <w:bCs/>
                                <w:i/>
                                <w:iCs/>
                                <w:sz w:val="28"/>
                                <w:szCs w:val="28"/>
                              </w:rPr>
                              <w:t>60</w:t>
                            </w:r>
                            <w:r w:rsidRPr="0023048B">
                              <w:rPr>
                                <w:rFonts w:asciiTheme="minorHAnsi" w:hAnsiTheme="minorHAnsi"/>
                                <w:b/>
                                <w:bCs/>
                                <w:i/>
                                <w:iCs/>
                                <w:sz w:val="28"/>
                                <w:szCs w:val="28"/>
                              </w:rPr>
                              <w:t>0</w:t>
                            </w:r>
                          </w:p>
                          <w:p w14:paraId="570B1F34" w14:textId="05D18B08" w:rsidR="006529E6" w:rsidRDefault="006529E6" w:rsidP="006529E6">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272</w:t>
                            </w:r>
                            <w:r w:rsidRPr="00441ACC">
                              <w:rPr>
                                <w:rFonts w:asciiTheme="minorHAnsi" w:hAnsiTheme="minorHAnsi"/>
                                <w:b/>
                                <w:bCs/>
                                <w:i/>
                                <w:iCs/>
                                <w:sz w:val="28"/>
                                <w:szCs w:val="28"/>
                              </w:rPr>
                              <w:t xml:space="preserve"> –</w:t>
                            </w:r>
                            <w:r>
                              <w:rPr>
                                <w:rFonts w:asciiTheme="minorHAnsi" w:hAnsiTheme="minorHAnsi"/>
                                <w:i/>
                                <w:iCs/>
                                <w:sz w:val="28"/>
                                <w:szCs w:val="28"/>
                              </w:rPr>
                              <w:t xml:space="preserve"> </w:t>
                            </w:r>
                            <w:r w:rsidRPr="006529E6">
                              <w:rPr>
                                <w:rFonts w:asciiTheme="minorHAnsi" w:hAnsiTheme="minorHAnsi"/>
                                <w:i/>
                                <w:iCs/>
                                <w:sz w:val="28"/>
                                <w:szCs w:val="28"/>
                              </w:rPr>
                              <w:t>A Star Globe by "Kelvin and Hughes Ltd", Epoch 1975, in polished mahogany box</w:t>
                            </w:r>
                            <w:r>
                              <w:rPr>
                                <w:rFonts w:asciiTheme="minorHAnsi" w:hAnsiTheme="minorHAnsi"/>
                                <w:i/>
                                <w:iCs/>
                                <w:sz w:val="28"/>
                                <w:szCs w:val="28"/>
                              </w:rPr>
                              <w:t xml:space="preserve">. </w:t>
                            </w: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500</w:t>
                            </w:r>
                            <w:r w:rsidRPr="006B51E9">
                              <w:rPr>
                                <w:rFonts w:asciiTheme="minorHAnsi" w:hAnsiTheme="minorHAnsi"/>
                                <w:b/>
                                <w:bCs/>
                                <w:i/>
                                <w:iCs/>
                                <w:sz w:val="28"/>
                                <w:szCs w:val="28"/>
                              </w:rPr>
                              <w:t>-£</w:t>
                            </w:r>
                            <w:r>
                              <w:rPr>
                                <w:rFonts w:asciiTheme="minorHAnsi" w:hAnsiTheme="minorHAnsi"/>
                                <w:b/>
                                <w:bCs/>
                                <w:i/>
                                <w:iCs/>
                                <w:sz w:val="28"/>
                                <w:szCs w:val="28"/>
                              </w:rPr>
                              <w:t>7</w:t>
                            </w:r>
                            <w:r>
                              <w:rPr>
                                <w:rFonts w:asciiTheme="minorHAnsi" w:hAnsiTheme="minorHAnsi"/>
                                <w:b/>
                                <w:bCs/>
                                <w:i/>
                                <w:iCs/>
                                <w:sz w:val="28"/>
                                <w:szCs w:val="28"/>
                              </w:rPr>
                              <w:t>00</w:t>
                            </w:r>
                          </w:p>
                          <w:p w14:paraId="60B8E807" w14:textId="77777777" w:rsidR="006529E6" w:rsidRPr="00974A9A" w:rsidRDefault="006529E6" w:rsidP="006529E6">
                            <w:pPr>
                              <w:rPr>
                                <w:rFonts w:asciiTheme="minorHAnsi" w:hAnsiTheme="minorHAnsi"/>
                                <w:i/>
                                <w:iCs/>
                                <w:sz w:val="28"/>
                                <w:szCs w:val="28"/>
                              </w:rPr>
                            </w:pPr>
                          </w:p>
                          <w:p w14:paraId="30AA4217" w14:textId="77777777" w:rsidR="006529E6" w:rsidRPr="006B51E9" w:rsidRDefault="006529E6" w:rsidP="006529E6">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918D7" id="_x0000_s1029" type="#_x0000_t202" style="position:absolute;margin-left:0;margin-top:626.2pt;width:7in;height:78.5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" fillcolor="window" strokecolor="windowText" strokeweight="1.5pt">
                <v:textbox>
                  <w:txbxContent>
                    <w:p w14:paraId="6C50138E" w14:textId="6E16F8BC" w:rsidR="006529E6" w:rsidRDefault="006529E6" w:rsidP="006529E6">
                      <w:pPr>
                        <w:rPr>
                          <w:rFonts w:asciiTheme="minorHAnsi" w:hAnsiTheme="minorHAnsi"/>
                          <w:b/>
                          <w:bCs/>
                          <w:i/>
                          <w:iCs/>
                          <w:sz w:val="28"/>
                          <w:szCs w:val="28"/>
                        </w:rPr>
                      </w:pPr>
                      <w:r w:rsidRPr="0023048B">
                        <w:rPr>
                          <w:rFonts w:asciiTheme="minorHAnsi" w:hAnsiTheme="minorHAnsi"/>
                          <w:b/>
                          <w:bCs/>
                          <w:i/>
                          <w:iCs/>
                          <w:sz w:val="28"/>
                          <w:szCs w:val="28"/>
                        </w:rPr>
                        <w:t xml:space="preserve">Lot </w:t>
                      </w:r>
                      <w:r>
                        <w:rPr>
                          <w:rFonts w:asciiTheme="minorHAnsi" w:hAnsiTheme="minorHAnsi"/>
                          <w:b/>
                          <w:bCs/>
                          <w:i/>
                          <w:iCs/>
                          <w:sz w:val="28"/>
                          <w:szCs w:val="28"/>
                        </w:rPr>
                        <w:t>92</w:t>
                      </w:r>
                      <w:r w:rsidRPr="0023048B">
                        <w:rPr>
                          <w:rFonts w:asciiTheme="minorHAnsi" w:hAnsiTheme="minorHAnsi"/>
                          <w:b/>
                          <w:bCs/>
                          <w:i/>
                          <w:iCs/>
                          <w:sz w:val="28"/>
                          <w:szCs w:val="28"/>
                        </w:rPr>
                        <w:t xml:space="preserve"> –</w:t>
                      </w:r>
                      <w:r>
                        <w:rPr>
                          <w:rFonts w:asciiTheme="minorHAnsi" w:hAnsiTheme="minorHAnsi"/>
                          <w:i/>
                          <w:iCs/>
                          <w:sz w:val="28"/>
                          <w:szCs w:val="28"/>
                        </w:rPr>
                        <w:t xml:space="preserve"> </w:t>
                      </w:r>
                      <w:r w:rsidRPr="006529E6">
                        <w:rPr>
                          <w:rFonts w:asciiTheme="minorHAnsi" w:hAnsiTheme="minorHAnsi"/>
                          <w:i/>
                          <w:iCs/>
                          <w:sz w:val="28"/>
                          <w:szCs w:val="28"/>
                        </w:rPr>
                        <w:t>A gent's "Yeoman" wristwatch, in 9ct gold case, approx. 20g, on textured strap</w:t>
                      </w:r>
                      <w:r>
                        <w:rPr>
                          <w:rFonts w:asciiTheme="minorHAnsi" w:hAnsiTheme="minorHAnsi"/>
                          <w:i/>
                          <w:iCs/>
                          <w:sz w:val="28"/>
                          <w:szCs w:val="28"/>
                        </w:rPr>
                        <w:t xml:space="preserve">. Est: </w:t>
                      </w:r>
                      <w:r w:rsidRPr="0023048B">
                        <w:rPr>
                          <w:rFonts w:asciiTheme="minorHAnsi" w:hAnsiTheme="minorHAnsi"/>
                          <w:b/>
                          <w:bCs/>
                          <w:i/>
                          <w:iCs/>
                          <w:sz w:val="28"/>
                          <w:szCs w:val="28"/>
                        </w:rPr>
                        <w:t>£</w:t>
                      </w:r>
                      <w:r>
                        <w:rPr>
                          <w:rFonts w:asciiTheme="minorHAnsi" w:hAnsiTheme="minorHAnsi"/>
                          <w:b/>
                          <w:bCs/>
                          <w:i/>
                          <w:iCs/>
                          <w:sz w:val="28"/>
                          <w:szCs w:val="28"/>
                        </w:rPr>
                        <w:t>400</w:t>
                      </w:r>
                      <w:r w:rsidRPr="0023048B">
                        <w:rPr>
                          <w:rFonts w:asciiTheme="minorHAnsi" w:hAnsiTheme="minorHAnsi"/>
                          <w:b/>
                          <w:bCs/>
                          <w:i/>
                          <w:iCs/>
                          <w:sz w:val="28"/>
                          <w:szCs w:val="28"/>
                        </w:rPr>
                        <w:t>-£</w:t>
                      </w:r>
                      <w:r>
                        <w:rPr>
                          <w:rFonts w:asciiTheme="minorHAnsi" w:hAnsiTheme="minorHAnsi"/>
                          <w:b/>
                          <w:bCs/>
                          <w:i/>
                          <w:iCs/>
                          <w:sz w:val="28"/>
                          <w:szCs w:val="28"/>
                        </w:rPr>
                        <w:t>60</w:t>
                      </w:r>
                      <w:r w:rsidRPr="0023048B">
                        <w:rPr>
                          <w:rFonts w:asciiTheme="minorHAnsi" w:hAnsiTheme="minorHAnsi"/>
                          <w:b/>
                          <w:bCs/>
                          <w:i/>
                          <w:iCs/>
                          <w:sz w:val="28"/>
                          <w:szCs w:val="28"/>
                        </w:rPr>
                        <w:t>0</w:t>
                      </w:r>
                    </w:p>
                    <w:p w14:paraId="570B1F34" w14:textId="05D18B08" w:rsidR="006529E6" w:rsidRDefault="006529E6" w:rsidP="006529E6">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272</w:t>
                      </w:r>
                      <w:r w:rsidRPr="00441ACC">
                        <w:rPr>
                          <w:rFonts w:asciiTheme="minorHAnsi" w:hAnsiTheme="minorHAnsi"/>
                          <w:b/>
                          <w:bCs/>
                          <w:i/>
                          <w:iCs/>
                          <w:sz w:val="28"/>
                          <w:szCs w:val="28"/>
                        </w:rPr>
                        <w:t xml:space="preserve"> –</w:t>
                      </w:r>
                      <w:r>
                        <w:rPr>
                          <w:rFonts w:asciiTheme="minorHAnsi" w:hAnsiTheme="minorHAnsi"/>
                          <w:i/>
                          <w:iCs/>
                          <w:sz w:val="28"/>
                          <w:szCs w:val="28"/>
                        </w:rPr>
                        <w:t xml:space="preserve"> </w:t>
                      </w:r>
                      <w:r w:rsidRPr="006529E6">
                        <w:rPr>
                          <w:rFonts w:asciiTheme="minorHAnsi" w:hAnsiTheme="minorHAnsi"/>
                          <w:i/>
                          <w:iCs/>
                          <w:sz w:val="28"/>
                          <w:szCs w:val="28"/>
                        </w:rPr>
                        <w:t>A Star Globe by "Kelvin and Hughes Ltd", Epoch 1975, in polished mahogany box</w:t>
                      </w:r>
                      <w:r>
                        <w:rPr>
                          <w:rFonts w:asciiTheme="minorHAnsi" w:hAnsiTheme="minorHAnsi"/>
                          <w:i/>
                          <w:iCs/>
                          <w:sz w:val="28"/>
                          <w:szCs w:val="28"/>
                        </w:rPr>
                        <w:t xml:space="preserve">. </w:t>
                      </w: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500</w:t>
                      </w:r>
                      <w:r w:rsidRPr="006B51E9">
                        <w:rPr>
                          <w:rFonts w:asciiTheme="minorHAnsi" w:hAnsiTheme="minorHAnsi"/>
                          <w:b/>
                          <w:bCs/>
                          <w:i/>
                          <w:iCs/>
                          <w:sz w:val="28"/>
                          <w:szCs w:val="28"/>
                        </w:rPr>
                        <w:t>-£</w:t>
                      </w:r>
                      <w:r>
                        <w:rPr>
                          <w:rFonts w:asciiTheme="minorHAnsi" w:hAnsiTheme="minorHAnsi"/>
                          <w:b/>
                          <w:bCs/>
                          <w:i/>
                          <w:iCs/>
                          <w:sz w:val="28"/>
                          <w:szCs w:val="28"/>
                        </w:rPr>
                        <w:t>7</w:t>
                      </w:r>
                      <w:r>
                        <w:rPr>
                          <w:rFonts w:asciiTheme="minorHAnsi" w:hAnsiTheme="minorHAnsi"/>
                          <w:b/>
                          <w:bCs/>
                          <w:i/>
                          <w:iCs/>
                          <w:sz w:val="28"/>
                          <w:szCs w:val="28"/>
                        </w:rPr>
                        <w:t>00</w:t>
                      </w:r>
                    </w:p>
                    <w:p w14:paraId="60B8E807" w14:textId="77777777" w:rsidR="006529E6" w:rsidRPr="00974A9A" w:rsidRDefault="006529E6" w:rsidP="006529E6">
                      <w:pPr>
                        <w:rPr>
                          <w:rFonts w:asciiTheme="minorHAnsi" w:hAnsiTheme="minorHAnsi"/>
                          <w:i/>
                          <w:iCs/>
                          <w:sz w:val="28"/>
                          <w:szCs w:val="28"/>
                        </w:rPr>
                      </w:pPr>
                    </w:p>
                    <w:p w14:paraId="30AA4217" w14:textId="77777777" w:rsidR="006529E6" w:rsidRPr="006B51E9" w:rsidRDefault="006529E6" w:rsidP="006529E6">
                      <w:pPr>
                        <w:rPr>
                          <w:rFonts w:asciiTheme="minorHAnsi" w:hAnsiTheme="minorHAnsi"/>
                          <w:i/>
                          <w:iCs/>
                          <w:sz w:val="28"/>
                          <w:szCs w:val="28"/>
                        </w:rPr>
                      </w:pPr>
                    </w:p>
                  </w:txbxContent>
                </v:textbox>
                <w10:wrap anchorx="margin"/>
              </v:shape>
            </w:pict>
          </mc:Fallback>
        </mc:AlternateContent>
      </w:r>
      <w:r>
        <w:rPr>
          <w:noProof/>
        </w:rPr>
        <w:drawing>
          <wp:anchor distT="0" distB="0" distL="114300" distR="114300" simplePos="0" relativeHeight="251670528" behindDoc="1" locked="0" layoutInCell="1" allowOverlap="1" wp14:anchorId="0A2B40E6" wp14:editId="34C75DDB">
            <wp:simplePos x="0" y="0"/>
            <wp:positionH relativeFrom="margin">
              <wp:align>left</wp:align>
            </wp:positionH>
            <wp:positionV relativeFrom="paragraph">
              <wp:posOffset>781100</wp:posOffset>
            </wp:positionV>
            <wp:extent cx="6819900" cy="6819900"/>
            <wp:effectExtent l="19050" t="19050" r="19050" b="19050"/>
            <wp:wrapNone/>
            <wp:docPr id="4749508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50874" name="Picture 474950874"/>
                    <pic:cNvPicPr/>
                  </pic:nvPicPr>
                  <pic:blipFill>
                    <a:blip r:embed="rId16">
                      <a:extLst>
                        <a:ext uri="{28A0092B-C50C-407E-A947-70E740481C1C}">
                          <a14:useLocalDpi xmlns:a14="http://schemas.microsoft.com/office/drawing/2010/main" val="0"/>
                        </a:ext>
                      </a:extLst>
                    </a:blip>
                    <a:stretch>
                      <a:fillRect/>
                    </a:stretch>
                  </pic:blipFill>
                  <pic:spPr>
                    <a:xfrm>
                      <a:off x="0" y="0"/>
                      <a:ext cx="6819900" cy="68199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br w:type="page"/>
      </w:r>
    </w:p>
    <w:p w14:paraId="6D48F941" w14:textId="5F4AC915" w:rsidR="006529E6" w:rsidRDefault="003B0F4D">
      <w:r>
        <w:rPr>
          <w:noProof/>
        </w:rPr>
        <w:lastRenderedPageBreak/>
        <mc:AlternateContent>
          <mc:Choice Requires="wps">
            <w:drawing>
              <wp:anchor distT="0" distB="0" distL="114300" distR="114300" simplePos="0" relativeHeight="251670015" behindDoc="0" locked="0" layoutInCell="1" allowOverlap="1" wp14:anchorId="5311261C" wp14:editId="7D227D6C">
                <wp:simplePos x="0" y="0"/>
                <wp:positionH relativeFrom="margin">
                  <wp:posOffset>-154305</wp:posOffset>
                </wp:positionH>
                <wp:positionV relativeFrom="paragraph">
                  <wp:posOffset>9664255</wp:posOffset>
                </wp:positionV>
                <wp:extent cx="857250" cy="542925"/>
                <wp:effectExtent l="0" t="0" r="19050" b="28575"/>
                <wp:wrapNone/>
                <wp:docPr id="2064751949" name="Oval 3"/>
                <wp:cNvGraphicFramePr/>
                <a:graphic xmlns:a="http://schemas.openxmlformats.org/drawingml/2006/main">
                  <a:graphicData uri="http://schemas.microsoft.com/office/word/2010/wordprocessingShape">
                    <wps:wsp>
                      <wps:cNvSpPr/>
                      <wps:spPr>
                        <a:xfrm>
                          <a:off x="0" y="0"/>
                          <a:ext cx="857250" cy="542925"/>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8084EA" id="Oval 3" o:spid="_x0000_s1026" style="position:absolute;margin-left:-12.15pt;margin-top:760.95pt;width:67.5pt;height:42.75pt;z-index:251670015;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" fillcolor="white [3212]" strokecolor="white [3212]" strokeweight="1.5pt">
                <v:stroke joinstyle="miter"/>
                <w10:wrap anchorx="margin"/>
              </v:oval>
            </w:pict>
          </mc:Fallback>
        </mc:AlternateContent>
      </w:r>
      <w:r w:rsidR="006529E6" w:rsidRPr="00441ACC">
        <w:rPr>
          <w:rFonts w:ascii="Aptos" w:eastAsia="Aptos" w:hAnsi="Aptos"/>
          <w:noProof/>
          <w:kern w:val="2"/>
          <w:sz w:val="22"/>
          <w:szCs w:val="22"/>
          <w:lang w:eastAsia="en-US"/>
          <w14:ligatures w14:val="standardContextual"/>
        </w:rPr>
        <mc:AlternateContent>
          <mc:Choice Requires="wps">
            <w:drawing>
              <wp:anchor distT="0" distB="0" distL="114300" distR="114300" simplePos="0" relativeHeight="251675648" behindDoc="0" locked="0" layoutInCell="1" allowOverlap="1" wp14:anchorId="746CEC87" wp14:editId="3CE0A603">
                <wp:simplePos x="0" y="0"/>
                <wp:positionH relativeFrom="margin">
                  <wp:align>center</wp:align>
                </wp:positionH>
                <wp:positionV relativeFrom="paragraph">
                  <wp:posOffset>9389209</wp:posOffset>
                </wp:positionV>
                <wp:extent cx="6115792" cy="558140"/>
                <wp:effectExtent l="0" t="0" r="18415" b="13970"/>
                <wp:wrapNone/>
                <wp:docPr id="1508583366" name="Text Box 9"/>
                <wp:cNvGraphicFramePr/>
                <a:graphic xmlns:a="http://schemas.openxmlformats.org/drawingml/2006/main">
                  <a:graphicData uri="http://schemas.microsoft.com/office/word/2010/wordprocessingShape">
                    <wps:wsp>
                      <wps:cNvSpPr txBox="1"/>
                      <wps:spPr>
                        <a:xfrm>
                          <a:off x="0" y="0"/>
                          <a:ext cx="6115792" cy="558140"/>
                        </a:xfrm>
                        <a:prstGeom prst="rect">
                          <a:avLst/>
                        </a:prstGeom>
                        <a:solidFill>
                          <a:sysClr val="window" lastClr="FFFFFF"/>
                        </a:solidFill>
                        <a:ln w="19050">
                          <a:solidFill>
                            <a:sysClr val="windowText" lastClr="000000"/>
                          </a:solidFill>
                        </a:ln>
                      </wps:spPr>
                      <wps:txbx>
                        <w:txbxContent>
                          <w:p w14:paraId="747F5D4F" w14:textId="0ABE406B" w:rsidR="006529E6" w:rsidRDefault="006529E6" w:rsidP="006529E6">
                            <w:pPr>
                              <w:rPr>
                                <w:rFonts w:asciiTheme="minorHAnsi" w:hAnsiTheme="minorHAnsi"/>
                                <w:b/>
                                <w:bCs/>
                                <w:i/>
                                <w:iCs/>
                                <w:sz w:val="28"/>
                                <w:szCs w:val="28"/>
                              </w:rPr>
                            </w:pPr>
                            <w:r w:rsidRPr="0023048B">
                              <w:rPr>
                                <w:rFonts w:asciiTheme="minorHAnsi" w:hAnsiTheme="minorHAnsi"/>
                                <w:b/>
                                <w:bCs/>
                                <w:i/>
                                <w:iCs/>
                                <w:sz w:val="28"/>
                                <w:szCs w:val="28"/>
                              </w:rPr>
                              <w:t xml:space="preserve">Lot </w:t>
                            </w:r>
                            <w:r>
                              <w:rPr>
                                <w:rFonts w:asciiTheme="minorHAnsi" w:hAnsiTheme="minorHAnsi"/>
                                <w:b/>
                                <w:bCs/>
                                <w:i/>
                                <w:iCs/>
                                <w:sz w:val="28"/>
                                <w:szCs w:val="28"/>
                              </w:rPr>
                              <w:t>64</w:t>
                            </w:r>
                            <w:r w:rsidRPr="0023048B">
                              <w:rPr>
                                <w:rFonts w:asciiTheme="minorHAnsi" w:hAnsiTheme="minorHAnsi"/>
                                <w:b/>
                                <w:bCs/>
                                <w:i/>
                                <w:iCs/>
                                <w:sz w:val="28"/>
                                <w:szCs w:val="28"/>
                              </w:rPr>
                              <w:t xml:space="preserve"> –</w:t>
                            </w:r>
                            <w:r>
                              <w:rPr>
                                <w:rFonts w:asciiTheme="minorHAnsi" w:hAnsiTheme="minorHAnsi"/>
                                <w:i/>
                                <w:iCs/>
                                <w:sz w:val="28"/>
                                <w:szCs w:val="28"/>
                              </w:rPr>
                              <w:t xml:space="preserve"> </w:t>
                            </w:r>
                            <w:r w:rsidRPr="006529E6">
                              <w:rPr>
                                <w:rFonts w:asciiTheme="minorHAnsi" w:hAnsiTheme="minorHAnsi"/>
                                <w:i/>
                                <w:iCs/>
                                <w:sz w:val="28"/>
                                <w:szCs w:val="28"/>
                              </w:rPr>
                              <w:t>A Victorian 1884 gold sovereign, with young head, in 9ct gold pendant mount</w:t>
                            </w:r>
                            <w:r>
                              <w:rPr>
                                <w:rFonts w:asciiTheme="minorHAnsi" w:hAnsiTheme="minorHAnsi"/>
                                <w:i/>
                                <w:iCs/>
                                <w:sz w:val="28"/>
                                <w:szCs w:val="28"/>
                              </w:rPr>
                              <w:t xml:space="preserve">. Est: </w:t>
                            </w:r>
                            <w:r w:rsidRPr="0023048B">
                              <w:rPr>
                                <w:rFonts w:asciiTheme="minorHAnsi" w:hAnsiTheme="minorHAnsi"/>
                                <w:b/>
                                <w:bCs/>
                                <w:i/>
                                <w:iCs/>
                                <w:sz w:val="28"/>
                                <w:szCs w:val="28"/>
                              </w:rPr>
                              <w:t>£</w:t>
                            </w:r>
                            <w:r w:rsidR="003B0F4D">
                              <w:rPr>
                                <w:rFonts w:asciiTheme="minorHAnsi" w:hAnsiTheme="minorHAnsi"/>
                                <w:b/>
                                <w:bCs/>
                                <w:i/>
                                <w:iCs/>
                                <w:sz w:val="28"/>
                                <w:szCs w:val="28"/>
                              </w:rPr>
                              <w:t>600</w:t>
                            </w:r>
                            <w:r w:rsidRPr="0023048B">
                              <w:rPr>
                                <w:rFonts w:asciiTheme="minorHAnsi" w:hAnsiTheme="minorHAnsi"/>
                                <w:b/>
                                <w:bCs/>
                                <w:i/>
                                <w:iCs/>
                                <w:sz w:val="28"/>
                                <w:szCs w:val="28"/>
                              </w:rPr>
                              <w:t>-£</w:t>
                            </w:r>
                            <w:r w:rsidR="003B0F4D">
                              <w:rPr>
                                <w:rFonts w:asciiTheme="minorHAnsi" w:hAnsiTheme="minorHAnsi"/>
                                <w:b/>
                                <w:bCs/>
                                <w:i/>
                                <w:iCs/>
                                <w:sz w:val="28"/>
                                <w:szCs w:val="28"/>
                              </w:rPr>
                              <w:t>8</w:t>
                            </w:r>
                            <w:r>
                              <w:rPr>
                                <w:rFonts w:asciiTheme="minorHAnsi" w:hAnsiTheme="minorHAnsi"/>
                                <w:b/>
                                <w:bCs/>
                                <w:i/>
                                <w:iCs/>
                                <w:sz w:val="28"/>
                                <w:szCs w:val="28"/>
                              </w:rPr>
                              <w:t>0</w:t>
                            </w:r>
                            <w:r w:rsidRPr="0023048B">
                              <w:rPr>
                                <w:rFonts w:asciiTheme="minorHAnsi" w:hAnsiTheme="minorHAnsi"/>
                                <w:b/>
                                <w:bCs/>
                                <w:i/>
                                <w:iCs/>
                                <w:sz w:val="28"/>
                                <w:szCs w:val="28"/>
                              </w:rPr>
                              <w:t>0</w:t>
                            </w:r>
                          </w:p>
                          <w:p w14:paraId="02271AC3" w14:textId="77777777" w:rsidR="006529E6" w:rsidRPr="00974A9A" w:rsidRDefault="006529E6" w:rsidP="006529E6">
                            <w:pPr>
                              <w:rPr>
                                <w:rFonts w:asciiTheme="minorHAnsi" w:hAnsiTheme="minorHAnsi"/>
                                <w:i/>
                                <w:iCs/>
                                <w:sz w:val="28"/>
                                <w:szCs w:val="28"/>
                              </w:rPr>
                            </w:pPr>
                          </w:p>
                          <w:p w14:paraId="313A4A03" w14:textId="77777777" w:rsidR="006529E6" w:rsidRPr="006B51E9" w:rsidRDefault="006529E6" w:rsidP="006529E6">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CEC87" id="_x0000_s1030" type="#_x0000_t202" style="position:absolute;margin-left:0;margin-top:739.3pt;width:481.55pt;height:43.9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" fillcolor="window" strokecolor="windowText" strokeweight="1.5pt">
                <v:textbox>
                  <w:txbxContent>
                    <w:p w14:paraId="747F5D4F" w14:textId="0ABE406B" w:rsidR="006529E6" w:rsidRDefault="006529E6" w:rsidP="006529E6">
                      <w:pPr>
                        <w:rPr>
                          <w:rFonts w:asciiTheme="minorHAnsi" w:hAnsiTheme="minorHAnsi"/>
                          <w:b/>
                          <w:bCs/>
                          <w:i/>
                          <w:iCs/>
                          <w:sz w:val="28"/>
                          <w:szCs w:val="28"/>
                        </w:rPr>
                      </w:pPr>
                      <w:r w:rsidRPr="0023048B">
                        <w:rPr>
                          <w:rFonts w:asciiTheme="minorHAnsi" w:hAnsiTheme="minorHAnsi"/>
                          <w:b/>
                          <w:bCs/>
                          <w:i/>
                          <w:iCs/>
                          <w:sz w:val="28"/>
                          <w:szCs w:val="28"/>
                        </w:rPr>
                        <w:t xml:space="preserve">Lot </w:t>
                      </w:r>
                      <w:r>
                        <w:rPr>
                          <w:rFonts w:asciiTheme="minorHAnsi" w:hAnsiTheme="minorHAnsi"/>
                          <w:b/>
                          <w:bCs/>
                          <w:i/>
                          <w:iCs/>
                          <w:sz w:val="28"/>
                          <w:szCs w:val="28"/>
                        </w:rPr>
                        <w:t>64</w:t>
                      </w:r>
                      <w:r w:rsidRPr="0023048B">
                        <w:rPr>
                          <w:rFonts w:asciiTheme="minorHAnsi" w:hAnsiTheme="minorHAnsi"/>
                          <w:b/>
                          <w:bCs/>
                          <w:i/>
                          <w:iCs/>
                          <w:sz w:val="28"/>
                          <w:szCs w:val="28"/>
                        </w:rPr>
                        <w:t xml:space="preserve"> –</w:t>
                      </w:r>
                      <w:r>
                        <w:rPr>
                          <w:rFonts w:asciiTheme="minorHAnsi" w:hAnsiTheme="minorHAnsi"/>
                          <w:i/>
                          <w:iCs/>
                          <w:sz w:val="28"/>
                          <w:szCs w:val="28"/>
                        </w:rPr>
                        <w:t xml:space="preserve"> </w:t>
                      </w:r>
                      <w:r w:rsidRPr="006529E6">
                        <w:rPr>
                          <w:rFonts w:asciiTheme="minorHAnsi" w:hAnsiTheme="minorHAnsi"/>
                          <w:i/>
                          <w:iCs/>
                          <w:sz w:val="28"/>
                          <w:szCs w:val="28"/>
                        </w:rPr>
                        <w:t>A Victorian 1884 gold sovereign, with young head, in 9ct gold pendant mount</w:t>
                      </w:r>
                      <w:r>
                        <w:rPr>
                          <w:rFonts w:asciiTheme="minorHAnsi" w:hAnsiTheme="minorHAnsi"/>
                          <w:i/>
                          <w:iCs/>
                          <w:sz w:val="28"/>
                          <w:szCs w:val="28"/>
                        </w:rPr>
                        <w:t xml:space="preserve">. Est: </w:t>
                      </w:r>
                      <w:r w:rsidRPr="0023048B">
                        <w:rPr>
                          <w:rFonts w:asciiTheme="minorHAnsi" w:hAnsiTheme="minorHAnsi"/>
                          <w:b/>
                          <w:bCs/>
                          <w:i/>
                          <w:iCs/>
                          <w:sz w:val="28"/>
                          <w:szCs w:val="28"/>
                        </w:rPr>
                        <w:t>£</w:t>
                      </w:r>
                      <w:r w:rsidR="003B0F4D">
                        <w:rPr>
                          <w:rFonts w:asciiTheme="minorHAnsi" w:hAnsiTheme="minorHAnsi"/>
                          <w:b/>
                          <w:bCs/>
                          <w:i/>
                          <w:iCs/>
                          <w:sz w:val="28"/>
                          <w:szCs w:val="28"/>
                        </w:rPr>
                        <w:t>600</w:t>
                      </w:r>
                      <w:r w:rsidRPr="0023048B">
                        <w:rPr>
                          <w:rFonts w:asciiTheme="minorHAnsi" w:hAnsiTheme="minorHAnsi"/>
                          <w:b/>
                          <w:bCs/>
                          <w:i/>
                          <w:iCs/>
                          <w:sz w:val="28"/>
                          <w:szCs w:val="28"/>
                        </w:rPr>
                        <w:t>-£</w:t>
                      </w:r>
                      <w:r w:rsidR="003B0F4D">
                        <w:rPr>
                          <w:rFonts w:asciiTheme="minorHAnsi" w:hAnsiTheme="minorHAnsi"/>
                          <w:b/>
                          <w:bCs/>
                          <w:i/>
                          <w:iCs/>
                          <w:sz w:val="28"/>
                          <w:szCs w:val="28"/>
                        </w:rPr>
                        <w:t>8</w:t>
                      </w:r>
                      <w:r>
                        <w:rPr>
                          <w:rFonts w:asciiTheme="minorHAnsi" w:hAnsiTheme="minorHAnsi"/>
                          <w:b/>
                          <w:bCs/>
                          <w:i/>
                          <w:iCs/>
                          <w:sz w:val="28"/>
                          <w:szCs w:val="28"/>
                        </w:rPr>
                        <w:t>0</w:t>
                      </w:r>
                      <w:r w:rsidRPr="0023048B">
                        <w:rPr>
                          <w:rFonts w:asciiTheme="minorHAnsi" w:hAnsiTheme="minorHAnsi"/>
                          <w:b/>
                          <w:bCs/>
                          <w:i/>
                          <w:iCs/>
                          <w:sz w:val="28"/>
                          <w:szCs w:val="28"/>
                        </w:rPr>
                        <w:t>0</w:t>
                      </w:r>
                    </w:p>
                    <w:p w14:paraId="02271AC3" w14:textId="77777777" w:rsidR="006529E6" w:rsidRPr="00974A9A" w:rsidRDefault="006529E6" w:rsidP="006529E6">
                      <w:pPr>
                        <w:rPr>
                          <w:rFonts w:asciiTheme="minorHAnsi" w:hAnsiTheme="minorHAnsi"/>
                          <w:i/>
                          <w:iCs/>
                          <w:sz w:val="28"/>
                          <w:szCs w:val="28"/>
                        </w:rPr>
                      </w:pPr>
                    </w:p>
                    <w:p w14:paraId="313A4A03" w14:textId="77777777" w:rsidR="006529E6" w:rsidRPr="006B51E9" w:rsidRDefault="006529E6" w:rsidP="006529E6">
                      <w:pPr>
                        <w:rPr>
                          <w:rFonts w:asciiTheme="minorHAnsi" w:hAnsiTheme="minorHAnsi"/>
                          <w:i/>
                          <w:iCs/>
                          <w:sz w:val="28"/>
                          <w:szCs w:val="28"/>
                        </w:rPr>
                      </w:pPr>
                    </w:p>
                  </w:txbxContent>
                </v:textbox>
                <w10:wrap anchorx="margin"/>
              </v:shape>
            </w:pict>
          </mc:Fallback>
        </mc:AlternateContent>
      </w:r>
      <w:r w:rsidR="006529E6">
        <w:rPr>
          <w:noProof/>
        </w:rPr>
        <w:drawing>
          <wp:anchor distT="0" distB="0" distL="114300" distR="114300" simplePos="0" relativeHeight="251673600" behindDoc="1" locked="0" layoutInCell="1" allowOverlap="1" wp14:anchorId="2E1D85BD" wp14:editId="2E6FBFC4">
            <wp:simplePos x="0" y="0"/>
            <wp:positionH relativeFrom="margin">
              <wp:align>center</wp:align>
            </wp:positionH>
            <wp:positionV relativeFrom="paragraph">
              <wp:posOffset>15875</wp:posOffset>
            </wp:positionV>
            <wp:extent cx="6368307" cy="9552461"/>
            <wp:effectExtent l="19050" t="19050" r="13970" b="10795"/>
            <wp:wrapNone/>
            <wp:docPr id="20031718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71839" name="Picture 2003171839"/>
                    <pic:cNvPicPr/>
                  </pic:nvPicPr>
                  <pic:blipFill>
                    <a:blip r:embed="rId17">
                      <a:extLst>
                        <a:ext uri="{28A0092B-C50C-407E-A947-70E740481C1C}">
                          <a14:useLocalDpi xmlns:a14="http://schemas.microsoft.com/office/drawing/2010/main" val="0"/>
                        </a:ext>
                      </a:extLst>
                    </a:blip>
                    <a:stretch>
                      <a:fillRect/>
                    </a:stretch>
                  </pic:blipFill>
                  <pic:spPr>
                    <a:xfrm>
                      <a:off x="0" y="0"/>
                      <a:ext cx="6368307" cy="9552461"/>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6529E6">
        <w:br w:type="page"/>
      </w:r>
    </w:p>
    <w:p w14:paraId="561EBBD4" w14:textId="77777777" w:rsidR="006529E6" w:rsidRDefault="006529E6"/>
    <w:p w14:paraId="4576004A" w14:textId="77777777" w:rsidR="009415C8" w:rsidRDefault="009415C8"/>
    <w:p w14:paraId="5B08CC21" w14:textId="1B6FD27E" w:rsidR="003B0F4D" w:rsidRDefault="003B0F4D">
      <w:r>
        <w:rPr>
          <w:noProof/>
        </w:rPr>
        <w:drawing>
          <wp:anchor distT="0" distB="0" distL="114300" distR="114300" simplePos="0" relativeHeight="251676672" behindDoc="1" locked="0" layoutInCell="1" allowOverlap="1" wp14:anchorId="3937872A" wp14:editId="158A9565">
            <wp:simplePos x="0" y="0"/>
            <wp:positionH relativeFrom="margin">
              <wp:align>left</wp:align>
            </wp:positionH>
            <wp:positionV relativeFrom="paragraph">
              <wp:posOffset>32500</wp:posOffset>
            </wp:positionV>
            <wp:extent cx="6868639" cy="6868639"/>
            <wp:effectExtent l="19050" t="19050" r="27940" b="27940"/>
            <wp:wrapNone/>
            <wp:docPr id="9041083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08319" name="Picture 904108319"/>
                    <pic:cNvPicPr/>
                  </pic:nvPicPr>
                  <pic:blipFill>
                    <a:blip r:embed="rId18">
                      <a:extLst>
                        <a:ext uri="{28A0092B-C50C-407E-A947-70E740481C1C}">
                          <a14:useLocalDpi xmlns:a14="http://schemas.microsoft.com/office/drawing/2010/main" val="0"/>
                        </a:ext>
                      </a:extLst>
                    </a:blip>
                    <a:stretch>
                      <a:fillRect/>
                    </a:stretch>
                  </pic:blipFill>
                  <pic:spPr>
                    <a:xfrm>
                      <a:off x="0" y="0"/>
                      <a:ext cx="6868639" cy="6868639"/>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30619FE1" w14:textId="1220B862" w:rsidR="009415C8" w:rsidRDefault="003B0F4D" w:rsidP="007A0697">
      <w:r w:rsidRPr="00441ACC">
        <w:rPr>
          <w:rFonts w:ascii="Aptos" w:eastAsia="Aptos" w:hAnsi="Aptos"/>
          <w:noProof/>
          <w:kern w:val="2"/>
          <w:sz w:val="22"/>
          <w:szCs w:val="22"/>
          <w:lang w:eastAsia="en-US"/>
          <w14:ligatures w14:val="standardContextual"/>
        </w:rPr>
        <mc:AlternateContent>
          <mc:Choice Requires="wps">
            <w:drawing>
              <wp:anchor distT="0" distB="0" distL="114300" distR="114300" simplePos="0" relativeHeight="251678720" behindDoc="0" locked="0" layoutInCell="1" allowOverlap="1" wp14:anchorId="705C15AE" wp14:editId="6C19BB1E">
                <wp:simplePos x="0" y="0"/>
                <wp:positionH relativeFrom="margin">
                  <wp:align>center</wp:align>
                </wp:positionH>
                <wp:positionV relativeFrom="paragraph">
                  <wp:posOffset>7010887</wp:posOffset>
                </wp:positionV>
                <wp:extent cx="6400800" cy="1235034"/>
                <wp:effectExtent l="0" t="0" r="19050" b="22860"/>
                <wp:wrapNone/>
                <wp:docPr id="1920958011" name="Text Box 9"/>
                <wp:cNvGraphicFramePr/>
                <a:graphic xmlns:a="http://schemas.openxmlformats.org/drawingml/2006/main">
                  <a:graphicData uri="http://schemas.microsoft.com/office/word/2010/wordprocessingShape">
                    <wps:wsp>
                      <wps:cNvSpPr txBox="1"/>
                      <wps:spPr>
                        <a:xfrm>
                          <a:off x="0" y="0"/>
                          <a:ext cx="6400800" cy="1235034"/>
                        </a:xfrm>
                        <a:prstGeom prst="rect">
                          <a:avLst/>
                        </a:prstGeom>
                        <a:solidFill>
                          <a:sysClr val="window" lastClr="FFFFFF"/>
                        </a:solidFill>
                        <a:ln w="19050">
                          <a:solidFill>
                            <a:sysClr val="windowText" lastClr="000000"/>
                          </a:solidFill>
                        </a:ln>
                      </wps:spPr>
                      <wps:txbx>
                        <w:txbxContent>
                          <w:p w14:paraId="7FDB3795" w14:textId="5318DED5" w:rsidR="003B0F4D" w:rsidRDefault="003B0F4D" w:rsidP="003B0F4D">
                            <w:pPr>
                              <w:rPr>
                                <w:rFonts w:asciiTheme="minorHAnsi" w:hAnsiTheme="minorHAnsi"/>
                                <w:b/>
                                <w:bCs/>
                                <w:i/>
                                <w:iCs/>
                                <w:sz w:val="28"/>
                                <w:szCs w:val="28"/>
                              </w:rPr>
                            </w:pPr>
                            <w:r w:rsidRPr="0023048B">
                              <w:rPr>
                                <w:rFonts w:asciiTheme="minorHAnsi" w:hAnsiTheme="minorHAnsi"/>
                                <w:b/>
                                <w:bCs/>
                                <w:i/>
                                <w:iCs/>
                                <w:sz w:val="28"/>
                                <w:szCs w:val="28"/>
                              </w:rPr>
                              <w:t xml:space="preserve">Lot </w:t>
                            </w:r>
                            <w:r>
                              <w:rPr>
                                <w:rFonts w:asciiTheme="minorHAnsi" w:hAnsiTheme="minorHAnsi"/>
                                <w:b/>
                                <w:bCs/>
                                <w:i/>
                                <w:iCs/>
                                <w:sz w:val="28"/>
                                <w:szCs w:val="28"/>
                              </w:rPr>
                              <w:t>227</w:t>
                            </w:r>
                            <w:r w:rsidRPr="0023048B">
                              <w:rPr>
                                <w:rFonts w:asciiTheme="minorHAnsi" w:hAnsiTheme="minorHAnsi"/>
                                <w:b/>
                                <w:bCs/>
                                <w:i/>
                                <w:iCs/>
                                <w:sz w:val="28"/>
                                <w:szCs w:val="28"/>
                              </w:rPr>
                              <w:t xml:space="preserve"> –</w:t>
                            </w:r>
                            <w:r>
                              <w:rPr>
                                <w:rFonts w:asciiTheme="minorHAnsi" w:hAnsiTheme="minorHAnsi"/>
                                <w:i/>
                                <w:iCs/>
                                <w:sz w:val="28"/>
                                <w:szCs w:val="28"/>
                              </w:rPr>
                              <w:t xml:space="preserve"> </w:t>
                            </w:r>
                            <w:r w:rsidRPr="003B0F4D">
                              <w:rPr>
                                <w:rFonts w:asciiTheme="minorHAnsi" w:hAnsiTheme="minorHAnsi"/>
                                <w:i/>
                                <w:iCs/>
                                <w:sz w:val="28"/>
                                <w:szCs w:val="28"/>
                              </w:rPr>
                              <w:t xml:space="preserve">Robert Thompson of Kilburn - A </w:t>
                            </w:r>
                            <w:proofErr w:type="spellStart"/>
                            <w:r w:rsidRPr="003B0F4D">
                              <w:rPr>
                                <w:rFonts w:asciiTheme="minorHAnsi" w:hAnsiTheme="minorHAnsi"/>
                                <w:i/>
                                <w:iCs/>
                                <w:sz w:val="28"/>
                                <w:szCs w:val="28"/>
                              </w:rPr>
                              <w:t>Mouseman</w:t>
                            </w:r>
                            <w:proofErr w:type="spellEnd"/>
                            <w:r w:rsidRPr="003B0F4D">
                              <w:rPr>
                                <w:rFonts w:asciiTheme="minorHAnsi" w:hAnsiTheme="minorHAnsi"/>
                                <w:i/>
                                <w:iCs/>
                                <w:sz w:val="28"/>
                                <w:szCs w:val="28"/>
                              </w:rPr>
                              <w:t xml:space="preserve"> oak table lamp, with leaf decoration to the square base, with modern electric fitting, and shade, lamp 26cm high, 44cm high including shade</w:t>
                            </w:r>
                            <w:r>
                              <w:rPr>
                                <w:rFonts w:asciiTheme="minorHAnsi" w:hAnsiTheme="minorHAnsi"/>
                                <w:i/>
                                <w:iCs/>
                                <w:sz w:val="28"/>
                                <w:szCs w:val="28"/>
                              </w:rPr>
                              <w:t xml:space="preserve">. Est: </w:t>
                            </w:r>
                            <w:r w:rsidRPr="0023048B">
                              <w:rPr>
                                <w:rFonts w:asciiTheme="minorHAnsi" w:hAnsiTheme="minorHAnsi"/>
                                <w:b/>
                                <w:bCs/>
                                <w:i/>
                                <w:iCs/>
                                <w:sz w:val="28"/>
                                <w:szCs w:val="28"/>
                              </w:rPr>
                              <w:t>£</w:t>
                            </w:r>
                            <w:r>
                              <w:rPr>
                                <w:rFonts w:asciiTheme="minorHAnsi" w:hAnsiTheme="minorHAnsi"/>
                                <w:b/>
                                <w:bCs/>
                                <w:i/>
                                <w:iCs/>
                                <w:sz w:val="28"/>
                                <w:szCs w:val="28"/>
                              </w:rPr>
                              <w:t>400</w:t>
                            </w:r>
                            <w:r w:rsidRPr="0023048B">
                              <w:rPr>
                                <w:rFonts w:asciiTheme="minorHAnsi" w:hAnsiTheme="minorHAnsi"/>
                                <w:b/>
                                <w:bCs/>
                                <w:i/>
                                <w:iCs/>
                                <w:sz w:val="28"/>
                                <w:szCs w:val="28"/>
                              </w:rPr>
                              <w:t>-£</w:t>
                            </w:r>
                            <w:r>
                              <w:rPr>
                                <w:rFonts w:asciiTheme="minorHAnsi" w:hAnsiTheme="minorHAnsi"/>
                                <w:b/>
                                <w:bCs/>
                                <w:i/>
                                <w:iCs/>
                                <w:sz w:val="28"/>
                                <w:szCs w:val="28"/>
                              </w:rPr>
                              <w:t>60</w:t>
                            </w:r>
                            <w:r w:rsidRPr="0023048B">
                              <w:rPr>
                                <w:rFonts w:asciiTheme="minorHAnsi" w:hAnsiTheme="minorHAnsi"/>
                                <w:b/>
                                <w:bCs/>
                                <w:i/>
                                <w:iCs/>
                                <w:sz w:val="28"/>
                                <w:szCs w:val="28"/>
                              </w:rPr>
                              <w:t>0</w:t>
                            </w:r>
                          </w:p>
                          <w:p w14:paraId="17F03F73" w14:textId="35D68B92" w:rsidR="003B0F4D" w:rsidRDefault="003B0F4D" w:rsidP="003B0F4D">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w:t>
                            </w:r>
                            <w:r>
                              <w:rPr>
                                <w:rFonts w:asciiTheme="minorHAnsi" w:hAnsiTheme="minorHAnsi"/>
                                <w:b/>
                                <w:bCs/>
                                <w:i/>
                                <w:iCs/>
                                <w:sz w:val="28"/>
                                <w:szCs w:val="28"/>
                              </w:rPr>
                              <w:t>28</w:t>
                            </w:r>
                            <w:r w:rsidRPr="00441ACC">
                              <w:rPr>
                                <w:rFonts w:asciiTheme="minorHAnsi" w:hAnsiTheme="minorHAnsi"/>
                                <w:b/>
                                <w:bCs/>
                                <w:i/>
                                <w:iCs/>
                                <w:sz w:val="28"/>
                                <w:szCs w:val="28"/>
                              </w:rPr>
                              <w:t xml:space="preserve"> –</w:t>
                            </w:r>
                            <w:r>
                              <w:rPr>
                                <w:rFonts w:asciiTheme="minorHAnsi" w:hAnsiTheme="minorHAnsi"/>
                                <w:i/>
                                <w:iCs/>
                                <w:sz w:val="28"/>
                                <w:szCs w:val="28"/>
                              </w:rPr>
                              <w:t xml:space="preserve"> </w:t>
                            </w:r>
                            <w:r w:rsidRPr="003B0F4D">
                              <w:rPr>
                                <w:rFonts w:asciiTheme="minorHAnsi" w:hAnsiTheme="minorHAnsi"/>
                                <w:i/>
                                <w:iCs/>
                                <w:sz w:val="28"/>
                                <w:szCs w:val="28"/>
                              </w:rPr>
                              <w:t xml:space="preserve">Robert Thompson of Kilburn - an oak </w:t>
                            </w:r>
                            <w:proofErr w:type="spellStart"/>
                            <w:r w:rsidRPr="003B0F4D">
                              <w:rPr>
                                <w:rFonts w:asciiTheme="minorHAnsi" w:hAnsiTheme="minorHAnsi"/>
                                <w:i/>
                                <w:iCs/>
                                <w:sz w:val="28"/>
                                <w:szCs w:val="28"/>
                              </w:rPr>
                              <w:t>Mouseman</w:t>
                            </w:r>
                            <w:proofErr w:type="spellEnd"/>
                            <w:r w:rsidRPr="003B0F4D">
                              <w:rPr>
                                <w:rFonts w:asciiTheme="minorHAnsi" w:hAnsiTheme="minorHAnsi"/>
                                <w:i/>
                                <w:iCs/>
                                <w:sz w:val="28"/>
                                <w:szCs w:val="28"/>
                              </w:rPr>
                              <w:t xml:space="preserve"> ashtray, with carved mouse emblem, 10cm long.</w:t>
                            </w:r>
                            <w:r>
                              <w:rPr>
                                <w:rFonts w:asciiTheme="minorHAnsi" w:hAnsiTheme="minorHAnsi"/>
                                <w:i/>
                                <w:iCs/>
                                <w:sz w:val="28"/>
                                <w:szCs w:val="28"/>
                              </w:rPr>
                              <w:t xml:space="preserve"> </w:t>
                            </w: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100</w:t>
                            </w:r>
                            <w:r w:rsidRPr="006B51E9">
                              <w:rPr>
                                <w:rFonts w:asciiTheme="minorHAnsi" w:hAnsiTheme="minorHAnsi"/>
                                <w:b/>
                                <w:bCs/>
                                <w:i/>
                                <w:iCs/>
                                <w:sz w:val="28"/>
                                <w:szCs w:val="28"/>
                              </w:rPr>
                              <w:t>-£</w:t>
                            </w:r>
                            <w:r>
                              <w:rPr>
                                <w:rFonts w:asciiTheme="minorHAnsi" w:hAnsiTheme="minorHAnsi"/>
                                <w:b/>
                                <w:bCs/>
                                <w:i/>
                                <w:iCs/>
                                <w:sz w:val="28"/>
                                <w:szCs w:val="28"/>
                              </w:rPr>
                              <w:t>15</w:t>
                            </w:r>
                            <w:r>
                              <w:rPr>
                                <w:rFonts w:asciiTheme="minorHAnsi" w:hAnsiTheme="minorHAnsi"/>
                                <w:b/>
                                <w:bCs/>
                                <w:i/>
                                <w:iCs/>
                                <w:sz w:val="28"/>
                                <w:szCs w:val="28"/>
                              </w:rPr>
                              <w:t>0</w:t>
                            </w:r>
                          </w:p>
                          <w:p w14:paraId="76BEDD0A" w14:textId="77777777" w:rsidR="003B0F4D" w:rsidRPr="00974A9A" w:rsidRDefault="003B0F4D" w:rsidP="003B0F4D">
                            <w:pPr>
                              <w:rPr>
                                <w:rFonts w:asciiTheme="minorHAnsi" w:hAnsiTheme="minorHAnsi"/>
                                <w:i/>
                                <w:iCs/>
                                <w:sz w:val="28"/>
                                <w:szCs w:val="28"/>
                              </w:rPr>
                            </w:pPr>
                          </w:p>
                          <w:p w14:paraId="1332C6AA" w14:textId="77777777" w:rsidR="003B0F4D" w:rsidRPr="006B51E9" w:rsidRDefault="003B0F4D" w:rsidP="003B0F4D">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C15AE" id="_x0000_s1031" type="#_x0000_t202" style="position:absolute;margin-left:0;margin-top:552.05pt;width:7in;height:97.2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" fillcolor="window" strokecolor="windowText" strokeweight="1.5pt">
                <v:textbox>
                  <w:txbxContent>
                    <w:p w14:paraId="7FDB3795" w14:textId="5318DED5" w:rsidR="003B0F4D" w:rsidRDefault="003B0F4D" w:rsidP="003B0F4D">
                      <w:pPr>
                        <w:rPr>
                          <w:rFonts w:asciiTheme="minorHAnsi" w:hAnsiTheme="minorHAnsi"/>
                          <w:b/>
                          <w:bCs/>
                          <w:i/>
                          <w:iCs/>
                          <w:sz w:val="28"/>
                          <w:szCs w:val="28"/>
                        </w:rPr>
                      </w:pPr>
                      <w:r w:rsidRPr="0023048B">
                        <w:rPr>
                          <w:rFonts w:asciiTheme="minorHAnsi" w:hAnsiTheme="minorHAnsi"/>
                          <w:b/>
                          <w:bCs/>
                          <w:i/>
                          <w:iCs/>
                          <w:sz w:val="28"/>
                          <w:szCs w:val="28"/>
                        </w:rPr>
                        <w:t xml:space="preserve">Lot </w:t>
                      </w:r>
                      <w:r>
                        <w:rPr>
                          <w:rFonts w:asciiTheme="minorHAnsi" w:hAnsiTheme="minorHAnsi"/>
                          <w:b/>
                          <w:bCs/>
                          <w:i/>
                          <w:iCs/>
                          <w:sz w:val="28"/>
                          <w:szCs w:val="28"/>
                        </w:rPr>
                        <w:t>227</w:t>
                      </w:r>
                      <w:r w:rsidRPr="0023048B">
                        <w:rPr>
                          <w:rFonts w:asciiTheme="minorHAnsi" w:hAnsiTheme="minorHAnsi"/>
                          <w:b/>
                          <w:bCs/>
                          <w:i/>
                          <w:iCs/>
                          <w:sz w:val="28"/>
                          <w:szCs w:val="28"/>
                        </w:rPr>
                        <w:t xml:space="preserve"> –</w:t>
                      </w:r>
                      <w:r>
                        <w:rPr>
                          <w:rFonts w:asciiTheme="minorHAnsi" w:hAnsiTheme="minorHAnsi"/>
                          <w:i/>
                          <w:iCs/>
                          <w:sz w:val="28"/>
                          <w:szCs w:val="28"/>
                        </w:rPr>
                        <w:t xml:space="preserve"> </w:t>
                      </w:r>
                      <w:r w:rsidRPr="003B0F4D">
                        <w:rPr>
                          <w:rFonts w:asciiTheme="minorHAnsi" w:hAnsiTheme="minorHAnsi"/>
                          <w:i/>
                          <w:iCs/>
                          <w:sz w:val="28"/>
                          <w:szCs w:val="28"/>
                        </w:rPr>
                        <w:t xml:space="preserve">Robert Thompson of Kilburn - A </w:t>
                      </w:r>
                      <w:proofErr w:type="spellStart"/>
                      <w:r w:rsidRPr="003B0F4D">
                        <w:rPr>
                          <w:rFonts w:asciiTheme="minorHAnsi" w:hAnsiTheme="minorHAnsi"/>
                          <w:i/>
                          <w:iCs/>
                          <w:sz w:val="28"/>
                          <w:szCs w:val="28"/>
                        </w:rPr>
                        <w:t>Mouseman</w:t>
                      </w:r>
                      <w:proofErr w:type="spellEnd"/>
                      <w:r w:rsidRPr="003B0F4D">
                        <w:rPr>
                          <w:rFonts w:asciiTheme="minorHAnsi" w:hAnsiTheme="minorHAnsi"/>
                          <w:i/>
                          <w:iCs/>
                          <w:sz w:val="28"/>
                          <w:szCs w:val="28"/>
                        </w:rPr>
                        <w:t xml:space="preserve"> oak table lamp, with leaf decoration to the square base, with modern electric fitting, and shade, lamp 26cm high, 44cm high including shade</w:t>
                      </w:r>
                      <w:r>
                        <w:rPr>
                          <w:rFonts w:asciiTheme="minorHAnsi" w:hAnsiTheme="minorHAnsi"/>
                          <w:i/>
                          <w:iCs/>
                          <w:sz w:val="28"/>
                          <w:szCs w:val="28"/>
                        </w:rPr>
                        <w:t xml:space="preserve">. Est: </w:t>
                      </w:r>
                      <w:r w:rsidRPr="0023048B">
                        <w:rPr>
                          <w:rFonts w:asciiTheme="minorHAnsi" w:hAnsiTheme="minorHAnsi"/>
                          <w:b/>
                          <w:bCs/>
                          <w:i/>
                          <w:iCs/>
                          <w:sz w:val="28"/>
                          <w:szCs w:val="28"/>
                        </w:rPr>
                        <w:t>£</w:t>
                      </w:r>
                      <w:r>
                        <w:rPr>
                          <w:rFonts w:asciiTheme="minorHAnsi" w:hAnsiTheme="minorHAnsi"/>
                          <w:b/>
                          <w:bCs/>
                          <w:i/>
                          <w:iCs/>
                          <w:sz w:val="28"/>
                          <w:szCs w:val="28"/>
                        </w:rPr>
                        <w:t>400</w:t>
                      </w:r>
                      <w:r w:rsidRPr="0023048B">
                        <w:rPr>
                          <w:rFonts w:asciiTheme="minorHAnsi" w:hAnsiTheme="minorHAnsi"/>
                          <w:b/>
                          <w:bCs/>
                          <w:i/>
                          <w:iCs/>
                          <w:sz w:val="28"/>
                          <w:szCs w:val="28"/>
                        </w:rPr>
                        <w:t>-£</w:t>
                      </w:r>
                      <w:r>
                        <w:rPr>
                          <w:rFonts w:asciiTheme="minorHAnsi" w:hAnsiTheme="minorHAnsi"/>
                          <w:b/>
                          <w:bCs/>
                          <w:i/>
                          <w:iCs/>
                          <w:sz w:val="28"/>
                          <w:szCs w:val="28"/>
                        </w:rPr>
                        <w:t>60</w:t>
                      </w:r>
                      <w:r w:rsidRPr="0023048B">
                        <w:rPr>
                          <w:rFonts w:asciiTheme="minorHAnsi" w:hAnsiTheme="minorHAnsi"/>
                          <w:b/>
                          <w:bCs/>
                          <w:i/>
                          <w:iCs/>
                          <w:sz w:val="28"/>
                          <w:szCs w:val="28"/>
                        </w:rPr>
                        <w:t>0</w:t>
                      </w:r>
                    </w:p>
                    <w:p w14:paraId="17F03F73" w14:textId="35D68B92" w:rsidR="003B0F4D" w:rsidRDefault="003B0F4D" w:rsidP="003B0F4D">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w:t>
                      </w:r>
                      <w:r>
                        <w:rPr>
                          <w:rFonts w:asciiTheme="minorHAnsi" w:hAnsiTheme="minorHAnsi"/>
                          <w:b/>
                          <w:bCs/>
                          <w:i/>
                          <w:iCs/>
                          <w:sz w:val="28"/>
                          <w:szCs w:val="28"/>
                        </w:rPr>
                        <w:t>28</w:t>
                      </w:r>
                      <w:r w:rsidRPr="00441ACC">
                        <w:rPr>
                          <w:rFonts w:asciiTheme="minorHAnsi" w:hAnsiTheme="minorHAnsi"/>
                          <w:b/>
                          <w:bCs/>
                          <w:i/>
                          <w:iCs/>
                          <w:sz w:val="28"/>
                          <w:szCs w:val="28"/>
                        </w:rPr>
                        <w:t xml:space="preserve"> –</w:t>
                      </w:r>
                      <w:r>
                        <w:rPr>
                          <w:rFonts w:asciiTheme="minorHAnsi" w:hAnsiTheme="minorHAnsi"/>
                          <w:i/>
                          <w:iCs/>
                          <w:sz w:val="28"/>
                          <w:szCs w:val="28"/>
                        </w:rPr>
                        <w:t xml:space="preserve"> </w:t>
                      </w:r>
                      <w:r w:rsidRPr="003B0F4D">
                        <w:rPr>
                          <w:rFonts w:asciiTheme="minorHAnsi" w:hAnsiTheme="minorHAnsi"/>
                          <w:i/>
                          <w:iCs/>
                          <w:sz w:val="28"/>
                          <w:szCs w:val="28"/>
                        </w:rPr>
                        <w:t xml:space="preserve">Robert Thompson of Kilburn - an oak </w:t>
                      </w:r>
                      <w:proofErr w:type="spellStart"/>
                      <w:r w:rsidRPr="003B0F4D">
                        <w:rPr>
                          <w:rFonts w:asciiTheme="minorHAnsi" w:hAnsiTheme="minorHAnsi"/>
                          <w:i/>
                          <w:iCs/>
                          <w:sz w:val="28"/>
                          <w:szCs w:val="28"/>
                        </w:rPr>
                        <w:t>Mouseman</w:t>
                      </w:r>
                      <w:proofErr w:type="spellEnd"/>
                      <w:r w:rsidRPr="003B0F4D">
                        <w:rPr>
                          <w:rFonts w:asciiTheme="minorHAnsi" w:hAnsiTheme="minorHAnsi"/>
                          <w:i/>
                          <w:iCs/>
                          <w:sz w:val="28"/>
                          <w:szCs w:val="28"/>
                        </w:rPr>
                        <w:t xml:space="preserve"> ashtray, with carved mouse emblem, 10cm long.</w:t>
                      </w:r>
                      <w:r>
                        <w:rPr>
                          <w:rFonts w:asciiTheme="minorHAnsi" w:hAnsiTheme="minorHAnsi"/>
                          <w:i/>
                          <w:iCs/>
                          <w:sz w:val="28"/>
                          <w:szCs w:val="28"/>
                        </w:rPr>
                        <w:t xml:space="preserve"> </w:t>
                      </w: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100</w:t>
                      </w:r>
                      <w:r w:rsidRPr="006B51E9">
                        <w:rPr>
                          <w:rFonts w:asciiTheme="minorHAnsi" w:hAnsiTheme="minorHAnsi"/>
                          <w:b/>
                          <w:bCs/>
                          <w:i/>
                          <w:iCs/>
                          <w:sz w:val="28"/>
                          <w:szCs w:val="28"/>
                        </w:rPr>
                        <w:t>-£</w:t>
                      </w:r>
                      <w:r>
                        <w:rPr>
                          <w:rFonts w:asciiTheme="minorHAnsi" w:hAnsiTheme="minorHAnsi"/>
                          <w:b/>
                          <w:bCs/>
                          <w:i/>
                          <w:iCs/>
                          <w:sz w:val="28"/>
                          <w:szCs w:val="28"/>
                        </w:rPr>
                        <w:t>15</w:t>
                      </w:r>
                      <w:r>
                        <w:rPr>
                          <w:rFonts w:asciiTheme="minorHAnsi" w:hAnsiTheme="minorHAnsi"/>
                          <w:b/>
                          <w:bCs/>
                          <w:i/>
                          <w:iCs/>
                          <w:sz w:val="28"/>
                          <w:szCs w:val="28"/>
                        </w:rPr>
                        <w:t>0</w:t>
                      </w:r>
                    </w:p>
                    <w:p w14:paraId="76BEDD0A" w14:textId="77777777" w:rsidR="003B0F4D" w:rsidRPr="00974A9A" w:rsidRDefault="003B0F4D" w:rsidP="003B0F4D">
                      <w:pPr>
                        <w:rPr>
                          <w:rFonts w:asciiTheme="minorHAnsi" w:hAnsiTheme="minorHAnsi"/>
                          <w:i/>
                          <w:iCs/>
                          <w:sz w:val="28"/>
                          <w:szCs w:val="28"/>
                        </w:rPr>
                      </w:pPr>
                    </w:p>
                    <w:p w14:paraId="1332C6AA" w14:textId="77777777" w:rsidR="003B0F4D" w:rsidRPr="006B51E9" w:rsidRDefault="003B0F4D" w:rsidP="003B0F4D">
                      <w:pPr>
                        <w:rPr>
                          <w:rFonts w:asciiTheme="minorHAnsi" w:hAnsiTheme="minorHAnsi"/>
                          <w:i/>
                          <w:iCs/>
                          <w:sz w:val="28"/>
                          <w:szCs w:val="28"/>
                        </w:rPr>
                      </w:pPr>
                    </w:p>
                  </w:txbxContent>
                </v:textbox>
                <w10:wrap anchorx="margin"/>
              </v:shape>
            </w:pict>
          </mc:Fallback>
        </mc:AlternateContent>
      </w:r>
      <w:r>
        <w:br w:type="page"/>
      </w:r>
    </w:p>
    <w:tbl>
      <w:tblPr>
        <w:tblW w:w="0" w:type="auto"/>
        <w:tblCellSpacing w:w="60" w:type="dxa"/>
        <w:tblCellMar>
          <w:left w:w="0" w:type="dxa"/>
          <w:right w:w="0" w:type="dxa"/>
        </w:tblCellMar>
        <w:tblLook w:val="04A0" w:firstRow="1" w:lastRow="0" w:firstColumn="1" w:lastColumn="0" w:noHBand="0" w:noVBand="1"/>
      </w:tblPr>
      <w:tblGrid>
        <w:gridCol w:w="867"/>
        <w:gridCol w:w="8208"/>
        <w:gridCol w:w="1518"/>
        <w:gridCol w:w="180"/>
      </w:tblGrid>
      <w:tr w:rsidR="00000000" w:rsidRPr="00AB5568" w14:paraId="1AE4F66B" w14:textId="77777777">
        <w:trPr>
          <w:gridAfter w:val="1"/>
          <w:cantSplit/>
          <w:tblCellSpacing w:w="60" w:type="dxa"/>
        </w:trPr>
        <w:tc>
          <w:tcPr>
            <w:tcW w:w="0" w:type="auto"/>
            <w:hideMark/>
          </w:tcPr>
          <w:p w14:paraId="0E46A40B" w14:textId="1BDB3C3E" w:rsidR="00052421" w:rsidRPr="00AB5568" w:rsidRDefault="00052421">
            <w:pPr>
              <w:jc w:val="right"/>
              <w:rPr>
                <w:rFonts w:ascii="Tahoma" w:eastAsia="Times New Roman" w:hAnsi="Tahoma" w:cs="Tahoma"/>
              </w:rPr>
            </w:pPr>
            <w:r w:rsidRPr="00AB5568">
              <w:rPr>
                <w:rStyle w:val="Strong"/>
                <w:rFonts w:ascii="Tahoma" w:eastAsia="Times New Roman" w:hAnsi="Tahoma" w:cs="Tahoma"/>
              </w:rPr>
              <w:lastRenderedPageBreak/>
              <w:t>204.</w:t>
            </w:r>
            <w:r w:rsidRPr="00AB5568">
              <w:rPr>
                <w:rFonts w:ascii="Tahoma" w:eastAsia="Times New Roman" w:hAnsi="Tahoma" w:cs="Tahoma"/>
              </w:rPr>
              <w:t xml:space="preserve"> </w:t>
            </w:r>
          </w:p>
        </w:tc>
        <w:tc>
          <w:tcPr>
            <w:tcW w:w="0" w:type="auto"/>
            <w:hideMark/>
          </w:tcPr>
          <w:p w14:paraId="470FFACF"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late Victorian petit point picture of two parakeets among floral surround, 24.5cm x 19cm. </w:t>
            </w:r>
          </w:p>
        </w:tc>
        <w:tc>
          <w:tcPr>
            <w:tcW w:w="0" w:type="auto"/>
            <w:hideMark/>
          </w:tcPr>
          <w:p w14:paraId="4B15B59C"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6D9E248E" w14:textId="77777777">
        <w:trPr>
          <w:gridAfter w:val="1"/>
          <w:cantSplit/>
          <w:tblCellSpacing w:w="60" w:type="dxa"/>
        </w:trPr>
        <w:tc>
          <w:tcPr>
            <w:tcW w:w="0" w:type="auto"/>
            <w:hideMark/>
          </w:tcPr>
          <w:p w14:paraId="5CCE2B0E"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205.</w:t>
            </w:r>
            <w:r w:rsidRPr="00AB5568">
              <w:rPr>
                <w:rFonts w:ascii="Tahoma" w:eastAsia="Times New Roman" w:hAnsi="Tahoma" w:cs="Tahoma"/>
              </w:rPr>
              <w:t xml:space="preserve"> </w:t>
            </w:r>
          </w:p>
        </w:tc>
        <w:tc>
          <w:tcPr>
            <w:tcW w:w="0" w:type="auto"/>
            <w:hideMark/>
          </w:tcPr>
          <w:p w14:paraId="6C569D29"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early 20th century East European icon, with two-door front, 34cm x 22cm. </w:t>
            </w:r>
          </w:p>
        </w:tc>
        <w:tc>
          <w:tcPr>
            <w:tcW w:w="0" w:type="auto"/>
            <w:hideMark/>
          </w:tcPr>
          <w:p w14:paraId="51D82F5F"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3DAE4357" w14:textId="77777777">
        <w:trPr>
          <w:gridAfter w:val="1"/>
          <w:cantSplit/>
          <w:tblCellSpacing w:w="60" w:type="dxa"/>
        </w:trPr>
        <w:tc>
          <w:tcPr>
            <w:tcW w:w="0" w:type="auto"/>
            <w:hideMark/>
          </w:tcPr>
          <w:p w14:paraId="66ED3BA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206.</w:t>
            </w:r>
            <w:r w:rsidRPr="00AB5568">
              <w:rPr>
                <w:rFonts w:ascii="Tahoma" w:eastAsia="Times New Roman" w:hAnsi="Tahoma" w:cs="Tahoma"/>
              </w:rPr>
              <w:t xml:space="preserve"> </w:t>
            </w:r>
          </w:p>
        </w:tc>
        <w:tc>
          <w:tcPr>
            <w:tcW w:w="0" w:type="auto"/>
            <w:hideMark/>
          </w:tcPr>
          <w:p w14:paraId="3615FDB0"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Byzantine-style Lady of Perpetual Help style icon, with gilt decoration, 38cm x 29cm. </w:t>
            </w:r>
          </w:p>
        </w:tc>
        <w:tc>
          <w:tcPr>
            <w:tcW w:w="0" w:type="auto"/>
            <w:hideMark/>
          </w:tcPr>
          <w:p w14:paraId="04B20D20"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76A0C345" w14:textId="77777777">
        <w:trPr>
          <w:gridAfter w:val="1"/>
          <w:cantSplit/>
          <w:tblCellSpacing w:w="60" w:type="dxa"/>
        </w:trPr>
        <w:tc>
          <w:tcPr>
            <w:tcW w:w="0" w:type="auto"/>
            <w:hideMark/>
          </w:tcPr>
          <w:p w14:paraId="615A3BB7"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207.</w:t>
            </w:r>
            <w:r w:rsidRPr="00AB5568">
              <w:rPr>
                <w:rFonts w:ascii="Tahoma" w:eastAsia="Times New Roman" w:hAnsi="Tahoma" w:cs="Tahoma"/>
              </w:rPr>
              <w:t xml:space="preserve"> </w:t>
            </w:r>
          </w:p>
        </w:tc>
        <w:tc>
          <w:tcPr>
            <w:tcW w:w="0" w:type="auto"/>
            <w:hideMark/>
          </w:tcPr>
          <w:p w14:paraId="5DB1D6E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George III toleware galleried tray, with figural painting to centre, octagonal shape, 45cm wide. </w:t>
            </w:r>
          </w:p>
        </w:tc>
        <w:tc>
          <w:tcPr>
            <w:tcW w:w="0" w:type="auto"/>
            <w:hideMark/>
          </w:tcPr>
          <w:p w14:paraId="0A8DA287" w14:textId="77777777" w:rsidR="00052421" w:rsidRPr="00AB5568" w:rsidRDefault="00052421">
            <w:pPr>
              <w:jc w:val="center"/>
              <w:rPr>
                <w:rFonts w:ascii="Tahoma" w:eastAsia="Times New Roman" w:hAnsi="Tahoma" w:cs="Tahoma"/>
              </w:rPr>
            </w:pPr>
            <w:r w:rsidRPr="00AB5568">
              <w:rPr>
                <w:rFonts w:ascii="Tahoma" w:eastAsia="Times New Roman" w:hAnsi="Tahoma" w:cs="Tahoma"/>
              </w:rPr>
              <w:t>£70</w:t>
            </w:r>
            <w:r w:rsidRPr="00AB5568">
              <w:rPr>
                <w:rFonts w:ascii="Tahoma" w:eastAsia="Times New Roman" w:hAnsi="Tahoma" w:cs="Tahoma"/>
              </w:rPr>
              <w:noBreakHyphen/>
              <w:t xml:space="preserve">£100 </w:t>
            </w:r>
          </w:p>
        </w:tc>
      </w:tr>
      <w:tr w:rsidR="00000000" w:rsidRPr="00AB5568" w14:paraId="256AA274" w14:textId="77777777">
        <w:trPr>
          <w:gridAfter w:val="1"/>
          <w:cantSplit/>
          <w:tblCellSpacing w:w="60" w:type="dxa"/>
        </w:trPr>
        <w:tc>
          <w:tcPr>
            <w:tcW w:w="0" w:type="auto"/>
            <w:hideMark/>
          </w:tcPr>
          <w:p w14:paraId="1070310B"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208.</w:t>
            </w:r>
            <w:r w:rsidRPr="00AB5568">
              <w:rPr>
                <w:rFonts w:ascii="Tahoma" w:eastAsia="Times New Roman" w:hAnsi="Tahoma" w:cs="Tahoma"/>
              </w:rPr>
              <w:t xml:space="preserve"> </w:t>
            </w:r>
          </w:p>
        </w:tc>
        <w:tc>
          <w:tcPr>
            <w:tcW w:w="0" w:type="auto"/>
            <w:hideMark/>
          </w:tcPr>
          <w:p w14:paraId="3B1639F4"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Derby figure of putto, emblematic of spring, 13cm high, on shaped base. </w:t>
            </w:r>
          </w:p>
        </w:tc>
        <w:tc>
          <w:tcPr>
            <w:tcW w:w="0" w:type="auto"/>
            <w:hideMark/>
          </w:tcPr>
          <w:p w14:paraId="5EBA2001" w14:textId="77777777" w:rsidR="00052421" w:rsidRPr="00AB5568" w:rsidRDefault="00052421">
            <w:pPr>
              <w:jc w:val="center"/>
              <w:rPr>
                <w:rFonts w:ascii="Tahoma" w:eastAsia="Times New Roman" w:hAnsi="Tahoma" w:cs="Tahoma"/>
              </w:rPr>
            </w:pPr>
            <w:r w:rsidRPr="00AB5568">
              <w:rPr>
                <w:rFonts w:ascii="Tahoma" w:eastAsia="Times New Roman" w:hAnsi="Tahoma" w:cs="Tahoma"/>
              </w:rPr>
              <w:t>£70</w:t>
            </w:r>
            <w:r w:rsidRPr="00AB5568">
              <w:rPr>
                <w:rFonts w:ascii="Tahoma" w:eastAsia="Times New Roman" w:hAnsi="Tahoma" w:cs="Tahoma"/>
              </w:rPr>
              <w:noBreakHyphen/>
              <w:t xml:space="preserve">£100 </w:t>
            </w:r>
          </w:p>
        </w:tc>
      </w:tr>
      <w:tr w:rsidR="00000000" w:rsidRPr="00AB5568" w14:paraId="5A2F4238" w14:textId="77777777">
        <w:trPr>
          <w:gridAfter w:val="1"/>
          <w:cantSplit/>
          <w:tblCellSpacing w:w="60" w:type="dxa"/>
        </w:trPr>
        <w:tc>
          <w:tcPr>
            <w:tcW w:w="0" w:type="auto"/>
            <w:hideMark/>
          </w:tcPr>
          <w:p w14:paraId="06E6F8B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209.</w:t>
            </w:r>
            <w:r w:rsidRPr="00AB5568">
              <w:rPr>
                <w:rFonts w:ascii="Tahoma" w:eastAsia="Times New Roman" w:hAnsi="Tahoma" w:cs="Tahoma"/>
              </w:rPr>
              <w:t xml:space="preserve"> </w:t>
            </w:r>
          </w:p>
        </w:tc>
        <w:tc>
          <w:tcPr>
            <w:tcW w:w="0" w:type="auto"/>
            <w:hideMark/>
          </w:tcPr>
          <w:p w14:paraId="65DF226B"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Two Bow porcelain figures of putti, emblematic of the seasons, each 12cm high, on circular flower encrusted bases (2). </w:t>
            </w:r>
          </w:p>
        </w:tc>
        <w:tc>
          <w:tcPr>
            <w:tcW w:w="0" w:type="auto"/>
            <w:hideMark/>
          </w:tcPr>
          <w:p w14:paraId="3C3862B3"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463C5310" w14:textId="77777777">
        <w:trPr>
          <w:gridAfter w:val="1"/>
          <w:cantSplit/>
          <w:tblCellSpacing w:w="60" w:type="dxa"/>
        </w:trPr>
        <w:tc>
          <w:tcPr>
            <w:tcW w:w="0" w:type="auto"/>
            <w:hideMark/>
          </w:tcPr>
          <w:p w14:paraId="620C4C5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210.</w:t>
            </w:r>
            <w:r w:rsidRPr="00AB5568">
              <w:rPr>
                <w:rFonts w:ascii="Tahoma" w:eastAsia="Times New Roman" w:hAnsi="Tahoma" w:cs="Tahoma"/>
              </w:rPr>
              <w:t xml:space="preserve"> </w:t>
            </w:r>
          </w:p>
        </w:tc>
        <w:tc>
          <w:tcPr>
            <w:tcW w:w="0" w:type="auto"/>
            <w:hideMark/>
          </w:tcPr>
          <w:p w14:paraId="0CD971F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Dresden figure of shepherd, a Vienna shepherdess, each 24cm high, and a small continental figure of putto, 15cm high, all AF (3). </w:t>
            </w:r>
          </w:p>
        </w:tc>
        <w:tc>
          <w:tcPr>
            <w:tcW w:w="0" w:type="auto"/>
            <w:hideMark/>
          </w:tcPr>
          <w:p w14:paraId="0CF5A15E"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283FFE94" w14:textId="77777777">
        <w:trPr>
          <w:gridAfter w:val="1"/>
          <w:cantSplit/>
          <w:tblCellSpacing w:w="60" w:type="dxa"/>
        </w:trPr>
        <w:tc>
          <w:tcPr>
            <w:tcW w:w="0" w:type="auto"/>
            <w:hideMark/>
          </w:tcPr>
          <w:p w14:paraId="134B645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211.</w:t>
            </w:r>
            <w:r w:rsidRPr="00AB5568">
              <w:rPr>
                <w:rFonts w:ascii="Tahoma" w:eastAsia="Times New Roman" w:hAnsi="Tahoma" w:cs="Tahoma"/>
              </w:rPr>
              <w:t xml:space="preserve"> </w:t>
            </w:r>
          </w:p>
        </w:tc>
        <w:tc>
          <w:tcPr>
            <w:tcW w:w="0" w:type="auto"/>
            <w:hideMark/>
          </w:tcPr>
          <w:p w14:paraId="4E54CA59"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Two Chinese mugs, one with twist handle, 9.5cm and 14cm high respectively, a small famille rose brush pot, 12cm high, and a Cantonese-style vase, with figural and floral panels, 25cm high, all AF (4). </w:t>
            </w:r>
          </w:p>
        </w:tc>
        <w:tc>
          <w:tcPr>
            <w:tcW w:w="0" w:type="auto"/>
            <w:hideMark/>
          </w:tcPr>
          <w:p w14:paraId="25E39E63" w14:textId="77777777" w:rsidR="00052421" w:rsidRPr="00AB5568" w:rsidRDefault="00052421">
            <w:pPr>
              <w:jc w:val="center"/>
              <w:rPr>
                <w:rFonts w:ascii="Tahoma" w:eastAsia="Times New Roman" w:hAnsi="Tahoma" w:cs="Tahoma"/>
              </w:rPr>
            </w:pPr>
            <w:r w:rsidRPr="00AB5568">
              <w:rPr>
                <w:rFonts w:ascii="Tahoma" w:eastAsia="Times New Roman" w:hAnsi="Tahoma" w:cs="Tahoma"/>
              </w:rPr>
              <w:t>£50</w:t>
            </w:r>
            <w:r w:rsidRPr="00AB5568">
              <w:rPr>
                <w:rFonts w:ascii="Tahoma" w:eastAsia="Times New Roman" w:hAnsi="Tahoma" w:cs="Tahoma"/>
              </w:rPr>
              <w:noBreakHyphen/>
              <w:t xml:space="preserve">£70 </w:t>
            </w:r>
          </w:p>
        </w:tc>
      </w:tr>
      <w:tr w:rsidR="00000000" w:rsidRPr="00AB5568" w14:paraId="2F67317E" w14:textId="77777777">
        <w:trPr>
          <w:gridAfter w:val="1"/>
          <w:cantSplit/>
          <w:tblCellSpacing w:w="60" w:type="dxa"/>
        </w:trPr>
        <w:tc>
          <w:tcPr>
            <w:tcW w:w="0" w:type="auto"/>
            <w:hideMark/>
          </w:tcPr>
          <w:p w14:paraId="3A163999"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212.</w:t>
            </w:r>
            <w:r w:rsidRPr="00AB5568">
              <w:rPr>
                <w:rFonts w:ascii="Tahoma" w:eastAsia="Times New Roman" w:hAnsi="Tahoma" w:cs="Tahoma"/>
              </w:rPr>
              <w:t xml:space="preserve"> </w:t>
            </w:r>
          </w:p>
        </w:tc>
        <w:tc>
          <w:tcPr>
            <w:tcW w:w="0" w:type="auto"/>
            <w:hideMark/>
          </w:tcPr>
          <w:p w14:paraId="01AC8784"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Two similar Chinese plates, with floral and leaf borders, and flowers to centre, each 23cm in diameter, AF (2). </w:t>
            </w:r>
          </w:p>
        </w:tc>
        <w:tc>
          <w:tcPr>
            <w:tcW w:w="0" w:type="auto"/>
            <w:hideMark/>
          </w:tcPr>
          <w:p w14:paraId="52D779C4"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£120 </w:t>
            </w:r>
          </w:p>
        </w:tc>
      </w:tr>
      <w:tr w:rsidR="00000000" w:rsidRPr="00AB5568" w14:paraId="4B6233E7" w14:textId="77777777">
        <w:trPr>
          <w:gridAfter w:val="1"/>
          <w:cantSplit/>
          <w:tblCellSpacing w:w="60" w:type="dxa"/>
        </w:trPr>
        <w:tc>
          <w:tcPr>
            <w:tcW w:w="0" w:type="auto"/>
            <w:hideMark/>
          </w:tcPr>
          <w:p w14:paraId="24E27EB9"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213.</w:t>
            </w:r>
            <w:r w:rsidRPr="00AB5568">
              <w:rPr>
                <w:rFonts w:ascii="Tahoma" w:eastAsia="Times New Roman" w:hAnsi="Tahoma" w:cs="Tahoma"/>
              </w:rPr>
              <w:t xml:space="preserve"> </w:t>
            </w:r>
          </w:p>
        </w:tc>
        <w:tc>
          <w:tcPr>
            <w:tcW w:w="0" w:type="auto"/>
            <w:hideMark/>
          </w:tcPr>
          <w:p w14:paraId="202451C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Two Derby porcelain floral-decorated trios, and a Stevenson &amp; Hancock teacup and saucer, similarly decorated (8). </w:t>
            </w:r>
          </w:p>
        </w:tc>
        <w:tc>
          <w:tcPr>
            <w:tcW w:w="0" w:type="auto"/>
            <w:hideMark/>
          </w:tcPr>
          <w:p w14:paraId="2C621F94" w14:textId="77777777" w:rsidR="00052421" w:rsidRPr="00AB5568" w:rsidRDefault="00052421">
            <w:pPr>
              <w:jc w:val="center"/>
              <w:rPr>
                <w:rFonts w:ascii="Tahoma" w:eastAsia="Times New Roman" w:hAnsi="Tahoma" w:cs="Tahoma"/>
              </w:rPr>
            </w:pPr>
            <w:r w:rsidRPr="00AB5568">
              <w:rPr>
                <w:rFonts w:ascii="Tahoma" w:eastAsia="Times New Roman" w:hAnsi="Tahoma" w:cs="Tahoma"/>
              </w:rPr>
              <w:t>£70</w:t>
            </w:r>
            <w:r w:rsidRPr="00AB5568">
              <w:rPr>
                <w:rFonts w:ascii="Tahoma" w:eastAsia="Times New Roman" w:hAnsi="Tahoma" w:cs="Tahoma"/>
              </w:rPr>
              <w:noBreakHyphen/>
              <w:t xml:space="preserve">£90 </w:t>
            </w:r>
          </w:p>
        </w:tc>
      </w:tr>
      <w:tr w:rsidR="00000000" w:rsidRPr="00AB5568" w14:paraId="0818AB70" w14:textId="77777777">
        <w:trPr>
          <w:gridAfter w:val="1"/>
          <w:cantSplit/>
          <w:tblCellSpacing w:w="60" w:type="dxa"/>
        </w:trPr>
        <w:tc>
          <w:tcPr>
            <w:tcW w:w="0" w:type="auto"/>
            <w:hideMark/>
          </w:tcPr>
          <w:p w14:paraId="116DF52B"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214.</w:t>
            </w:r>
            <w:r w:rsidRPr="00AB5568">
              <w:rPr>
                <w:rFonts w:ascii="Tahoma" w:eastAsia="Times New Roman" w:hAnsi="Tahoma" w:cs="Tahoma"/>
              </w:rPr>
              <w:t xml:space="preserve"> </w:t>
            </w:r>
          </w:p>
        </w:tc>
        <w:tc>
          <w:tcPr>
            <w:tcW w:w="0" w:type="auto"/>
            <w:hideMark/>
          </w:tcPr>
          <w:p w14:paraId="42633AB4"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Victorian Tunbridge-ware inkstand, fitted single glass bottle, flanked by small square boxes, 23cm wide. </w:t>
            </w:r>
          </w:p>
        </w:tc>
        <w:tc>
          <w:tcPr>
            <w:tcW w:w="0" w:type="auto"/>
            <w:hideMark/>
          </w:tcPr>
          <w:p w14:paraId="73CFDB30"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£120 </w:t>
            </w:r>
          </w:p>
        </w:tc>
      </w:tr>
      <w:tr w:rsidR="00000000" w:rsidRPr="00AB5568" w14:paraId="24BD7B3D" w14:textId="77777777">
        <w:trPr>
          <w:gridAfter w:val="1"/>
          <w:cantSplit/>
          <w:tblCellSpacing w:w="60" w:type="dxa"/>
        </w:trPr>
        <w:tc>
          <w:tcPr>
            <w:tcW w:w="0" w:type="auto"/>
            <w:hideMark/>
          </w:tcPr>
          <w:p w14:paraId="3575A9D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215.</w:t>
            </w:r>
            <w:r w:rsidRPr="00AB5568">
              <w:rPr>
                <w:rFonts w:ascii="Tahoma" w:eastAsia="Times New Roman" w:hAnsi="Tahoma" w:cs="Tahoma"/>
              </w:rPr>
              <w:t xml:space="preserve"> </w:t>
            </w:r>
          </w:p>
        </w:tc>
        <w:tc>
          <w:tcPr>
            <w:tcW w:w="0" w:type="auto"/>
            <w:hideMark/>
          </w:tcPr>
          <w:p w14:paraId="7E01D294"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Victorian parquetry and Tunbridge-ware stationery box, containing four Hepworth's Railway timetables, 1886 to 1900 in date, 17cm wide x 15cm deep. </w:t>
            </w:r>
          </w:p>
        </w:tc>
        <w:tc>
          <w:tcPr>
            <w:tcW w:w="0" w:type="auto"/>
            <w:hideMark/>
          </w:tcPr>
          <w:p w14:paraId="26F8756C" w14:textId="77777777" w:rsidR="00052421" w:rsidRPr="00AB5568" w:rsidRDefault="00052421">
            <w:pPr>
              <w:jc w:val="center"/>
              <w:rPr>
                <w:rFonts w:ascii="Tahoma" w:eastAsia="Times New Roman" w:hAnsi="Tahoma" w:cs="Tahoma"/>
              </w:rPr>
            </w:pPr>
            <w:r w:rsidRPr="00AB5568">
              <w:rPr>
                <w:rFonts w:ascii="Tahoma" w:eastAsia="Times New Roman" w:hAnsi="Tahoma" w:cs="Tahoma"/>
              </w:rPr>
              <w:t>£70</w:t>
            </w:r>
            <w:r w:rsidRPr="00AB5568">
              <w:rPr>
                <w:rFonts w:ascii="Tahoma" w:eastAsia="Times New Roman" w:hAnsi="Tahoma" w:cs="Tahoma"/>
              </w:rPr>
              <w:noBreakHyphen/>
              <w:t xml:space="preserve">£100 </w:t>
            </w:r>
          </w:p>
        </w:tc>
      </w:tr>
      <w:tr w:rsidR="00000000" w:rsidRPr="00AB5568" w14:paraId="55191A26" w14:textId="77777777">
        <w:trPr>
          <w:gridAfter w:val="1"/>
          <w:cantSplit/>
          <w:tblCellSpacing w:w="60" w:type="dxa"/>
        </w:trPr>
        <w:tc>
          <w:tcPr>
            <w:tcW w:w="0" w:type="auto"/>
            <w:hideMark/>
          </w:tcPr>
          <w:p w14:paraId="142DA62F"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216.</w:t>
            </w:r>
            <w:r w:rsidRPr="00AB5568">
              <w:rPr>
                <w:rFonts w:ascii="Tahoma" w:eastAsia="Times New Roman" w:hAnsi="Tahoma" w:cs="Tahoma"/>
              </w:rPr>
              <w:t xml:space="preserve"> </w:t>
            </w:r>
          </w:p>
        </w:tc>
        <w:tc>
          <w:tcPr>
            <w:tcW w:w="0" w:type="auto"/>
            <w:hideMark/>
          </w:tcPr>
          <w:p w14:paraId="364D1671"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Dutch painted pewter tea urn, with galleried brass stand, decorated cattle and figures in landscape, 48cm high. </w:t>
            </w:r>
          </w:p>
        </w:tc>
        <w:tc>
          <w:tcPr>
            <w:tcW w:w="0" w:type="auto"/>
            <w:hideMark/>
          </w:tcPr>
          <w:p w14:paraId="4662BDD3"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£120 </w:t>
            </w:r>
          </w:p>
        </w:tc>
      </w:tr>
      <w:tr w:rsidR="00000000" w:rsidRPr="00AB5568" w14:paraId="6B7FE68D" w14:textId="77777777">
        <w:trPr>
          <w:gridAfter w:val="1"/>
          <w:cantSplit/>
          <w:tblCellSpacing w:w="60" w:type="dxa"/>
        </w:trPr>
        <w:tc>
          <w:tcPr>
            <w:tcW w:w="0" w:type="auto"/>
            <w:hideMark/>
          </w:tcPr>
          <w:p w14:paraId="3F0CFD1F"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217.</w:t>
            </w:r>
            <w:r w:rsidRPr="00AB5568">
              <w:rPr>
                <w:rFonts w:ascii="Tahoma" w:eastAsia="Times New Roman" w:hAnsi="Tahoma" w:cs="Tahoma"/>
              </w:rPr>
              <w:t xml:space="preserve"> </w:t>
            </w:r>
          </w:p>
        </w:tc>
        <w:tc>
          <w:tcPr>
            <w:tcW w:w="0" w:type="auto"/>
            <w:hideMark/>
          </w:tcPr>
          <w:p w14:paraId="70575584"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Minton Sevres-style part tea set, with gilt leaf and floral decoration, 14 pieces, some AF (14). </w:t>
            </w:r>
          </w:p>
        </w:tc>
        <w:tc>
          <w:tcPr>
            <w:tcW w:w="0" w:type="auto"/>
            <w:hideMark/>
          </w:tcPr>
          <w:p w14:paraId="61789F30"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2427AF27" w14:textId="77777777">
        <w:trPr>
          <w:gridAfter w:val="1"/>
          <w:cantSplit/>
          <w:tblCellSpacing w:w="60" w:type="dxa"/>
        </w:trPr>
        <w:tc>
          <w:tcPr>
            <w:tcW w:w="0" w:type="auto"/>
            <w:hideMark/>
          </w:tcPr>
          <w:p w14:paraId="24BCA191"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218.</w:t>
            </w:r>
            <w:r w:rsidRPr="00AB5568">
              <w:rPr>
                <w:rFonts w:ascii="Tahoma" w:eastAsia="Times New Roman" w:hAnsi="Tahoma" w:cs="Tahoma"/>
              </w:rPr>
              <w:t xml:space="preserve"> </w:t>
            </w:r>
          </w:p>
        </w:tc>
        <w:tc>
          <w:tcPr>
            <w:tcW w:w="0" w:type="auto"/>
            <w:hideMark/>
          </w:tcPr>
          <w:p w14:paraId="738EF25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Derby porcelain figure of man with dog, on scrolled base, 18cm high, a Bow figure of fruit seller, 14cm high, a small continental figure of youth, 10cm high, and a figure of a gallant, 15cm high, all AF (4). </w:t>
            </w:r>
          </w:p>
        </w:tc>
        <w:tc>
          <w:tcPr>
            <w:tcW w:w="0" w:type="auto"/>
            <w:hideMark/>
          </w:tcPr>
          <w:p w14:paraId="4DF3FC6D"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08246CA0" w14:textId="77777777">
        <w:trPr>
          <w:gridAfter w:val="1"/>
          <w:cantSplit/>
          <w:tblCellSpacing w:w="60" w:type="dxa"/>
        </w:trPr>
        <w:tc>
          <w:tcPr>
            <w:tcW w:w="0" w:type="auto"/>
            <w:hideMark/>
          </w:tcPr>
          <w:p w14:paraId="21771E9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219.</w:t>
            </w:r>
            <w:r w:rsidRPr="00AB5568">
              <w:rPr>
                <w:rFonts w:ascii="Tahoma" w:eastAsia="Times New Roman" w:hAnsi="Tahoma" w:cs="Tahoma"/>
              </w:rPr>
              <w:t xml:space="preserve"> </w:t>
            </w:r>
          </w:p>
        </w:tc>
        <w:tc>
          <w:tcPr>
            <w:tcW w:w="0" w:type="auto"/>
            <w:hideMark/>
          </w:tcPr>
          <w:p w14:paraId="71DC91BD"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small tortoiseshell and inlaid memo pad, 10cm x 6.5cm, with pencil, a small tortoiseshell and metal inlaid box, 9cm x 5cm, and a small bobbin (3). </w:t>
            </w:r>
          </w:p>
        </w:tc>
        <w:tc>
          <w:tcPr>
            <w:tcW w:w="0" w:type="auto"/>
            <w:hideMark/>
          </w:tcPr>
          <w:p w14:paraId="35D00389" w14:textId="77777777" w:rsidR="00052421" w:rsidRPr="00AB5568" w:rsidRDefault="00052421">
            <w:pPr>
              <w:jc w:val="center"/>
              <w:rPr>
                <w:rFonts w:ascii="Tahoma" w:eastAsia="Times New Roman" w:hAnsi="Tahoma" w:cs="Tahoma"/>
              </w:rPr>
            </w:pPr>
            <w:r w:rsidRPr="00AB5568">
              <w:rPr>
                <w:rFonts w:ascii="Tahoma" w:eastAsia="Times New Roman" w:hAnsi="Tahoma" w:cs="Tahoma"/>
              </w:rPr>
              <w:t>£70</w:t>
            </w:r>
            <w:r w:rsidRPr="00AB5568">
              <w:rPr>
                <w:rFonts w:ascii="Tahoma" w:eastAsia="Times New Roman" w:hAnsi="Tahoma" w:cs="Tahoma"/>
              </w:rPr>
              <w:noBreakHyphen/>
              <w:t xml:space="preserve">£90 </w:t>
            </w:r>
          </w:p>
        </w:tc>
      </w:tr>
      <w:tr w:rsidR="00000000" w:rsidRPr="00AB5568" w14:paraId="4F9DCEE3" w14:textId="77777777">
        <w:trPr>
          <w:gridAfter w:val="1"/>
          <w:cantSplit/>
          <w:tblCellSpacing w:w="60" w:type="dxa"/>
        </w:trPr>
        <w:tc>
          <w:tcPr>
            <w:tcW w:w="0" w:type="auto"/>
            <w:hideMark/>
          </w:tcPr>
          <w:p w14:paraId="7867DF0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220.</w:t>
            </w:r>
            <w:r w:rsidRPr="00AB5568">
              <w:rPr>
                <w:rFonts w:ascii="Tahoma" w:eastAsia="Times New Roman" w:hAnsi="Tahoma" w:cs="Tahoma"/>
              </w:rPr>
              <w:t xml:space="preserve"> </w:t>
            </w:r>
          </w:p>
        </w:tc>
        <w:tc>
          <w:tcPr>
            <w:tcW w:w="0" w:type="auto"/>
            <w:hideMark/>
          </w:tcPr>
          <w:p w14:paraId="43E43CD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set of six silver Art Nouveau Style buttons, Birmingham 1900, in lined case. </w:t>
            </w:r>
          </w:p>
        </w:tc>
        <w:tc>
          <w:tcPr>
            <w:tcW w:w="0" w:type="auto"/>
            <w:hideMark/>
          </w:tcPr>
          <w:p w14:paraId="25FF5648"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£120 </w:t>
            </w:r>
          </w:p>
        </w:tc>
      </w:tr>
      <w:tr w:rsidR="00000000" w:rsidRPr="00AB5568" w14:paraId="3356A188" w14:textId="77777777">
        <w:trPr>
          <w:gridAfter w:val="1"/>
          <w:cantSplit/>
          <w:tblCellSpacing w:w="60" w:type="dxa"/>
        </w:trPr>
        <w:tc>
          <w:tcPr>
            <w:tcW w:w="0" w:type="auto"/>
            <w:hideMark/>
          </w:tcPr>
          <w:p w14:paraId="7416C649"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221.</w:t>
            </w:r>
            <w:r w:rsidRPr="00AB5568">
              <w:rPr>
                <w:rFonts w:ascii="Tahoma" w:eastAsia="Times New Roman" w:hAnsi="Tahoma" w:cs="Tahoma"/>
              </w:rPr>
              <w:t xml:space="preserve"> </w:t>
            </w:r>
          </w:p>
        </w:tc>
        <w:tc>
          <w:tcPr>
            <w:tcW w:w="0" w:type="auto"/>
            <w:hideMark/>
          </w:tcPr>
          <w:p w14:paraId="28C1C6F9"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miscellaneous lot of various ceramics, including a Spode teacup and saucer, a tea bowl and saucer, a miniature lustre ware jug, and other objects, all AF (21 pieces). </w:t>
            </w:r>
          </w:p>
        </w:tc>
        <w:tc>
          <w:tcPr>
            <w:tcW w:w="0" w:type="auto"/>
            <w:hideMark/>
          </w:tcPr>
          <w:p w14:paraId="2CFAFA07"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75EFAD29" w14:textId="77777777">
        <w:trPr>
          <w:gridAfter w:val="1"/>
          <w:cantSplit/>
          <w:tblCellSpacing w:w="60" w:type="dxa"/>
        </w:trPr>
        <w:tc>
          <w:tcPr>
            <w:tcW w:w="0" w:type="auto"/>
            <w:hideMark/>
          </w:tcPr>
          <w:p w14:paraId="1D7FA0B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222.</w:t>
            </w:r>
            <w:r w:rsidRPr="00AB5568">
              <w:rPr>
                <w:rFonts w:ascii="Tahoma" w:eastAsia="Times New Roman" w:hAnsi="Tahoma" w:cs="Tahoma"/>
              </w:rPr>
              <w:t xml:space="preserve"> </w:t>
            </w:r>
          </w:p>
        </w:tc>
        <w:tc>
          <w:tcPr>
            <w:tcW w:w="0" w:type="auto"/>
            <w:hideMark/>
          </w:tcPr>
          <w:p w14:paraId="4445832B"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Edward VII silver-handled button hook, Birmingham 1904, a pair of silver-plated and horn-handled fish servers, together with a set of twelve silver-plated napkin rings with beaded decoration (15). </w:t>
            </w:r>
          </w:p>
        </w:tc>
        <w:tc>
          <w:tcPr>
            <w:tcW w:w="0" w:type="auto"/>
            <w:hideMark/>
          </w:tcPr>
          <w:p w14:paraId="39C5D7AC" w14:textId="77777777" w:rsidR="00052421" w:rsidRPr="00AB5568" w:rsidRDefault="00052421">
            <w:pPr>
              <w:jc w:val="center"/>
              <w:rPr>
                <w:rFonts w:ascii="Tahoma" w:eastAsia="Times New Roman" w:hAnsi="Tahoma" w:cs="Tahoma"/>
              </w:rPr>
            </w:pPr>
            <w:r w:rsidRPr="00AB5568">
              <w:rPr>
                <w:rFonts w:ascii="Tahoma" w:eastAsia="Times New Roman" w:hAnsi="Tahoma" w:cs="Tahoma"/>
              </w:rPr>
              <w:t>£120</w:t>
            </w:r>
            <w:r w:rsidRPr="00AB5568">
              <w:rPr>
                <w:rFonts w:ascii="Tahoma" w:eastAsia="Times New Roman" w:hAnsi="Tahoma" w:cs="Tahoma"/>
              </w:rPr>
              <w:noBreakHyphen/>
              <w:t xml:space="preserve">£180 </w:t>
            </w:r>
          </w:p>
        </w:tc>
      </w:tr>
      <w:tr w:rsidR="00000000" w:rsidRPr="00AB5568" w14:paraId="42D20B9C" w14:textId="77777777">
        <w:trPr>
          <w:gridAfter w:val="1"/>
          <w:cantSplit/>
          <w:tblCellSpacing w:w="60" w:type="dxa"/>
        </w:trPr>
        <w:tc>
          <w:tcPr>
            <w:tcW w:w="0" w:type="auto"/>
            <w:hideMark/>
          </w:tcPr>
          <w:p w14:paraId="06D2E94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223.</w:t>
            </w:r>
            <w:r w:rsidRPr="00AB5568">
              <w:rPr>
                <w:rFonts w:ascii="Tahoma" w:eastAsia="Times New Roman" w:hAnsi="Tahoma" w:cs="Tahoma"/>
              </w:rPr>
              <w:t xml:space="preserve"> </w:t>
            </w:r>
          </w:p>
        </w:tc>
        <w:tc>
          <w:tcPr>
            <w:tcW w:w="0" w:type="auto"/>
            <w:hideMark/>
          </w:tcPr>
          <w:p w14:paraId="644BBAC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14k dress ring, set eight tiny stones, and central stone missing, approx. 3g (AF). </w:t>
            </w:r>
          </w:p>
        </w:tc>
        <w:tc>
          <w:tcPr>
            <w:tcW w:w="0" w:type="auto"/>
            <w:hideMark/>
          </w:tcPr>
          <w:p w14:paraId="484965C5"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£120 </w:t>
            </w:r>
          </w:p>
        </w:tc>
      </w:tr>
      <w:tr w:rsidR="00000000" w:rsidRPr="00AB5568" w14:paraId="0B37B3FE" w14:textId="77777777">
        <w:trPr>
          <w:gridAfter w:val="1"/>
          <w:cantSplit/>
          <w:tblCellSpacing w:w="60" w:type="dxa"/>
        </w:trPr>
        <w:tc>
          <w:tcPr>
            <w:tcW w:w="0" w:type="auto"/>
            <w:hideMark/>
          </w:tcPr>
          <w:p w14:paraId="0F143FB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lastRenderedPageBreak/>
              <w:t>224.</w:t>
            </w:r>
            <w:r w:rsidRPr="00AB5568">
              <w:rPr>
                <w:rFonts w:ascii="Tahoma" w:eastAsia="Times New Roman" w:hAnsi="Tahoma" w:cs="Tahoma"/>
              </w:rPr>
              <w:t xml:space="preserve"> </w:t>
            </w:r>
          </w:p>
        </w:tc>
        <w:tc>
          <w:tcPr>
            <w:tcW w:w="0" w:type="auto"/>
            <w:hideMark/>
          </w:tcPr>
          <w:p w14:paraId="16DDBD8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late 18th/early 19th century oak rocking chair, of lambing chair style, with drop-in seat, and brush-grained pine central panel, 115cm high x 66cm wide. </w:t>
            </w:r>
          </w:p>
        </w:tc>
        <w:tc>
          <w:tcPr>
            <w:tcW w:w="0" w:type="auto"/>
            <w:hideMark/>
          </w:tcPr>
          <w:p w14:paraId="53BCC0A7" w14:textId="77777777" w:rsidR="00052421" w:rsidRPr="00AB5568" w:rsidRDefault="00052421">
            <w:pPr>
              <w:jc w:val="center"/>
              <w:rPr>
                <w:rFonts w:ascii="Tahoma" w:eastAsia="Times New Roman" w:hAnsi="Tahoma" w:cs="Tahoma"/>
              </w:rPr>
            </w:pPr>
            <w:r w:rsidRPr="00AB5568">
              <w:rPr>
                <w:rFonts w:ascii="Tahoma" w:eastAsia="Times New Roman" w:hAnsi="Tahoma" w:cs="Tahoma"/>
              </w:rPr>
              <w:t>£150</w:t>
            </w:r>
            <w:r w:rsidRPr="00AB5568">
              <w:rPr>
                <w:rFonts w:ascii="Tahoma" w:eastAsia="Times New Roman" w:hAnsi="Tahoma" w:cs="Tahoma"/>
              </w:rPr>
              <w:noBreakHyphen/>
              <w:t xml:space="preserve">£200 </w:t>
            </w:r>
          </w:p>
        </w:tc>
      </w:tr>
      <w:tr w:rsidR="00000000" w:rsidRPr="00AB5568" w14:paraId="66F042A4" w14:textId="77777777">
        <w:trPr>
          <w:gridAfter w:val="1"/>
          <w:cantSplit/>
          <w:tblCellSpacing w:w="60" w:type="dxa"/>
        </w:trPr>
        <w:tc>
          <w:tcPr>
            <w:tcW w:w="0" w:type="auto"/>
            <w:hideMark/>
          </w:tcPr>
          <w:p w14:paraId="7300CB4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225.</w:t>
            </w:r>
            <w:r w:rsidRPr="00AB5568">
              <w:rPr>
                <w:rFonts w:ascii="Tahoma" w:eastAsia="Times New Roman" w:hAnsi="Tahoma" w:cs="Tahoma"/>
              </w:rPr>
              <w:t xml:space="preserve"> </w:t>
            </w:r>
          </w:p>
        </w:tc>
        <w:tc>
          <w:tcPr>
            <w:tcW w:w="0" w:type="auto"/>
            <w:hideMark/>
          </w:tcPr>
          <w:p w14:paraId="00831885"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late 18th century oak open arm oval monks bench type chair/table, with hard seat, and drawer below, on square legs, united by stretchers, the top 80cm x 94cm (AF). </w:t>
            </w:r>
          </w:p>
        </w:tc>
        <w:tc>
          <w:tcPr>
            <w:tcW w:w="0" w:type="auto"/>
            <w:hideMark/>
          </w:tcPr>
          <w:p w14:paraId="405062EF"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£200 </w:t>
            </w:r>
          </w:p>
        </w:tc>
      </w:tr>
      <w:tr w:rsidR="00000000" w:rsidRPr="00AB5568" w14:paraId="7601FBB2" w14:textId="77777777">
        <w:trPr>
          <w:gridAfter w:val="1"/>
          <w:cantSplit/>
          <w:tblCellSpacing w:w="60" w:type="dxa"/>
        </w:trPr>
        <w:tc>
          <w:tcPr>
            <w:tcW w:w="0" w:type="auto"/>
            <w:hideMark/>
          </w:tcPr>
          <w:p w14:paraId="2A396E63"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226.</w:t>
            </w:r>
            <w:r w:rsidRPr="00AB5568">
              <w:rPr>
                <w:rFonts w:ascii="Tahoma" w:eastAsia="Times New Roman" w:hAnsi="Tahoma" w:cs="Tahoma"/>
              </w:rPr>
              <w:t xml:space="preserve"> </w:t>
            </w:r>
          </w:p>
        </w:tc>
        <w:tc>
          <w:tcPr>
            <w:tcW w:w="0" w:type="auto"/>
            <w:hideMark/>
          </w:tcPr>
          <w:p w14:paraId="784C998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early 18th century boarded oak chest, the interior with </w:t>
            </w:r>
            <w:proofErr w:type="spellStart"/>
            <w:r w:rsidRPr="00AB5568">
              <w:rPr>
                <w:rFonts w:ascii="Tahoma" w:eastAsia="Times New Roman" w:hAnsi="Tahoma" w:cs="Tahoma"/>
              </w:rPr>
              <w:t>candlebox</w:t>
            </w:r>
            <w:proofErr w:type="spellEnd"/>
            <w:r w:rsidRPr="00AB5568">
              <w:rPr>
                <w:rFonts w:ascii="Tahoma" w:eastAsia="Times New Roman" w:hAnsi="Tahoma" w:cs="Tahoma"/>
              </w:rPr>
              <w:t xml:space="preserve">, the lid with later hinges, 100cm wide. </w:t>
            </w:r>
          </w:p>
        </w:tc>
        <w:tc>
          <w:tcPr>
            <w:tcW w:w="0" w:type="auto"/>
            <w:hideMark/>
          </w:tcPr>
          <w:p w14:paraId="2DAA36B8"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£150 </w:t>
            </w:r>
          </w:p>
        </w:tc>
      </w:tr>
      <w:tr w:rsidR="00000000" w:rsidRPr="00AB5568" w14:paraId="0E90028E" w14:textId="77777777">
        <w:trPr>
          <w:gridAfter w:val="1"/>
          <w:cantSplit/>
          <w:tblCellSpacing w:w="60" w:type="dxa"/>
        </w:trPr>
        <w:tc>
          <w:tcPr>
            <w:tcW w:w="0" w:type="auto"/>
            <w:hideMark/>
          </w:tcPr>
          <w:p w14:paraId="4521C71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227.</w:t>
            </w:r>
            <w:r w:rsidRPr="00AB5568">
              <w:rPr>
                <w:rFonts w:ascii="Tahoma" w:eastAsia="Times New Roman" w:hAnsi="Tahoma" w:cs="Tahoma"/>
              </w:rPr>
              <w:t xml:space="preserve"> </w:t>
            </w:r>
          </w:p>
        </w:tc>
        <w:tc>
          <w:tcPr>
            <w:tcW w:w="0" w:type="auto"/>
            <w:hideMark/>
          </w:tcPr>
          <w:p w14:paraId="3BE0694B"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Robert Thompson of Kilburn - A </w:t>
            </w:r>
            <w:proofErr w:type="spellStart"/>
            <w:r w:rsidRPr="00AB5568">
              <w:rPr>
                <w:rFonts w:ascii="Tahoma" w:eastAsia="Times New Roman" w:hAnsi="Tahoma" w:cs="Tahoma"/>
              </w:rPr>
              <w:t>Mouseman</w:t>
            </w:r>
            <w:proofErr w:type="spellEnd"/>
            <w:r w:rsidRPr="00AB5568">
              <w:rPr>
                <w:rFonts w:ascii="Tahoma" w:eastAsia="Times New Roman" w:hAnsi="Tahoma" w:cs="Tahoma"/>
              </w:rPr>
              <w:t xml:space="preserve"> oak table lamp, with leaf decoration to the square base, with modern electric fitting, and shade, lamp 26cm high, 44cm high including shade. </w:t>
            </w:r>
          </w:p>
        </w:tc>
        <w:tc>
          <w:tcPr>
            <w:tcW w:w="0" w:type="auto"/>
            <w:hideMark/>
          </w:tcPr>
          <w:p w14:paraId="2B344035"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£400</w:t>
            </w:r>
            <w:r w:rsidRPr="00AB5568">
              <w:rPr>
                <w:rFonts w:ascii="Tahoma" w:eastAsia="Times New Roman" w:hAnsi="Tahoma" w:cs="Tahoma"/>
              </w:rPr>
              <w:noBreakHyphen/>
              <w:t xml:space="preserve">£600 </w:t>
            </w:r>
          </w:p>
        </w:tc>
      </w:tr>
      <w:tr w:rsidR="00000000" w:rsidRPr="00AB5568" w14:paraId="33C41D3A" w14:textId="77777777">
        <w:trPr>
          <w:gridAfter w:val="1"/>
          <w:cantSplit/>
          <w:tblCellSpacing w:w="60" w:type="dxa"/>
        </w:trPr>
        <w:tc>
          <w:tcPr>
            <w:tcW w:w="0" w:type="auto"/>
            <w:hideMark/>
          </w:tcPr>
          <w:p w14:paraId="45BEB82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228.</w:t>
            </w:r>
            <w:r w:rsidRPr="00AB5568">
              <w:rPr>
                <w:rFonts w:ascii="Tahoma" w:eastAsia="Times New Roman" w:hAnsi="Tahoma" w:cs="Tahoma"/>
              </w:rPr>
              <w:t xml:space="preserve"> </w:t>
            </w:r>
          </w:p>
        </w:tc>
        <w:tc>
          <w:tcPr>
            <w:tcW w:w="0" w:type="auto"/>
            <w:hideMark/>
          </w:tcPr>
          <w:p w14:paraId="40AAD32F"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Robert Thompson of Kilburn - an oak </w:t>
            </w:r>
            <w:proofErr w:type="spellStart"/>
            <w:r w:rsidRPr="00AB5568">
              <w:rPr>
                <w:rFonts w:ascii="Tahoma" w:eastAsia="Times New Roman" w:hAnsi="Tahoma" w:cs="Tahoma"/>
              </w:rPr>
              <w:t>Mouseman</w:t>
            </w:r>
            <w:proofErr w:type="spellEnd"/>
            <w:r w:rsidRPr="00AB5568">
              <w:rPr>
                <w:rFonts w:ascii="Tahoma" w:eastAsia="Times New Roman" w:hAnsi="Tahoma" w:cs="Tahoma"/>
              </w:rPr>
              <w:t xml:space="preserve"> ashtray, with carved mouse emblem, 10cm long. </w:t>
            </w:r>
          </w:p>
        </w:tc>
        <w:tc>
          <w:tcPr>
            <w:tcW w:w="0" w:type="auto"/>
            <w:hideMark/>
          </w:tcPr>
          <w:p w14:paraId="74747BF3"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£150 </w:t>
            </w:r>
          </w:p>
        </w:tc>
      </w:tr>
      <w:tr w:rsidR="00000000" w:rsidRPr="00AB5568" w14:paraId="0D43F9C6" w14:textId="77777777">
        <w:trPr>
          <w:gridAfter w:val="1"/>
          <w:cantSplit/>
          <w:tblCellSpacing w:w="60" w:type="dxa"/>
        </w:trPr>
        <w:tc>
          <w:tcPr>
            <w:tcW w:w="0" w:type="auto"/>
            <w:hideMark/>
          </w:tcPr>
          <w:p w14:paraId="05A20EF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229.</w:t>
            </w:r>
            <w:r w:rsidRPr="00AB5568">
              <w:rPr>
                <w:rFonts w:ascii="Tahoma" w:eastAsia="Times New Roman" w:hAnsi="Tahoma" w:cs="Tahoma"/>
              </w:rPr>
              <w:t xml:space="preserve"> </w:t>
            </w:r>
          </w:p>
        </w:tc>
        <w:tc>
          <w:tcPr>
            <w:tcW w:w="0" w:type="auto"/>
            <w:hideMark/>
          </w:tcPr>
          <w:p w14:paraId="3524EBD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Gordon Russell Ellipses sideboard, fitted two drawers, above two panelled doors, on four square slightly tapering legs, 122cm wide x 91cm high, label verso, c. 1956. </w:t>
            </w:r>
          </w:p>
        </w:tc>
        <w:tc>
          <w:tcPr>
            <w:tcW w:w="0" w:type="auto"/>
            <w:hideMark/>
          </w:tcPr>
          <w:p w14:paraId="6478E708"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£200</w:t>
            </w:r>
            <w:r w:rsidRPr="00AB5568">
              <w:rPr>
                <w:rFonts w:ascii="Tahoma" w:eastAsia="Times New Roman" w:hAnsi="Tahoma" w:cs="Tahoma"/>
              </w:rPr>
              <w:noBreakHyphen/>
              <w:t xml:space="preserve">£300 </w:t>
            </w:r>
          </w:p>
        </w:tc>
      </w:tr>
      <w:tr w:rsidR="00000000" w:rsidRPr="00AB5568" w14:paraId="3FD62198" w14:textId="77777777">
        <w:trPr>
          <w:gridAfter w:val="1"/>
          <w:cantSplit/>
          <w:tblCellSpacing w:w="60" w:type="dxa"/>
        </w:trPr>
        <w:tc>
          <w:tcPr>
            <w:tcW w:w="0" w:type="auto"/>
            <w:hideMark/>
          </w:tcPr>
          <w:p w14:paraId="03D1C89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230.</w:t>
            </w:r>
            <w:r w:rsidRPr="00AB5568">
              <w:rPr>
                <w:rFonts w:ascii="Tahoma" w:eastAsia="Times New Roman" w:hAnsi="Tahoma" w:cs="Tahoma"/>
              </w:rPr>
              <w:t xml:space="preserve"> </w:t>
            </w:r>
          </w:p>
        </w:tc>
        <w:tc>
          <w:tcPr>
            <w:tcW w:w="0" w:type="auto"/>
            <w:hideMark/>
          </w:tcPr>
          <w:p w14:paraId="22083FE4"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Gordon Russell dining table, with extra leaf, on square tapering legs, 78cm x 154cm extended, together with a harlequin set of nine Burford dining chairs, including a pair of elbow chairs (10). </w:t>
            </w:r>
          </w:p>
        </w:tc>
        <w:tc>
          <w:tcPr>
            <w:tcW w:w="0" w:type="auto"/>
            <w:hideMark/>
          </w:tcPr>
          <w:p w14:paraId="3187BFCE"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£200</w:t>
            </w:r>
            <w:r w:rsidRPr="00AB5568">
              <w:rPr>
                <w:rFonts w:ascii="Tahoma" w:eastAsia="Times New Roman" w:hAnsi="Tahoma" w:cs="Tahoma"/>
              </w:rPr>
              <w:noBreakHyphen/>
              <w:t xml:space="preserve">£300 </w:t>
            </w:r>
          </w:p>
        </w:tc>
      </w:tr>
      <w:tr w:rsidR="00000000" w:rsidRPr="00AB5568" w14:paraId="7305F815" w14:textId="77777777">
        <w:trPr>
          <w:gridAfter w:val="1"/>
          <w:cantSplit/>
          <w:tblCellSpacing w:w="60" w:type="dxa"/>
        </w:trPr>
        <w:tc>
          <w:tcPr>
            <w:tcW w:w="0" w:type="auto"/>
            <w:hideMark/>
          </w:tcPr>
          <w:p w14:paraId="14D3A34E"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231.</w:t>
            </w:r>
            <w:r w:rsidRPr="00AB5568">
              <w:rPr>
                <w:rFonts w:ascii="Tahoma" w:eastAsia="Times New Roman" w:hAnsi="Tahoma" w:cs="Tahoma"/>
              </w:rPr>
              <w:t xml:space="preserve"> </w:t>
            </w:r>
          </w:p>
        </w:tc>
        <w:tc>
          <w:tcPr>
            <w:tcW w:w="0" w:type="auto"/>
            <w:hideMark/>
          </w:tcPr>
          <w:p w14:paraId="162CAE1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larger Gordon Russell dining table, with three extra leaves, on turned tapering legs, 99cm x 290cm extended. </w:t>
            </w:r>
          </w:p>
        </w:tc>
        <w:tc>
          <w:tcPr>
            <w:tcW w:w="0" w:type="auto"/>
            <w:hideMark/>
          </w:tcPr>
          <w:p w14:paraId="4B1EADFF"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£150 </w:t>
            </w:r>
          </w:p>
        </w:tc>
      </w:tr>
      <w:tr w:rsidR="00000000" w:rsidRPr="00AB5568" w14:paraId="40227825" w14:textId="77777777">
        <w:trPr>
          <w:gridAfter w:val="1"/>
          <w:cantSplit/>
          <w:tblCellSpacing w:w="60" w:type="dxa"/>
        </w:trPr>
        <w:tc>
          <w:tcPr>
            <w:tcW w:w="0" w:type="auto"/>
            <w:hideMark/>
          </w:tcPr>
          <w:p w14:paraId="470B45C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232.</w:t>
            </w:r>
            <w:r w:rsidRPr="00AB5568">
              <w:rPr>
                <w:rFonts w:ascii="Tahoma" w:eastAsia="Times New Roman" w:hAnsi="Tahoma" w:cs="Tahoma"/>
              </w:rPr>
              <w:t xml:space="preserve"> </w:t>
            </w:r>
          </w:p>
        </w:tc>
        <w:tc>
          <w:tcPr>
            <w:tcW w:w="0" w:type="auto"/>
            <w:hideMark/>
          </w:tcPr>
          <w:p w14:paraId="1680986C"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w:t>
            </w:r>
            <w:proofErr w:type="spellStart"/>
            <w:r w:rsidRPr="00AB5568">
              <w:rPr>
                <w:rFonts w:ascii="Tahoma" w:eastAsia="Times New Roman" w:hAnsi="Tahoma" w:cs="Tahoma"/>
              </w:rPr>
              <w:t>Crestworth</w:t>
            </w:r>
            <w:proofErr w:type="spellEnd"/>
            <w:r w:rsidRPr="00AB5568">
              <w:rPr>
                <w:rFonts w:ascii="Tahoma" w:eastAsia="Times New Roman" w:hAnsi="Tahoma" w:cs="Tahoma"/>
              </w:rPr>
              <w:t xml:space="preserve"> "Galaxy" glass fibre optic lamp, 39cm in diameter, in original box. </w:t>
            </w:r>
          </w:p>
        </w:tc>
        <w:tc>
          <w:tcPr>
            <w:tcW w:w="0" w:type="auto"/>
            <w:hideMark/>
          </w:tcPr>
          <w:p w14:paraId="5E641264"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3D0354E2" w14:textId="77777777">
        <w:trPr>
          <w:gridAfter w:val="1"/>
          <w:cantSplit/>
          <w:tblCellSpacing w:w="60" w:type="dxa"/>
        </w:trPr>
        <w:tc>
          <w:tcPr>
            <w:tcW w:w="0" w:type="auto"/>
            <w:hideMark/>
          </w:tcPr>
          <w:p w14:paraId="0567F9E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233.</w:t>
            </w:r>
            <w:r w:rsidRPr="00AB5568">
              <w:rPr>
                <w:rFonts w:ascii="Tahoma" w:eastAsia="Times New Roman" w:hAnsi="Tahoma" w:cs="Tahoma"/>
              </w:rPr>
              <w:t xml:space="preserve"> </w:t>
            </w:r>
          </w:p>
        </w:tc>
        <w:tc>
          <w:tcPr>
            <w:tcW w:w="0" w:type="auto"/>
            <w:hideMark/>
          </w:tcPr>
          <w:p w14:paraId="00EB2AA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Royal Doulton figure "Nicola" HN2804 in branded box with certificate, together with four other figures, unboxed, comprising: - "Allison" HN2336, "Fleur" HN2368, "Lynne" HN2329, and "Elyse" HN2429 (5). </w:t>
            </w:r>
          </w:p>
        </w:tc>
        <w:tc>
          <w:tcPr>
            <w:tcW w:w="0" w:type="auto"/>
            <w:hideMark/>
          </w:tcPr>
          <w:p w14:paraId="58CFF553"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557BB5DF" w14:textId="77777777">
        <w:trPr>
          <w:gridAfter w:val="1"/>
          <w:cantSplit/>
          <w:tblCellSpacing w:w="60" w:type="dxa"/>
        </w:trPr>
        <w:tc>
          <w:tcPr>
            <w:tcW w:w="0" w:type="auto"/>
            <w:hideMark/>
          </w:tcPr>
          <w:p w14:paraId="43DC3E57"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234.</w:t>
            </w:r>
            <w:r w:rsidRPr="00AB5568">
              <w:rPr>
                <w:rFonts w:ascii="Tahoma" w:eastAsia="Times New Roman" w:hAnsi="Tahoma" w:cs="Tahoma"/>
              </w:rPr>
              <w:t xml:space="preserve"> </w:t>
            </w:r>
          </w:p>
        </w:tc>
        <w:tc>
          <w:tcPr>
            <w:tcW w:w="0" w:type="auto"/>
            <w:hideMark/>
          </w:tcPr>
          <w:p w14:paraId="73505A15"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Four Beswick Thelwell figures comprising: - "Kickstart" brown horse, "Kickstart" grey horse, each 8cm high, "Learner" brown horse, and "Learner" grey horse, each 11cm high, unboxed (4). </w:t>
            </w:r>
          </w:p>
        </w:tc>
        <w:tc>
          <w:tcPr>
            <w:tcW w:w="0" w:type="auto"/>
            <w:hideMark/>
          </w:tcPr>
          <w:p w14:paraId="6C9CC698"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5EE33C49" w14:textId="77777777">
        <w:trPr>
          <w:gridAfter w:val="1"/>
          <w:cantSplit/>
          <w:tblCellSpacing w:w="60" w:type="dxa"/>
        </w:trPr>
        <w:tc>
          <w:tcPr>
            <w:tcW w:w="0" w:type="auto"/>
            <w:hideMark/>
          </w:tcPr>
          <w:p w14:paraId="05FD013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235.</w:t>
            </w:r>
            <w:r w:rsidRPr="00AB5568">
              <w:rPr>
                <w:rFonts w:ascii="Tahoma" w:eastAsia="Times New Roman" w:hAnsi="Tahoma" w:cs="Tahoma"/>
              </w:rPr>
              <w:t xml:space="preserve"> </w:t>
            </w:r>
          </w:p>
        </w:tc>
        <w:tc>
          <w:tcPr>
            <w:tcW w:w="0" w:type="auto"/>
            <w:hideMark/>
          </w:tcPr>
          <w:p w14:paraId="562415E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Six Royal Doulton Queens of the Realm figures, comprising: - "Queen Anne Boleyn" HN3232, 23cm high, "Queen Victoria" HN3125, "Mary Queen of Scots" HN3142, "Queen Anne" HN3141, "Queen Elizabeth" HN3099, and "Queen Elizabeth II" HN4372, all in branded boxes and with certificates, together with another figure of "Florence Nightingale" HN3144 unboxed (7). </w:t>
            </w:r>
          </w:p>
        </w:tc>
        <w:tc>
          <w:tcPr>
            <w:tcW w:w="0" w:type="auto"/>
            <w:hideMark/>
          </w:tcPr>
          <w:p w14:paraId="416871D1" w14:textId="77777777" w:rsidR="00052421" w:rsidRPr="00AB5568" w:rsidRDefault="00052421">
            <w:pPr>
              <w:jc w:val="center"/>
              <w:rPr>
                <w:rFonts w:ascii="Tahoma" w:eastAsia="Times New Roman" w:hAnsi="Tahoma" w:cs="Tahoma"/>
              </w:rPr>
            </w:pPr>
            <w:r w:rsidRPr="00AB5568">
              <w:rPr>
                <w:rFonts w:ascii="Tahoma" w:eastAsia="Times New Roman" w:hAnsi="Tahoma" w:cs="Tahoma"/>
              </w:rPr>
              <w:t>£50</w:t>
            </w:r>
            <w:r w:rsidRPr="00AB5568">
              <w:rPr>
                <w:rFonts w:ascii="Tahoma" w:eastAsia="Times New Roman" w:hAnsi="Tahoma" w:cs="Tahoma"/>
              </w:rPr>
              <w:noBreakHyphen/>
              <w:t xml:space="preserve">£70 </w:t>
            </w:r>
          </w:p>
        </w:tc>
      </w:tr>
      <w:tr w:rsidR="00000000" w:rsidRPr="00AB5568" w14:paraId="15B40D0F" w14:textId="77777777">
        <w:trPr>
          <w:gridAfter w:val="1"/>
          <w:cantSplit/>
          <w:tblCellSpacing w:w="60" w:type="dxa"/>
        </w:trPr>
        <w:tc>
          <w:tcPr>
            <w:tcW w:w="0" w:type="auto"/>
            <w:hideMark/>
          </w:tcPr>
          <w:p w14:paraId="4E8CA2C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236.</w:t>
            </w:r>
            <w:r w:rsidRPr="00AB5568">
              <w:rPr>
                <w:rFonts w:ascii="Tahoma" w:eastAsia="Times New Roman" w:hAnsi="Tahoma" w:cs="Tahoma"/>
              </w:rPr>
              <w:t xml:space="preserve"> </w:t>
            </w:r>
          </w:p>
        </w:tc>
        <w:tc>
          <w:tcPr>
            <w:tcW w:w="0" w:type="auto"/>
            <w:hideMark/>
          </w:tcPr>
          <w:p w14:paraId="044E43A1"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nest of three teak G-plan occasional tables, on trestle feet, 56cm wide. </w:t>
            </w:r>
          </w:p>
        </w:tc>
        <w:tc>
          <w:tcPr>
            <w:tcW w:w="0" w:type="auto"/>
            <w:hideMark/>
          </w:tcPr>
          <w:p w14:paraId="498530F5" w14:textId="77777777" w:rsidR="00052421" w:rsidRPr="00AB5568" w:rsidRDefault="00052421">
            <w:pPr>
              <w:jc w:val="center"/>
              <w:rPr>
                <w:rFonts w:ascii="Tahoma" w:eastAsia="Times New Roman" w:hAnsi="Tahoma" w:cs="Tahoma"/>
              </w:rPr>
            </w:pPr>
            <w:r w:rsidRPr="00AB5568">
              <w:rPr>
                <w:rFonts w:ascii="Tahoma" w:eastAsia="Times New Roman" w:hAnsi="Tahoma" w:cs="Tahoma"/>
              </w:rPr>
              <w:t>£50</w:t>
            </w:r>
            <w:r w:rsidRPr="00AB5568">
              <w:rPr>
                <w:rFonts w:ascii="Tahoma" w:eastAsia="Times New Roman" w:hAnsi="Tahoma" w:cs="Tahoma"/>
              </w:rPr>
              <w:noBreakHyphen/>
              <w:t xml:space="preserve">£70 </w:t>
            </w:r>
          </w:p>
        </w:tc>
      </w:tr>
      <w:tr w:rsidR="00000000" w:rsidRPr="00AB5568" w14:paraId="44090830" w14:textId="77777777">
        <w:trPr>
          <w:gridAfter w:val="1"/>
          <w:cantSplit/>
          <w:tblCellSpacing w:w="60" w:type="dxa"/>
        </w:trPr>
        <w:tc>
          <w:tcPr>
            <w:tcW w:w="0" w:type="auto"/>
            <w:hideMark/>
          </w:tcPr>
          <w:p w14:paraId="3765BB1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237.</w:t>
            </w:r>
            <w:r w:rsidRPr="00AB5568">
              <w:rPr>
                <w:rFonts w:ascii="Tahoma" w:eastAsia="Times New Roman" w:hAnsi="Tahoma" w:cs="Tahoma"/>
              </w:rPr>
              <w:t xml:space="preserve"> </w:t>
            </w:r>
          </w:p>
        </w:tc>
        <w:tc>
          <w:tcPr>
            <w:tcW w:w="0" w:type="auto"/>
            <w:hideMark/>
          </w:tcPr>
          <w:p w14:paraId="54C61AA5"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quantity of silver-plated 'community plate' cutlery, with decorative handles (qty). </w:t>
            </w:r>
          </w:p>
        </w:tc>
        <w:tc>
          <w:tcPr>
            <w:tcW w:w="0" w:type="auto"/>
            <w:hideMark/>
          </w:tcPr>
          <w:p w14:paraId="4EF910DF"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6B33DD63" w14:textId="77777777">
        <w:trPr>
          <w:gridAfter w:val="1"/>
          <w:cantSplit/>
          <w:tblCellSpacing w:w="60" w:type="dxa"/>
        </w:trPr>
        <w:tc>
          <w:tcPr>
            <w:tcW w:w="0" w:type="auto"/>
            <w:hideMark/>
          </w:tcPr>
          <w:p w14:paraId="298BF6B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238.</w:t>
            </w:r>
            <w:r w:rsidRPr="00AB5568">
              <w:rPr>
                <w:rFonts w:ascii="Tahoma" w:eastAsia="Times New Roman" w:hAnsi="Tahoma" w:cs="Tahoma"/>
              </w:rPr>
              <w:t xml:space="preserve"> </w:t>
            </w:r>
          </w:p>
        </w:tc>
        <w:tc>
          <w:tcPr>
            <w:tcW w:w="0" w:type="auto"/>
            <w:hideMark/>
          </w:tcPr>
          <w:p w14:paraId="7984F68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quantity of silver-plated cutlery, together with some knives, with simulated horn handles, in plastic tray (qty). </w:t>
            </w:r>
          </w:p>
        </w:tc>
        <w:tc>
          <w:tcPr>
            <w:tcW w:w="0" w:type="auto"/>
            <w:hideMark/>
          </w:tcPr>
          <w:p w14:paraId="7CF20196"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6A02AF4E" w14:textId="77777777">
        <w:trPr>
          <w:gridAfter w:val="1"/>
          <w:cantSplit/>
          <w:tblCellSpacing w:w="60" w:type="dxa"/>
        </w:trPr>
        <w:tc>
          <w:tcPr>
            <w:tcW w:w="0" w:type="auto"/>
            <w:hideMark/>
          </w:tcPr>
          <w:p w14:paraId="3FC10F9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239.</w:t>
            </w:r>
            <w:r w:rsidRPr="00AB5568">
              <w:rPr>
                <w:rFonts w:ascii="Tahoma" w:eastAsia="Times New Roman" w:hAnsi="Tahoma" w:cs="Tahoma"/>
              </w:rPr>
              <w:t xml:space="preserve"> </w:t>
            </w:r>
          </w:p>
        </w:tc>
        <w:tc>
          <w:tcPr>
            <w:tcW w:w="0" w:type="auto"/>
            <w:hideMark/>
          </w:tcPr>
          <w:p w14:paraId="6C7FA144"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Duval - a miniature oval portrait on ivory, of maiden wearing a lace dress, 8cm x 6cm, velvet mount, in plain gilt-wood frame, 14cm x 12cm, submission ref: 2A1YNF6N. </w:t>
            </w:r>
          </w:p>
        </w:tc>
        <w:tc>
          <w:tcPr>
            <w:tcW w:w="0" w:type="auto"/>
            <w:hideMark/>
          </w:tcPr>
          <w:p w14:paraId="775A9B3F"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34CC4006" w14:textId="77777777">
        <w:trPr>
          <w:gridAfter w:val="1"/>
          <w:cantSplit/>
          <w:tblCellSpacing w:w="60" w:type="dxa"/>
        </w:trPr>
        <w:tc>
          <w:tcPr>
            <w:tcW w:w="0" w:type="auto"/>
            <w:hideMark/>
          </w:tcPr>
          <w:p w14:paraId="040C2113"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240.</w:t>
            </w:r>
            <w:r w:rsidRPr="00AB5568">
              <w:rPr>
                <w:rFonts w:ascii="Tahoma" w:eastAsia="Times New Roman" w:hAnsi="Tahoma" w:cs="Tahoma"/>
              </w:rPr>
              <w:t xml:space="preserve"> </w:t>
            </w:r>
          </w:p>
        </w:tc>
        <w:tc>
          <w:tcPr>
            <w:tcW w:w="0" w:type="auto"/>
            <w:hideMark/>
          </w:tcPr>
          <w:p w14:paraId="605D924B"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Heim - a miniature oval portrait on ivory of lady in veiled dress, 8cm x 6cm, velvet mount, in plain gilt-wood frame, 14cm x 12cm. Submission ref: 85YLMXRX. </w:t>
            </w:r>
          </w:p>
        </w:tc>
        <w:tc>
          <w:tcPr>
            <w:tcW w:w="0" w:type="auto"/>
            <w:hideMark/>
          </w:tcPr>
          <w:p w14:paraId="00C23086"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15D7136E" w14:textId="77777777">
        <w:trPr>
          <w:gridAfter w:val="1"/>
          <w:cantSplit/>
          <w:tblCellSpacing w:w="60" w:type="dxa"/>
        </w:trPr>
        <w:tc>
          <w:tcPr>
            <w:tcW w:w="0" w:type="auto"/>
            <w:hideMark/>
          </w:tcPr>
          <w:p w14:paraId="1AC0FAA1"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lastRenderedPageBreak/>
              <w:t>241.</w:t>
            </w:r>
            <w:r w:rsidRPr="00AB5568">
              <w:rPr>
                <w:rFonts w:ascii="Tahoma" w:eastAsia="Times New Roman" w:hAnsi="Tahoma" w:cs="Tahoma"/>
              </w:rPr>
              <w:t xml:space="preserve"> </w:t>
            </w:r>
          </w:p>
        </w:tc>
        <w:tc>
          <w:tcPr>
            <w:tcW w:w="0" w:type="auto"/>
            <w:hideMark/>
          </w:tcPr>
          <w:p w14:paraId="785BA64C"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Wills - a miniature portrait on ivory of maiden in period dress, 6cm x 4.5cm, velvet mount, in decorative frame, 15cm x 14cm. Submission ref: ZLSPBSWS. </w:t>
            </w:r>
          </w:p>
        </w:tc>
        <w:tc>
          <w:tcPr>
            <w:tcW w:w="0" w:type="auto"/>
            <w:hideMark/>
          </w:tcPr>
          <w:p w14:paraId="6F07B5D1"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2812A110" w14:textId="77777777">
        <w:trPr>
          <w:gridAfter w:val="1"/>
          <w:cantSplit/>
          <w:tblCellSpacing w:w="60" w:type="dxa"/>
        </w:trPr>
        <w:tc>
          <w:tcPr>
            <w:tcW w:w="0" w:type="auto"/>
            <w:hideMark/>
          </w:tcPr>
          <w:p w14:paraId="77112A37"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242.</w:t>
            </w:r>
            <w:r w:rsidRPr="00AB5568">
              <w:rPr>
                <w:rFonts w:ascii="Tahoma" w:eastAsia="Times New Roman" w:hAnsi="Tahoma" w:cs="Tahoma"/>
              </w:rPr>
              <w:t xml:space="preserve"> </w:t>
            </w:r>
          </w:p>
        </w:tc>
        <w:tc>
          <w:tcPr>
            <w:tcW w:w="0" w:type="auto"/>
            <w:hideMark/>
          </w:tcPr>
          <w:p w14:paraId="688D763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Attributed to Hercules Brabazon </w:t>
            </w:r>
            <w:proofErr w:type="spellStart"/>
            <w:r w:rsidRPr="00AB5568">
              <w:rPr>
                <w:rFonts w:ascii="Tahoma" w:eastAsia="Times New Roman" w:hAnsi="Tahoma" w:cs="Tahoma"/>
              </w:rPr>
              <w:t>Brabazon</w:t>
            </w:r>
            <w:proofErr w:type="spellEnd"/>
            <w:r w:rsidRPr="00AB5568">
              <w:rPr>
                <w:rFonts w:ascii="Tahoma" w:eastAsia="Times New Roman" w:hAnsi="Tahoma" w:cs="Tahoma"/>
              </w:rPr>
              <w:t xml:space="preserve"> (1821-1906) - "Rhodes", inscribed on a label verso, watercolour, 13cm x 21cm. </w:t>
            </w:r>
          </w:p>
        </w:tc>
        <w:tc>
          <w:tcPr>
            <w:tcW w:w="0" w:type="auto"/>
            <w:hideMark/>
          </w:tcPr>
          <w:p w14:paraId="15FD0E19" w14:textId="77777777" w:rsidR="00052421" w:rsidRPr="00AB5568" w:rsidRDefault="00052421">
            <w:pPr>
              <w:jc w:val="center"/>
              <w:rPr>
                <w:rFonts w:ascii="Tahoma" w:eastAsia="Times New Roman" w:hAnsi="Tahoma" w:cs="Tahoma"/>
              </w:rPr>
            </w:pPr>
            <w:r w:rsidRPr="00AB5568">
              <w:rPr>
                <w:rFonts w:ascii="Tahoma" w:eastAsia="Times New Roman" w:hAnsi="Tahoma" w:cs="Tahoma"/>
              </w:rPr>
              <w:t>£150</w:t>
            </w:r>
            <w:r w:rsidRPr="00AB5568">
              <w:rPr>
                <w:rFonts w:ascii="Tahoma" w:eastAsia="Times New Roman" w:hAnsi="Tahoma" w:cs="Tahoma"/>
              </w:rPr>
              <w:noBreakHyphen/>
              <w:t xml:space="preserve">£200 </w:t>
            </w:r>
          </w:p>
        </w:tc>
      </w:tr>
      <w:tr w:rsidR="00000000" w:rsidRPr="00AB5568" w14:paraId="053A6E1C" w14:textId="77777777">
        <w:trPr>
          <w:gridAfter w:val="1"/>
          <w:cantSplit/>
          <w:tblCellSpacing w:w="60" w:type="dxa"/>
        </w:trPr>
        <w:tc>
          <w:tcPr>
            <w:tcW w:w="0" w:type="auto"/>
            <w:hideMark/>
          </w:tcPr>
          <w:p w14:paraId="6DB99D5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243.</w:t>
            </w:r>
            <w:r w:rsidRPr="00AB5568">
              <w:rPr>
                <w:rFonts w:ascii="Tahoma" w:eastAsia="Times New Roman" w:hAnsi="Tahoma" w:cs="Tahoma"/>
              </w:rPr>
              <w:t xml:space="preserve"> </w:t>
            </w:r>
          </w:p>
        </w:tc>
        <w:tc>
          <w:tcPr>
            <w:tcW w:w="0" w:type="auto"/>
            <w:hideMark/>
          </w:tcPr>
          <w:p w14:paraId="04D59A6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F. Donald Blake - Blue fence, rear end of building, watercolour, signed bottom right, 34cm x 22cm. </w:t>
            </w:r>
          </w:p>
        </w:tc>
        <w:tc>
          <w:tcPr>
            <w:tcW w:w="0" w:type="auto"/>
            <w:hideMark/>
          </w:tcPr>
          <w:p w14:paraId="119110B3" w14:textId="77777777" w:rsidR="00052421" w:rsidRPr="00AB5568" w:rsidRDefault="00052421">
            <w:pPr>
              <w:jc w:val="center"/>
              <w:rPr>
                <w:rFonts w:ascii="Tahoma" w:eastAsia="Times New Roman" w:hAnsi="Tahoma" w:cs="Tahoma"/>
              </w:rPr>
            </w:pPr>
            <w:r w:rsidRPr="00AB5568">
              <w:rPr>
                <w:rFonts w:ascii="Tahoma" w:eastAsia="Times New Roman" w:hAnsi="Tahoma" w:cs="Tahoma"/>
              </w:rPr>
              <w:t>£50</w:t>
            </w:r>
            <w:r w:rsidRPr="00AB5568">
              <w:rPr>
                <w:rFonts w:ascii="Tahoma" w:eastAsia="Times New Roman" w:hAnsi="Tahoma" w:cs="Tahoma"/>
              </w:rPr>
              <w:noBreakHyphen/>
              <w:t xml:space="preserve">£70 </w:t>
            </w:r>
          </w:p>
        </w:tc>
      </w:tr>
      <w:tr w:rsidR="00000000" w:rsidRPr="00AB5568" w14:paraId="2E4BD640" w14:textId="77777777">
        <w:trPr>
          <w:gridAfter w:val="1"/>
          <w:cantSplit/>
          <w:tblCellSpacing w:w="60" w:type="dxa"/>
        </w:trPr>
        <w:tc>
          <w:tcPr>
            <w:tcW w:w="0" w:type="auto"/>
            <w:hideMark/>
          </w:tcPr>
          <w:p w14:paraId="2D9EDBC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244.</w:t>
            </w:r>
            <w:r w:rsidRPr="00AB5568">
              <w:rPr>
                <w:rFonts w:ascii="Tahoma" w:eastAsia="Times New Roman" w:hAnsi="Tahoma" w:cs="Tahoma"/>
              </w:rPr>
              <w:t xml:space="preserve"> </w:t>
            </w:r>
          </w:p>
        </w:tc>
        <w:tc>
          <w:tcPr>
            <w:tcW w:w="0" w:type="auto"/>
            <w:hideMark/>
          </w:tcPr>
          <w:p w14:paraId="426300B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Blake - Winter wooded landscape, watercolour, 29cm x 39cm, signed bottom left. </w:t>
            </w:r>
          </w:p>
        </w:tc>
        <w:tc>
          <w:tcPr>
            <w:tcW w:w="0" w:type="auto"/>
            <w:hideMark/>
          </w:tcPr>
          <w:p w14:paraId="6B1F63FD"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23786647" w14:textId="77777777">
        <w:trPr>
          <w:gridAfter w:val="1"/>
          <w:cantSplit/>
          <w:tblCellSpacing w:w="60" w:type="dxa"/>
        </w:trPr>
        <w:tc>
          <w:tcPr>
            <w:tcW w:w="0" w:type="auto"/>
            <w:hideMark/>
          </w:tcPr>
          <w:p w14:paraId="2E671A1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245.†</w:t>
            </w:r>
            <w:r w:rsidRPr="00AB5568">
              <w:rPr>
                <w:rFonts w:ascii="Tahoma" w:eastAsia="Times New Roman" w:hAnsi="Tahoma" w:cs="Tahoma"/>
              </w:rPr>
              <w:t xml:space="preserve"> </w:t>
            </w:r>
          </w:p>
        </w:tc>
        <w:tc>
          <w:tcPr>
            <w:tcW w:w="0" w:type="auto"/>
            <w:hideMark/>
          </w:tcPr>
          <w:p w14:paraId="44617B3D"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Rowland Hilder (1905-1993) - A wooded landscape, preparatory watercolour sketch, signed bottom right, 25cm x 35cm. ARR may apply. </w:t>
            </w:r>
          </w:p>
        </w:tc>
        <w:tc>
          <w:tcPr>
            <w:tcW w:w="0" w:type="auto"/>
            <w:hideMark/>
          </w:tcPr>
          <w:p w14:paraId="6AC1AF8B"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£150 </w:t>
            </w:r>
          </w:p>
        </w:tc>
      </w:tr>
      <w:tr w:rsidR="00000000" w:rsidRPr="00AB5568" w14:paraId="214A00D3" w14:textId="77777777">
        <w:trPr>
          <w:gridAfter w:val="1"/>
          <w:cantSplit/>
          <w:tblCellSpacing w:w="60" w:type="dxa"/>
        </w:trPr>
        <w:tc>
          <w:tcPr>
            <w:tcW w:w="0" w:type="auto"/>
            <w:hideMark/>
          </w:tcPr>
          <w:p w14:paraId="5CF8722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246.</w:t>
            </w:r>
            <w:r w:rsidRPr="00AB5568">
              <w:rPr>
                <w:rFonts w:ascii="Tahoma" w:eastAsia="Times New Roman" w:hAnsi="Tahoma" w:cs="Tahoma"/>
              </w:rPr>
              <w:t xml:space="preserve"> </w:t>
            </w:r>
          </w:p>
        </w:tc>
        <w:tc>
          <w:tcPr>
            <w:tcW w:w="0" w:type="auto"/>
            <w:hideMark/>
          </w:tcPr>
          <w:p w14:paraId="4240437F"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B. B. - loch scene, with small fishing boat and figures, watercolour, initialled bottom right, 11cm x 21cm. </w:t>
            </w:r>
          </w:p>
        </w:tc>
        <w:tc>
          <w:tcPr>
            <w:tcW w:w="0" w:type="auto"/>
            <w:hideMark/>
          </w:tcPr>
          <w:p w14:paraId="366A263F"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3F98F5D7" w14:textId="77777777">
        <w:trPr>
          <w:gridAfter w:val="1"/>
          <w:cantSplit/>
          <w:tblCellSpacing w:w="60" w:type="dxa"/>
        </w:trPr>
        <w:tc>
          <w:tcPr>
            <w:tcW w:w="0" w:type="auto"/>
            <w:hideMark/>
          </w:tcPr>
          <w:p w14:paraId="2F0E728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247.</w:t>
            </w:r>
            <w:r w:rsidRPr="00AB5568">
              <w:rPr>
                <w:rFonts w:ascii="Tahoma" w:eastAsia="Times New Roman" w:hAnsi="Tahoma" w:cs="Tahoma"/>
              </w:rPr>
              <w:t xml:space="preserve"> </w:t>
            </w:r>
          </w:p>
        </w:tc>
        <w:tc>
          <w:tcPr>
            <w:tcW w:w="0" w:type="auto"/>
            <w:hideMark/>
          </w:tcPr>
          <w:p w14:paraId="584B55C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Burmese School - Geometric panels on paper, watercolour and gouache, each 30cm x 42cm (4). </w:t>
            </w:r>
          </w:p>
        </w:tc>
        <w:tc>
          <w:tcPr>
            <w:tcW w:w="0" w:type="auto"/>
            <w:hideMark/>
          </w:tcPr>
          <w:p w14:paraId="5D27168D"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2568E7E5" w14:textId="77777777">
        <w:trPr>
          <w:gridAfter w:val="1"/>
          <w:cantSplit/>
          <w:tblCellSpacing w:w="60" w:type="dxa"/>
        </w:trPr>
        <w:tc>
          <w:tcPr>
            <w:tcW w:w="0" w:type="auto"/>
            <w:hideMark/>
          </w:tcPr>
          <w:p w14:paraId="6A1C120B"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248.</w:t>
            </w:r>
            <w:r w:rsidRPr="00AB5568">
              <w:rPr>
                <w:rFonts w:ascii="Tahoma" w:eastAsia="Times New Roman" w:hAnsi="Tahoma" w:cs="Tahoma"/>
              </w:rPr>
              <w:t xml:space="preserve"> </w:t>
            </w:r>
          </w:p>
        </w:tc>
        <w:tc>
          <w:tcPr>
            <w:tcW w:w="0" w:type="auto"/>
            <w:hideMark/>
          </w:tcPr>
          <w:p w14:paraId="51ED212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20th century school - artist's proof etching, indistinctly signed, 25cm x 16cm. </w:t>
            </w:r>
          </w:p>
        </w:tc>
        <w:tc>
          <w:tcPr>
            <w:tcW w:w="0" w:type="auto"/>
            <w:hideMark/>
          </w:tcPr>
          <w:p w14:paraId="111D2032" w14:textId="77777777" w:rsidR="00052421" w:rsidRPr="00AB5568" w:rsidRDefault="00052421">
            <w:pPr>
              <w:jc w:val="center"/>
              <w:rPr>
                <w:rFonts w:ascii="Tahoma" w:eastAsia="Times New Roman" w:hAnsi="Tahoma" w:cs="Tahoma"/>
              </w:rPr>
            </w:pPr>
            <w:r w:rsidRPr="00AB5568">
              <w:rPr>
                <w:rFonts w:ascii="Tahoma" w:eastAsia="Times New Roman" w:hAnsi="Tahoma" w:cs="Tahoma"/>
              </w:rPr>
              <w:t>£15</w:t>
            </w:r>
            <w:r w:rsidRPr="00AB5568">
              <w:rPr>
                <w:rFonts w:ascii="Tahoma" w:eastAsia="Times New Roman" w:hAnsi="Tahoma" w:cs="Tahoma"/>
              </w:rPr>
              <w:noBreakHyphen/>
              <w:t xml:space="preserve">£20 </w:t>
            </w:r>
          </w:p>
        </w:tc>
      </w:tr>
      <w:tr w:rsidR="00000000" w:rsidRPr="00AB5568" w14:paraId="6E5A4E2D" w14:textId="77777777">
        <w:trPr>
          <w:gridAfter w:val="1"/>
          <w:cantSplit/>
          <w:tblCellSpacing w:w="60" w:type="dxa"/>
        </w:trPr>
        <w:tc>
          <w:tcPr>
            <w:tcW w:w="0" w:type="auto"/>
            <w:hideMark/>
          </w:tcPr>
          <w:p w14:paraId="44950BD7"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249.</w:t>
            </w:r>
            <w:r w:rsidRPr="00AB5568">
              <w:rPr>
                <w:rFonts w:ascii="Tahoma" w:eastAsia="Times New Roman" w:hAnsi="Tahoma" w:cs="Tahoma"/>
              </w:rPr>
              <w:t xml:space="preserve"> </w:t>
            </w:r>
          </w:p>
        </w:tc>
        <w:tc>
          <w:tcPr>
            <w:tcW w:w="0" w:type="auto"/>
            <w:hideMark/>
          </w:tcPr>
          <w:p w14:paraId="24F4142B"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Burmese school - dancers and musicians, colourwash on paper, each 42cm x 30cm (4). </w:t>
            </w:r>
          </w:p>
        </w:tc>
        <w:tc>
          <w:tcPr>
            <w:tcW w:w="0" w:type="auto"/>
            <w:hideMark/>
          </w:tcPr>
          <w:p w14:paraId="42B68006"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55EA0069" w14:textId="77777777">
        <w:trPr>
          <w:gridAfter w:val="1"/>
          <w:cantSplit/>
          <w:tblCellSpacing w:w="60" w:type="dxa"/>
        </w:trPr>
        <w:tc>
          <w:tcPr>
            <w:tcW w:w="0" w:type="auto"/>
            <w:hideMark/>
          </w:tcPr>
          <w:p w14:paraId="1976190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250.</w:t>
            </w:r>
            <w:r w:rsidRPr="00AB5568">
              <w:rPr>
                <w:rFonts w:ascii="Tahoma" w:eastAsia="Times New Roman" w:hAnsi="Tahoma" w:cs="Tahoma"/>
              </w:rPr>
              <w:t xml:space="preserve"> </w:t>
            </w:r>
          </w:p>
        </w:tc>
        <w:tc>
          <w:tcPr>
            <w:tcW w:w="0" w:type="auto"/>
            <w:hideMark/>
          </w:tcPr>
          <w:p w14:paraId="62ABAF35"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After George Morland - pair of circular stipple engravings, each 30cm in diameter, gilt and black glass mounts, 31cm x 31cm (2). </w:t>
            </w:r>
          </w:p>
        </w:tc>
        <w:tc>
          <w:tcPr>
            <w:tcW w:w="0" w:type="auto"/>
            <w:hideMark/>
          </w:tcPr>
          <w:p w14:paraId="6F6D79E4"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5284F7B7" w14:textId="77777777">
        <w:trPr>
          <w:gridAfter w:val="1"/>
          <w:cantSplit/>
          <w:tblCellSpacing w:w="60" w:type="dxa"/>
        </w:trPr>
        <w:tc>
          <w:tcPr>
            <w:tcW w:w="0" w:type="auto"/>
            <w:hideMark/>
          </w:tcPr>
          <w:p w14:paraId="0D1E9B3B"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251.†</w:t>
            </w:r>
            <w:r w:rsidRPr="00AB5568">
              <w:rPr>
                <w:rFonts w:ascii="Tahoma" w:eastAsia="Times New Roman" w:hAnsi="Tahoma" w:cs="Tahoma"/>
              </w:rPr>
              <w:t xml:space="preserve"> </w:t>
            </w:r>
          </w:p>
        </w:tc>
        <w:tc>
          <w:tcPr>
            <w:tcW w:w="0" w:type="auto"/>
            <w:hideMark/>
          </w:tcPr>
          <w:p w14:paraId="6A35ED2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After Hester Bartock 1983 - clematis, lithograph, signed in pencil, 29cm x 25cm. </w:t>
            </w:r>
          </w:p>
        </w:tc>
        <w:tc>
          <w:tcPr>
            <w:tcW w:w="0" w:type="auto"/>
            <w:hideMark/>
          </w:tcPr>
          <w:p w14:paraId="31D85015" w14:textId="77777777" w:rsidR="00052421" w:rsidRPr="00AB5568" w:rsidRDefault="00052421">
            <w:pPr>
              <w:jc w:val="center"/>
              <w:rPr>
                <w:rFonts w:ascii="Tahoma" w:eastAsia="Times New Roman" w:hAnsi="Tahoma" w:cs="Tahoma"/>
              </w:rPr>
            </w:pPr>
            <w:r w:rsidRPr="00AB5568">
              <w:rPr>
                <w:rFonts w:ascii="Tahoma" w:eastAsia="Times New Roman" w:hAnsi="Tahoma" w:cs="Tahoma"/>
              </w:rPr>
              <w:t>£15</w:t>
            </w:r>
            <w:r w:rsidRPr="00AB5568">
              <w:rPr>
                <w:rFonts w:ascii="Tahoma" w:eastAsia="Times New Roman" w:hAnsi="Tahoma" w:cs="Tahoma"/>
              </w:rPr>
              <w:noBreakHyphen/>
              <w:t xml:space="preserve">£20 </w:t>
            </w:r>
          </w:p>
        </w:tc>
      </w:tr>
      <w:tr w:rsidR="00000000" w:rsidRPr="00AB5568" w14:paraId="3E0487B2" w14:textId="77777777">
        <w:trPr>
          <w:gridAfter w:val="1"/>
          <w:cantSplit/>
          <w:tblCellSpacing w:w="60" w:type="dxa"/>
        </w:trPr>
        <w:tc>
          <w:tcPr>
            <w:tcW w:w="0" w:type="auto"/>
            <w:hideMark/>
          </w:tcPr>
          <w:p w14:paraId="52200943"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252.</w:t>
            </w:r>
            <w:r w:rsidRPr="00AB5568">
              <w:rPr>
                <w:rFonts w:ascii="Tahoma" w:eastAsia="Times New Roman" w:hAnsi="Tahoma" w:cs="Tahoma"/>
              </w:rPr>
              <w:t xml:space="preserve"> </w:t>
            </w:r>
          </w:p>
        </w:tc>
        <w:tc>
          <w:tcPr>
            <w:tcW w:w="0" w:type="auto"/>
            <w:hideMark/>
          </w:tcPr>
          <w:p w14:paraId="32102AC1"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After George Morland - "Della in the Country", and "Della in the Town", circular stipple engravings, a pair, in rectangular mounts, 28cm x 20cm, a pair (2). </w:t>
            </w:r>
          </w:p>
        </w:tc>
        <w:tc>
          <w:tcPr>
            <w:tcW w:w="0" w:type="auto"/>
            <w:hideMark/>
          </w:tcPr>
          <w:p w14:paraId="3144F8AB"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567630FB" w14:textId="77777777">
        <w:trPr>
          <w:gridAfter w:val="1"/>
          <w:cantSplit/>
          <w:tblCellSpacing w:w="60" w:type="dxa"/>
        </w:trPr>
        <w:tc>
          <w:tcPr>
            <w:tcW w:w="0" w:type="auto"/>
            <w:hideMark/>
          </w:tcPr>
          <w:p w14:paraId="4ED68DC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253.</w:t>
            </w:r>
            <w:r w:rsidRPr="00AB5568">
              <w:rPr>
                <w:rFonts w:ascii="Tahoma" w:eastAsia="Times New Roman" w:hAnsi="Tahoma" w:cs="Tahoma"/>
              </w:rPr>
              <w:t xml:space="preserve"> </w:t>
            </w:r>
          </w:p>
        </w:tc>
        <w:tc>
          <w:tcPr>
            <w:tcW w:w="0" w:type="auto"/>
            <w:hideMark/>
          </w:tcPr>
          <w:p w14:paraId="18091A01"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19th century school - portrait of Thomas Laurence Bloxon, nephew of the artist Sir Thomas Laurence, inscribed in mount, lithograph, 30cm x 23cm. </w:t>
            </w:r>
          </w:p>
        </w:tc>
        <w:tc>
          <w:tcPr>
            <w:tcW w:w="0" w:type="auto"/>
            <w:hideMark/>
          </w:tcPr>
          <w:p w14:paraId="303759A1"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48E125E8" w14:textId="77777777">
        <w:trPr>
          <w:gridAfter w:val="1"/>
          <w:cantSplit/>
          <w:tblCellSpacing w:w="60" w:type="dxa"/>
        </w:trPr>
        <w:tc>
          <w:tcPr>
            <w:tcW w:w="0" w:type="auto"/>
            <w:hideMark/>
          </w:tcPr>
          <w:p w14:paraId="0F41EF91"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254.</w:t>
            </w:r>
            <w:r w:rsidRPr="00AB5568">
              <w:rPr>
                <w:rFonts w:ascii="Tahoma" w:eastAsia="Times New Roman" w:hAnsi="Tahoma" w:cs="Tahoma"/>
              </w:rPr>
              <w:t xml:space="preserve"> </w:t>
            </w:r>
          </w:p>
        </w:tc>
        <w:tc>
          <w:tcPr>
            <w:tcW w:w="0" w:type="auto"/>
            <w:hideMark/>
          </w:tcPr>
          <w:p w14:paraId="6F90541B"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Attributed to Fritz Burger (1867-1927) - Tavern interior scenes, oil on canvas, a pair, each 27cm x 20cm, in gilt frames, 45cm x 38cm. </w:t>
            </w:r>
          </w:p>
        </w:tc>
        <w:tc>
          <w:tcPr>
            <w:tcW w:w="0" w:type="auto"/>
            <w:hideMark/>
          </w:tcPr>
          <w:p w14:paraId="0EF78620"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£150 </w:t>
            </w:r>
          </w:p>
        </w:tc>
      </w:tr>
      <w:tr w:rsidR="00000000" w:rsidRPr="00AB5568" w14:paraId="5D3EDF00" w14:textId="77777777">
        <w:trPr>
          <w:gridAfter w:val="1"/>
          <w:cantSplit/>
          <w:tblCellSpacing w:w="60" w:type="dxa"/>
        </w:trPr>
        <w:tc>
          <w:tcPr>
            <w:tcW w:w="0" w:type="auto"/>
            <w:hideMark/>
          </w:tcPr>
          <w:p w14:paraId="00781C89"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255.</w:t>
            </w:r>
            <w:r w:rsidRPr="00AB5568">
              <w:rPr>
                <w:rFonts w:ascii="Tahoma" w:eastAsia="Times New Roman" w:hAnsi="Tahoma" w:cs="Tahoma"/>
              </w:rPr>
              <w:t xml:space="preserve"> </w:t>
            </w:r>
          </w:p>
        </w:tc>
        <w:tc>
          <w:tcPr>
            <w:tcW w:w="0" w:type="auto"/>
            <w:hideMark/>
          </w:tcPr>
          <w:p w14:paraId="1AEB72C9"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After Eugene de Blass - The Flirtatious Maid, and another similar scene, chromolithographs, a pair, each 19cm x 24cm, and a Limoges plate, decorated a print, after the same artist (3). </w:t>
            </w:r>
          </w:p>
        </w:tc>
        <w:tc>
          <w:tcPr>
            <w:tcW w:w="0" w:type="auto"/>
            <w:hideMark/>
          </w:tcPr>
          <w:p w14:paraId="559F59A4"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2E01306E" w14:textId="77777777">
        <w:trPr>
          <w:gridAfter w:val="1"/>
          <w:cantSplit/>
          <w:tblCellSpacing w:w="60" w:type="dxa"/>
        </w:trPr>
        <w:tc>
          <w:tcPr>
            <w:tcW w:w="0" w:type="auto"/>
            <w:hideMark/>
          </w:tcPr>
          <w:p w14:paraId="4FFDF33E"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256.</w:t>
            </w:r>
            <w:r w:rsidRPr="00AB5568">
              <w:rPr>
                <w:rFonts w:ascii="Tahoma" w:eastAsia="Times New Roman" w:hAnsi="Tahoma" w:cs="Tahoma"/>
              </w:rPr>
              <w:t xml:space="preserve"> </w:t>
            </w:r>
          </w:p>
        </w:tc>
        <w:tc>
          <w:tcPr>
            <w:tcW w:w="0" w:type="auto"/>
            <w:hideMark/>
          </w:tcPr>
          <w:p w14:paraId="5C696F1C"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After Louis van Staaten - Dutch harbour scenes, lithographs, with heightening, a pair, each 39cm x 59cm (2). </w:t>
            </w:r>
          </w:p>
        </w:tc>
        <w:tc>
          <w:tcPr>
            <w:tcW w:w="0" w:type="auto"/>
            <w:hideMark/>
          </w:tcPr>
          <w:p w14:paraId="53D859FD"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46BB7BEC" w14:textId="77777777">
        <w:trPr>
          <w:gridAfter w:val="1"/>
          <w:cantSplit/>
          <w:tblCellSpacing w:w="60" w:type="dxa"/>
        </w:trPr>
        <w:tc>
          <w:tcPr>
            <w:tcW w:w="0" w:type="auto"/>
            <w:hideMark/>
          </w:tcPr>
          <w:p w14:paraId="7EABA68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257.</w:t>
            </w:r>
            <w:r w:rsidRPr="00AB5568">
              <w:rPr>
                <w:rFonts w:ascii="Tahoma" w:eastAsia="Times New Roman" w:hAnsi="Tahoma" w:cs="Tahoma"/>
              </w:rPr>
              <w:t xml:space="preserve"> </w:t>
            </w:r>
          </w:p>
        </w:tc>
        <w:tc>
          <w:tcPr>
            <w:tcW w:w="0" w:type="auto"/>
            <w:hideMark/>
          </w:tcPr>
          <w:p w14:paraId="1A21711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pair of late 19th century gilt metal and </w:t>
            </w:r>
            <w:proofErr w:type="spellStart"/>
            <w:r w:rsidRPr="00AB5568">
              <w:rPr>
                <w:rFonts w:ascii="Tahoma" w:eastAsia="Times New Roman" w:hAnsi="Tahoma" w:cs="Tahoma"/>
              </w:rPr>
              <w:t>sevres</w:t>
            </w:r>
            <w:proofErr w:type="spellEnd"/>
            <w:r w:rsidRPr="00AB5568">
              <w:rPr>
                <w:rFonts w:ascii="Tahoma" w:eastAsia="Times New Roman" w:hAnsi="Tahoma" w:cs="Tahoma"/>
              </w:rPr>
              <w:t xml:space="preserve">-style porcelain candlesticks, surmounted by Putti (possibly from a clock garniture), each 33cm high. </w:t>
            </w:r>
          </w:p>
        </w:tc>
        <w:tc>
          <w:tcPr>
            <w:tcW w:w="0" w:type="auto"/>
            <w:hideMark/>
          </w:tcPr>
          <w:p w14:paraId="0FFBB781"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7F6F4031" w14:textId="77777777">
        <w:trPr>
          <w:gridAfter w:val="1"/>
          <w:cantSplit/>
          <w:tblCellSpacing w:w="60" w:type="dxa"/>
        </w:trPr>
        <w:tc>
          <w:tcPr>
            <w:tcW w:w="0" w:type="auto"/>
            <w:hideMark/>
          </w:tcPr>
          <w:p w14:paraId="218DDF1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258.</w:t>
            </w:r>
            <w:r w:rsidRPr="00AB5568">
              <w:rPr>
                <w:rFonts w:ascii="Tahoma" w:eastAsia="Times New Roman" w:hAnsi="Tahoma" w:cs="Tahoma"/>
              </w:rPr>
              <w:t xml:space="preserve"> </w:t>
            </w:r>
          </w:p>
        </w:tc>
        <w:tc>
          <w:tcPr>
            <w:tcW w:w="0" w:type="auto"/>
            <w:hideMark/>
          </w:tcPr>
          <w:p w14:paraId="5AB3F401"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20th century gilt metal mantel clock, with French movement, 40cm high. </w:t>
            </w:r>
          </w:p>
        </w:tc>
        <w:tc>
          <w:tcPr>
            <w:tcW w:w="0" w:type="auto"/>
            <w:hideMark/>
          </w:tcPr>
          <w:p w14:paraId="44A4C03A" w14:textId="77777777" w:rsidR="00052421" w:rsidRPr="00AB5568" w:rsidRDefault="00052421">
            <w:pPr>
              <w:jc w:val="center"/>
              <w:rPr>
                <w:rFonts w:ascii="Tahoma" w:eastAsia="Times New Roman" w:hAnsi="Tahoma" w:cs="Tahoma"/>
              </w:rPr>
            </w:pPr>
            <w:r w:rsidRPr="00AB5568">
              <w:rPr>
                <w:rFonts w:ascii="Tahoma" w:eastAsia="Times New Roman" w:hAnsi="Tahoma" w:cs="Tahoma"/>
              </w:rPr>
              <w:t>£50</w:t>
            </w:r>
            <w:r w:rsidRPr="00AB5568">
              <w:rPr>
                <w:rFonts w:ascii="Tahoma" w:eastAsia="Times New Roman" w:hAnsi="Tahoma" w:cs="Tahoma"/>
              </w:rPr>
              <w:noBreakHyphen/>
              <w:t xml:space="preserve">£70 </w:t>
            </w:r>
          </w:p>
        </w:tc>
      </w:tr>
      <w:tr w:rsidR="00000000" w:rsidRPr="00AB5568" w14:paraId="5562520B" w14:textId="77777777">
        <w:trPr>
          <w:gridAfter w:val="1"/>
          <w:cantSplit/>
          <w:tblCellSpacing w:w="60" w:type="dxa"/>
        </w:trPr>
        <w:tc>
          <w:tcPr>
            <w:tcW w:w="0" w:type="auto"/>
            <w:hideMark/>
          </w:tcPr>
          <w:p w14:paraId="69FE90CF"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259.</w:t>
            </w:r>
            <w:r w:rsidRPr="00AB5568">
              <w:rPr>
                <w:rFonts w:ascii="Tahoma" w:eastAsia="Times New Roman" w:hAnsi="Tahoma" w:cs="Tahoma"/>
              </w:rPr>
              <w:t xml:space="preserve"> </w:t>
            </w:r>
          </w:p>
        </w:tc>
        <w:tc>
          <w:tcPr>
            <w:tcW w:w="0" w:type="auto"/>
            <w:hideMark/>
          </w:tcPr>
          <w:p w14:paraId="66063C8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Deborah Jones (1921-2012) - Bedroom interior, with elegant four poster bed, and another of attic bedroom interior, oil on board, a pair, signed bottom left, each 20cm x 24cm (2). </w:t>
            </w:r>
          </w:p>
        </w:tc>
        <w:tc>
          <w:tcPr>
            <w:tcW w:w="0" w:type="auto"/>
            <w:hideMark/>
          </w:tcPr>
          <w:p w14:paraId="184CCD07"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£200 </w:t>
            </w:r>
          </w:p>
        </w:tc>
      </w:tr>
      <w:tr w:rsidR="00000000" w:rsidRPr="00AB5568" w14:paraId="1B6EDC07" w14:textId="77777777">
        <w:trPr>
          <w:gridAfter w:val="1"/>
          <w:cantSplit/>
          <w:tblCellSpacing w:w="60" w:type="dxa"/>
        </w:trPr>
        <w:tc>
          <w:tcPr>
            <w:tcW w:w="0" w:type="auto"/>
            <w:hideMark/>
          </w:tcPr>
          <w:p w14:paraId="37F25B4B"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260.</w:t>
            </w:r>
            <w:r w:rsidRPr="00AB5568">
              <w:rPr>
                <w:rFonts w:ascii="Tahoma" w:eastAsia="Times New Roman" w:hAnsi="Tahoma" w:cs="Tahoma"/>
              </w:rPr>
              <w:t xml:space="preserve"> </w:t>
            </w:r>
          </w:p>
        </w:tc>
        <w:tc>
          <w:tcPr>
            <w:tcW w:w="0" w:type="auto"/>
            <w:hideMark/>
          </w:tcPr>
          <w:p w14:paraId="67A52A4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late Victorian circular petit point picture, still life flowers, 40cm in diameter. </w:t>
            </w:r>
          </w:p>
        </w:tc>
        <w:tc>
          <w:tcPr>
            <w:tcW w:w="0" w:type="auto"/>
            <w:hideMark/>
          </w:tcPr>
          <w:p w14:paraId="4653E46C"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37DDA90C" w14:textId="77777777">
        <w:trPr>
          <w:gridAfter w:val="1"/>
          <w:cantSplit/>
          <w:tblCellSpacing w:w="60" w:type="dxa"/>
        </w:trPr>
        <w:tc>
          <w:tcPr>
            <w:tcW w:w="0" w:type="auto"/>
            <w:hideMark/>
          </w:tcPr>
          <w:p w14:paraId="06FBB563"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lastRenderedPageBreak/>
              <w:t>261.</w:t>
            </w:r>
            <w:r w:rsidRPr="00AB5568">
              <w:rPr>
                <w:rFonts w:ascii="Tahoma" w:eastAsia="Times New Roman" w:hAnsi="Tahoma" w:cs="Tahoma"/>
              </w:rPr>
              <w:t xml:space="preserve"> </w:t>
            </w:r>
          </w:p>
        </w:tc>
        <w:tc>
          <w:tcPr>
            <w:tcW w:w="0" w:type="auto"/>
            <w:hideMark/>
          </w:tcPr>
          <w:p w14:paraId="016A5D54"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Edwardian inlaid mahogany oval bijouterie table, on square shaped and tapering legs, united by stretchers, 58cm wide. </w:t>
            </w:r>
          </w:p>
        </w:tc>
        <w:tc>
          <w:tcPr>
            <w:tcW w:w="0" w:type="auto"/>
            <w:hideMark/>
          </w:tcPr>
          <w:p w14:paraId="688B0221"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£120 </w:t>
            </w:r>
          </w:p>
        </w:tc>
      </w:tr>
      <w:tr w:rsidR="00000000" w:rsidRPr="00AB5568" w14:paraId="056E333B" w14:textId="77777777">
        <w:trPr>
          <w:gridAfter w:val="1"/>
          <w:cantSplit/>
          <w:tblCellSpacing w:w="60" w:type="dxa"/>
        </w:trPr>
        <w:tc>
          <w:tcPr>
            <w:tcW w:w="0" w:type="auto"/>
            <w:hideMark/>
          </w:tcPr>
          <w:p w14:paraId="4DAAF65E"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262.</w:t>
            </w:r>
            <w:r w:rsidRPr="00AB5568">
              <w:rPr>
                <w:rFonts w:ascii="Tahoma" w:eastAsia="Times New Roman" w:hAnsi="Tahoma" w:cs="Tahoma"/>
              </w:rPr>
              <w:t xml:space="preserve"> </w:t>
            </w:r>
          </w:p>
        </w:tc>
        <w:tc>
          <w:tcPr>
            <w:tcW w:w="0" w:type="auto"/>
            <w:hideMark/>
          </w:tcPr>
          <w:p w14:paraId="32BA592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pair of carved beech French-style fauteuils, on cabriole shaped legs, and with padded open arms (2). </w:t>
            </w:r>
          </w:p>
        </w:tc>
        <w:tc>
          <w:tcPr>
            <w:tcW w:w="0" w:type="auto"/>
            <w:hideMark/>
          </w:tcPr>
          <w:p w14:paraId="31FB0150" w14:textId="77777777" w:rsidR="00052421" w:rsidRPr="00AB5568" w:rsidRDefault="00052421">
            <w:pPr>
              <w:jc w:val="center"/>
              <w:rPr>
                <w:rFonts w:ascii="Tahoma" w:eastAsia="Times New Roman" w:hAnsi="Tahoma" w:cs="Tahoma"/>
              </w:rPr>
            </w:pPr>
            <w:r w:rsidRPr="00AB5568">
              <w:rPr>
                <w:rFonts w:ascii="Tahoma" w:eastAsia="Times New Roman" w:hAnsi="Tahoma" w:cs="Tahoma"/>
              </w:rPr>
              <w:t>£50</w:t>
            </w:r>
            <w:r w:rsidRPr="00AB5568">
              <w:rPr>
                <w:rFonts w:ascii="Tahoma" w:eastAsia="Times New Roman" w:hAnsi="Tahoma" w:cs="Tahoma"/>
              </w:rPr>
              <w:noBreakHyphen/>
              <w:t xml:space="preserve">£70 </w:t>
            </w:r>
          </w:p>
        </w:tc>
      </w:tr>
      <w:tr w:rsidR="00000000" w:rsidRPr="00AB5568" w14:paraId="42E70CF8" w14:textId="77777777">
        <w:trPr>
          <w:gridAfter w:val="1"/>
          <w:cantSplit/>
          <w:tblCellSpacing w:w="60" w:type="dxa"/>
        </w:trPr>
        <w:tc>
          <w:tcPr>
            <w:tcW w:w="0" w:type="auto"/>
            <w:hideMark/>
          </w:tcPr>
          <w:p w14:paraId="6FB017C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263.</w:t>
            </w:r>
            <w:r w:rsidRPr="00AB5568">
              <w:rPr>
                <w:rFonts w:ascii="Tahoma" w:eastAsia="Times New Roman" w:hAnsi="Tahoma" w:cs="Tahoma"/>
              </w:rPr>
              <w:t xml:space="preserve"> </w:t>
            </w:r>
          </w:p>
        </w:tc>
        <w:tc>
          <w:tcPr>
            <w:tcW w:w="0" w:type="auto"/>
            <w:hideMark/>
          </w:tcPr>
          <w:p w14:paraId="518C1F3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three-piece silver-plated tea set, a water jug, a glass ashtray, with silver-plated mount, together with napkin rings, and other pieces (QTY). </w:t>
            </w:r>
          </w:p>
        </w:tc>
        <w:tc>
          <w:tcPr>
            <w:tcW w:w="0" w:type="auto"/>
            <w:hideMark/>
          </w:tcPr>
          <w:p w14:paraId="0796E54A"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7D2F3C98" w14:textId="77777777">
        <w:trPr>
          <w:gridAfter w:val="1"/>
          <w:cantSplit/>
          <w:tblCellSpacing w:w="60" w:type="dxa"/>
        </w:trPr>
        <w:tc>
          <w:tcPr>
            <w:tcW w:w="0" w:type="auto"/>
            <w:hideMark/>
          </w:tcPr>
          <w:p w14:paraId="34E94BB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264.</w:t>
            </w:r>
            <w:r w:rsidRPr="00AB5568">
              <w:rPr>
                <w:rFonts w:ascii="Tahoma" w:eastAsia="Times New Roman" w:hAnsi="Tahoma" w:cs="Tahoma"/>
              </w:rPr>
              <w:t xml:space="preserve"> </w:t>
            </w:r>
          </w:p>
        </w:tc>
        <w:tc>
          <w:tcPr>
            <w:tcW w:w="0" w:type="auto"/>
            <w:hideMark/>
          </w:tcPr>
          <w:p w14:paraId="750A0869"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small 15ct gold locket, a silver ingot on pendant, Sheffield 1997, a three piece silver condiment set, Birmingham 1902, a number of silver teaspoons, a pair of napkin rings, boxed, a cigar cutter, and other small objects, approx. 12oz weighable silver, locket approx. 6g (QTY). </w:t>
            </w:r>
          </w:p>
        </w:tc>
        <w:tc>
          <w:tcPr>
            <w:tcW w:w="0" w:type="auto"/>
            <w:hideMark/>
          </w:tcPr>
          <w:p w14:paraId="1CF1A40D" w14:textId="77777777" w:rsidR="00052421" w:rsidRPr="00AB5568" w:rsidRDefault="00052421">
            <w:pPr>
              <w:jc w:val="center"/>
              <w:rPr>
                <w:rFonts w:ascii="Tahoma" w:eastAsia="Times New Roman" w:hAnsi="Tahoma" w:cs="Tahoma"/>
              </w:rPr>
            </w:pPr>
            <w:r w:rsidRPr="00AB5568">
              <w:rPr>
                <w:rFonts w:ascii="Tahoma" w:eastAsia="Times New Roman" w:hAnsi="Tahoma" w:cs="Tahoma"/>
              </w:rPr>
              <w:t>£250</w:t>
            </w:r>
            <w:r w:rsidRPr="00AB5568">
              <w:rPr>
                <w:rFonts w:ascii="Tahoma" w:eastAsia="Times New Roman" w:hAnsi="Tahoma" w:cs="Tahoma"/>
              </w:rPr>
              <w:noBreakHyphen/>
              <w:t xml:space="preserve">£350 </w:t>
            </w:r>
          </w:p>
        </w:tc>
      </w:tr>
      <w:tr w:rsidR="00000000" w:rsidRPr="00AB5568" w14:paraId="2CD516ED" w14:textId="77777777">
        <w:trPr>
          <w:gridAfter w:val="1"/>
          <w:cantSplit/>
          <w:tblCellSpacing w:w="60" w:type="dxa"/>
        </w:trPr>
        <w:tc>
          <w:tcPr>
            <w:tcW w:w="0" w:type="auto"/>
            <w:hideMark/>
          </w:tcPr>
          <w:p w14:paraId="1834841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265.</w:t>
            </w:r>
            <w:r w:rsidRPr="00AB5568">
              <w:rPr>
                <w:rFonts w:ascii="Tahoma" w:eastAsia="Times New Roman" w:hAnsi="Tahoma" w:cs="Tahoma"/>
              </w:rPr>
              <w:t xml:space="preserve"> </w:t>
            </w:r>
          </w:p>
        </w:tc>
        <w:tc>
          <w:tcPr>
            <w:tcW w:w="0" w:type="auto"/>
            <w:hideMark/>
          </w:tcPr>
          <w:p w14:paraId="31BB229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George V silver capstan inkwell, Birmingham 1926, inscribed relating to Reading Regatta, weighted, a further smaller inkwell, weighted, Birmingham 1916, a sauceboat, London 1939, and a small sugar bowl, Sheffield 1908, approx. 10oz, weighable (4). </w:t>
            </w:r>
          </w:p>
        </w:tc>
        <w:tc>
          <w:tcPr>
            <w:tcW w:w="0" w:type="auto"/>
            <w:hideMark/>
          </w:tcPr>
          <w:p w14:paraId="7329FCD3"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£300</w:t>
            </w:r>
            <w:r w:rsidRPr="00AB5568">
              <w:rPr>
                <w:rFonts w:ascii="Tahoma" w:eastAsia="Times New Roman" w:hAnsi="Tahoma" w:cs="Tahoma"/>
              </w:rPr>
              <w:noBreakHyphen/>
              <w:t xml:space="preserve">£400 </w:t>
            </w:r>
          </w:p>
        </w:tc>
      </w:tr>
      <w:tr w:rsidR="00000000" w:rsidRPr="00AB5568" w14:paraId="6FA6F08A" w14:textId="77777777">
        <w:trPr>
          <w:gridAfter w:val="1"/>
          <w:cantSplit/>
          <w:tblCellSpacing w:w="60" w:type="dxa"/>
        </w:trPr>
        <w:tc>
          <w:tcPr>
            <w:tcW w:w="0" w:type="auto"/>
            <w:hideMark/>
          </w:tcPr>
          <w:p w14:paraId="05DD47B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266.</w:t>
            </w:r>
            <w:r w:rsidRPr="00AB5568">
              <w:rPr>
                <w:rFonts w:ascii="Tahoma" w:eastAsia="Times New Roman" w:hAnsi="Tahoma" w:cs="Tahoma"/>
              </w:rPr>
              <w:t xml:space="preserve"> </w:t>
            </w:r>
          </w:p>
        </w:tc>
        <w:tc>
          <w:tcPr>
            <w:tcW w:w="0" w:type="auto"/>
            <w:hideMark/>
          </w:tcPr>
          <w:p w14:paraId="1514BAC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20th century school - river scene in winter landscape, oil on canvas, 29cm x 23cm. </w:t>
            </w:r>
          </w:p>
        </w:tc>
        <w:tc>
          <w:tcPr>
            <w:tcW w:w="0" w:type="auto"/>
            <w:hideMark/>
          </w:tcPr>
          <w:p w14:paraId="574E3DD5"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5038B0B1" w14:textId="77777777">
        <w:trPr>
          <w:gridAfter w:val="1"/>
          <w:cantSplit/>
          <w:tblCellSpacing w:w="60" w:type="dxa"/>
        </w:trPr>
        <w:tc>
          <w:tcPr>
            <w:tcW w:w="0" w:type="auto"/>
            <w:hideMark/>
          </w:tcPr>
          <w:p w14:paraId="7266C801"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267.</w:t>
            </w:r>
            <w:r w:rsidRPr="00AB5568">
              <w:rPr>
                <w:rFonts w:ascii="Tahoma" w:eastAsia="Times New Roman" w:hAnsi="Tahoma" w:cs="Tahoma"/>
              </w:rPr>
              <w:t xml:space="preserve"> </w:t>
            </w:r>
          </w:p>
        </w:tc>
        <w:tc>
          <w:tcPr>
            <w:tcW w:w="0" w:type="auto"/>
            <w:hideMark/>
          </w:tcPr>
          <w:p w14:paraId="6C13C18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W. F. Mitchell - "HMS Undaunted", and "HMS Hero", lithographs, a pair, each 15cm x 22cm, in birds eye maple frames, 39cm x 46cm (2). </w:t>
            </w:r>
          </w:p>
        </w:tc>
        <w:tc>
          <w:tcPr>
            <w:tcW w:w="0" w:type="auto"/>
            <w:hideMark/>
          </w:tcPr>
          <w:p w14:paraId="4CF438ED"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55D983F4" w14:textId="77777777">
        <w:trPr>
          <w:gridAfter w:val="1"/>
          <w:cantSplit/>
          <w:tblCellSpacing w:w="60" w:type="dxa"/>
        </w:trPr>
        <w:tc>
          <w:tcPr>
            <w:tcW w:w="0" w:type="auto"/>
            <w:hideMark/>
          </w:tcPr>
          <w:p w14:paraId="29DF52E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268.</w:t>
            </w:r>
            <w:r w:rsidRPr="00AB5568">
              <w:rPr>
                <w:rFonts w:ascii="Tahoma" w:eastAsia="Times New Roman" w:hAnsi="Tahoma" w:cs="Tahoma"/>
              </w:rPr>
              <w:t xml:space="preserve"> </w:t>
            </w:r>
          </w:p>
        </w:tc>
        <w:tc>
          <w:tcPr>
            <w:tcW w:w="0" w:type="auto"/>
            <w:hideMark/>
          </w:tcPr>
          <w:p w14:paraId="777CA1F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Charles Riedel 1966 - Still life mixed flowers, in a vase, oil on canvas, 58cm x 78cm. </w:t>
            </w:r>
          </w:p>
        </w:tc>
        <w:tc>
          <w:tcPr>
            <w:tcW w:w="0" w:type="auto"/>
            <w:hideMark/>
          </w:tcPr>
          <w:p w14:paraId="035E5B19"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6F828940" w14:textId="77777777">
        <w:trPr>
          <w:gridAfter w:val="1"/>
          <w:cantSplit/>
          <w:tblCellSpacing w:w="60" w:type="dxa"/>
        </w:trPr>
        <w:tc>
          <w:tcPr>
            <w:tcW w:w="0" w:type="auto"/>
            <w:hideMark/>
          </w:tcPr>
          <w:p w14:paraId="14A8187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269.</w:t>
            </w:r>
            <w:r w:rsidRPr="00AB5568">
              <w:rPr>
                <w:rFonts w:ascii="Tahoma" w:eastAsia="Times New Roman" w:hAnsi="Tahoma" w:cs="Tahoma"/>
              </w:rPr>
              <w:t xml:space="preserve"> </w:t>
            </w:r>
          </w:p>
        </w:tc>
        <w:tc>
          <w:tcPr>
            <w:tcW w:w="0" w:type="auto"/>
            <w:hideMark/>
          </w:tcPr>
          <w:p w14:paraId="0FC015A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David C. Bell 1995 - "Study for Agamemnon, leaving Portsmouth", watercolour, signed and dated bottom right, 30cm x 47cm. </w:t>
            </w:r>
          </w:p>
        </w:tc>
        <w:tc>
          <w:tcPr>
            <w:tcW w:w="0" w:type="auto"/>
            <w:hideMark/>
          </w:tcPr>
          <w:p w14:paraId="570B81E1"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3509549E" w14:textId="77777777">
        <w:trPr>
          <w:gridAfter w:val="1"/>
          <w:cantSplit/>
          <w:tblCellSpacing w:w="60" w:type="dxa"/>
        </w:trPr>
        <w:tc>
          <w:tcPr>
            <w:tcW w:w="0" w:type="auto"/>
            <w:hideMark/>
          </w:tcPr>
          <w:p w14:paraId="7DD8476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270.</w:t>
            </w:r>
            <w:r w:rsidRPr="00AB5568">
              <w:rPr>
                <w:rFonts w:ascii="Tahoma" w:eastAsia="Times New Roman" w:hAnsi="Tahoma" w:cs="Tahoma"/>
              </w:rPr>
              <w:t xml:space="preserve"> </w:t>
            </w:r>
          </w:p>
        </w:tc>
        <w:tc>
          <w:tcPr>
            <w:tcW w:w="0" w:type="auto"/>
            <w:hideMark/>
          </w:tcPr>
          <w:p w14:paraId="6D37E44D"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Helen Anderson - "The Blackface Ewe", pastel on paper, initialled, 20cm x 22cm, together with another by the same hand "The Bull and Butcher", 19cm x 23cm, and another of fishing boat, crayon and wash, 13.5cm x 19cm (3). </w:t>
            </w:r>
          </w:p>
        </w:tc>
        <w:tc>
          <w:tcPr>
            <w:tcW w:w="0" w:type="auto"/>
            <w:hideMark/>
          </w:tcPr>
          <w:p w14:paraId="143E4C7F"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20335A1E" w14:textId="77777777">
        <w:trPr>
          <w:gridAfter w:val="1"/>
          <w:cantSplit/>
          <w:tblCellSpacing w:w="60" w:type="dxa"/>
        </w:trPr>
        <w:tc>
          <w:tcPr>
            <w:tcW w:w="0" w:type="auto"/>
            <w:hideMark/>
          </w:tcPr>
          <w:p w14:paraId="41FFF8E1"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271.</w:t>
            </w:r>
            <w:r w:rsidRPr="00AB5568">
              <w:rPr>
                <w:rFonts w:ascii="Tahoma" w:eastAsia="Times New Roman" w:hAnsi="Tahoma" w:cs="Tahoma"/>
              </w:rPr>
              <w:t xml:space="preserve"> </w:t>
            </w:r>
          </w:p>
        </w:tc>
        <w:tc>
          <w:tcPr>
            <w:tcW w:w="0" w:type="auto"/>
            <w:hideMark/>
          </w:tcPr>
          <w:p w14:paraId="13FBB485"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After Harry Clow - "Feeling the Spray", chromolithograph, 32cm x 24cm, and Adam Mofar - "Sommer", watercolour, 38.5cm x 24cm (2). </w:t>
            </w:r>
          </w:p>
        </w:tc>
        <w:tc>
          <w:tcPr>
            <w:tcW w:w="0" w:type="auto"/>
            <w:hideMark/>
          </w:tcPr>
          <w:p w14:paraId="3A49118E"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54EB4E1F" w14:textId="77777777">
        <w:trPr>
          <w:gridAfter w:val="1"/>
          <w:cantSplit/>
          <w:tblCellSpacing w:w="60" w:type="dxa"/>
        </w:trPr>
        <w:tc>
          <w:tcPr>
            <w:tcW w:w="0" w:type="auto"/>
            <w:hideMark/>
          </w:tcPr>
          <w:p w14:paraId="6D14E91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272.</w:t>
            </w:r>
            <w:r w:rsidRPr="00AB5568">
              <w:rPr>
                <w:rFonts w:ascii="Tahoma" w:eastAsia="Times New Roman" w:hAnsi="Tahoma" w:cs="Tahoma"/>
              </w:rPr>
              <w:t xml:space="preserve"> </w:t>
            </w:r>
          </w:p>
        </w:tc>
        <w:tc>
          <w:tcPr>
            <w:tcW w:w="0" w:type="auto"/>
            <w:hideMark/>
          </w:tcPr>
          <w:p w14:paraId="563F206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Star Globe by "Kelvin and Hughes Ltd", Epoch 1975, in polished mahogany box, together with instructions, brass scale and frame, and two coloured pencils, box 26cm wide x 27cm high. </w:t>
            </w:r>
          </w:p>
        </w:tc>
        <w:tc>
          <w:tcPr>
            <w:tcW w:w="0" w:type="auto"/>
            <w:hideMark/>
          </w:tcPr>
          <w:p w14:paraId="4ECACB6F" w14:textId="77777777" w:rsidR="00052421" w:rsidRPr="00AB5568" w:rsidRDefault="00052421">
            <w:pPr>
              <w:jc w:val="center"/>
              <w:rPr>
                <w:rFonts w:ascii="Tahoma" w:eastAsia="Times New Roman" w:hAnsi="Tahoma" w:cs="Tahoma"/>
              </w:rPr>
            </w:pPr>
            <w:r w:rsidRPr="00AB5568">
              <w:rPr>
                <w:rFonts w:ascii="Tahoma" w:eastAsia="Times New Roman" w:hAnsi="Tahoma" w:cs="Tahoma"/>
              </w:rPr>
              <w:t>£500</w:t>
            </w:r>
            <w:r w:rsidRPr="00AB5568">
              <w:rPr>
                <w:rFonts w:ascii="Tahoma" w:eastAsia="Times New Roman" w:hAnsi="Tahoma" w:cs="Tahoma"/>
              </w:rPr>
              <w:noBreakHyphen/>
              <w:t xml:space="preserve">£700 </w:t>
            </w:r>
          </w:p>
        </w:tc>
      </w:tr>
      <w:tr w:rsidR="00000000" w:rsidRPr="00AB5568" w14:paraId="10625A59" w14:textId="77777777">
        <w:trPr>
          <w:gridAfter w:val="1"/>
          <w:cantSplit/>
          <w:tblCellSpacing w:w="60" w:type="dxa"/>
        </w:trPr>
        <w:tc>
          <w:tcPr>
            <w:tcW w:w="0" w:type="auto"/>
            <w:hideMark/>
          </w:tcPr>
          <w:p w14:paraId="6220CB3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273.</w:t>
            </w:r>
            <w:r w:rsidRPr="00AB5568">
              <w:rPr>
                <w:rFonts w:ascii="Tahoma" w:eastAsia="Times New Roman" w:hAnsi="Tahoma" w:cs="Tahoma"/>
              </w:rPr>
              <w:t xml:space="preserve"> </w:t>
            </w:r>
          </w:p>
        </w:tc>
        <w:tc>
          <w:tcPr>
            <w:tcW w:w="0" w:type="auto"/>
            <w:hideMark/>
          </w:tcPr>
          <w:p w14:paraId="1F20A931" w14:textId="77777777" w:rsidR="00052421" w:rsidRPr="00AB5568" w:rsidRDefault="00052421">
            <w:pPr>
              <w:rPr>
                <w:rFonts w:ascii="Tahoma" w:eastAsia="Times New Roman" w:hAnsi="Tahoma" w:cs="Tahoma"/>
              </w:rPr>
            </w:pPr>
            <w:r w:rsidRPr="00AB5568">
              <w:rPr>
                <w:rFonts w:ascii="Tahoma" w:eastAsia="Times New Roman" w:hAnsi="Tahoma" w:cs="Tahoma"/>
              </w:rPr>
              <w:t>A brass and black lacquered sextant by "Heath Navigational Ltd, no. 60316", with vernier scale, and "</w:t>
            </w:r>
            <w:proofErr w:type="spellStart"/>
            <w:r w:rsidRPr="00AB5568">
              <w:rPr>
                <w:rFonts w:ascii="Tahoma" w:eastAsia="Times New Roman" w:hAnsi="Tahoma" w:cs="Tahoma"/>
              </w:rPr>
              <w:t>Hezzanith</w:t>
            </w:r>
            <w:proofErr w:type="spellEnd"/>
            <w:r w:rsidRPr="00AB5568">
              <w:rPr>
                <w:rFonts w:ascii="Tahoma" w:eastAsia="Times New Roman" w:hAnsi="Tahoma" w:cs="Tahoma"/>
              </w:rPr>
              <w:t xml:space="preserve">" clamp, in mahogany box, together with a "Lilley and Reynolds Limited" certificate, dated 14/5/1970. </w:t>
            </w:r>
          </w:p>
        </w:tc>
        <w:tc>
          <w:tcPr>
            <w:tcW w:w="0" w:type="auto"/>
            <w:hideMark/>
          </w:tcPr>
          <w:p w14:paraId="430776B8" w14:textId="77777777" w:rsidR="00052421" w:rsidRPr="00AB5568" w:rsidRDefault="00052421">
            <w:pPr>
              <w:jc w:val="center"/>
              <w:rPr>
                <w:rFonts w:ascii="Tahoma" w:eastAsia="Times New Roman" w:hAnsi="Tahoma" w:cs="Tahoma"/>
              </w:rPr>
            </w:pPr>
            <w:r w:rsidRPr="00AB5568">
              <w:rPr>
                <w:rFonts w:ascii="Tahoma" w:eastAsia="Times New Roman" w:hAnsi="Tahoma" w:cs="Tahoma"/>
              </w:rPr>
              <w:t>£150</w:t>
            </w:r>
            <w:r w:rsidRPr="00AB5568">
              <w:rPr>
                <w:rFonts w:ascii="Tahoma" w:eastAsia="Times New Roman" w:hAnsi="Tahoma" w:cs="Tahoma"/>
              </w:rPr>
              <w:noBreakHyphen/>
              <w:t xml:space="preserve">£200 </w:t>
            </w:r>
          </w:p>
        </w:tc>
      </w:tr>
      <w:tr w:rsidR="00000000" w:rsidRPr="00AB5568" w14:paraId="0B4F84C4" w14:textId="77777777">
        <w:trPr>
          <w:gridAfter w:val="1"/>
          <w:cantSplit/>
          <w:tblCellSpacing w:w="60" w:type="dxa"/>
        </w:trPr>
        <w:tc>
          <w:tcPr>
            <w:tcW w:w="0" w:type="auto"/>
            <w:hideMark/>
          </w:tcPr>
          <w:p w14:paraId="2830B23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274.</w:t>
            </w:r>
            <w:r w:rsidRPr="00AB5568">
              <w:rPr>
                <w:rFonts w:ascii="Tahoma" w:eastAsia="Times New Roman" w:hAnsi="Tahoma" w:cs="Tahoma"/>
              </w:rPr>
              <w:t xml:space="preserve"> </w:t>
            </w:r>
          </w:p>
        </w:tc>
        <w:tc>
          <w:tcPr>
            <w:tcW w:w="0" w:type="auto"/>
            <w:hideMark/>
          </w:tcPr>
          <w:p w14:paraId="6F31D66C"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Limoges dark blue and gilt vase and cover, 43cm high, a decorative oval box, together with a quantity of mixed decorative porcelain objects (a quantity). </w:t>
            </w:r>
          </w:p>
        </w:tc>
        <w:tc>
          <w:tcPr>
            <w:tcW w:w="0" w:type="auto"/>
            <w:hideMark/>
          </w:tcPr>
          <w:p w14:paraId="65FBE365"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3D2ED799" w14:textId="77777777">
        <w:trPr>
          <w:gridAfter w:val="1"/>
          <w:cantSplit/>
          <w:tblCellSpacing w:w="60" w:type="dxa"/>
        </w:trPr>
        <w:tc>
          <w:tcPr>
            <w:tcW w:w="0" w:type="auto"/>
            <w:hideMark/>
          </w:tcPr>
          <w:p w14:paraId="04A51C5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275.</w:t>
            </w:r>
            <w:r w:rsidRPr="00AB5568">
              <w:rPr>
                <w:rFonts w:ascii="Tahoma" w:eastAsia="Times New Roman" w:hAnsi="Tahoma" w:cs="Tahoma"/>
              </w:rPr>
              <w:t xml:space="preserve"> </w:t>
            </w:r>
          </w:p>
        </w:tc>
        <w:tc>
          <w:tcPr>
            <w:tcW w:w="0" w:type="auto"/>
            <w:hideMark/>
          </w:tcPr>
          <w:p w14:paraId="4D3CCD8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Two Dresden figural candlestick/centrepiece </w:t>
            </w:r>
            <w:proofErr w:type="spellStart"/>
            <w:r w:rsidRPr="00AB5568">
              <w:rPr>
                <w:rFonts w:ascii="Tahoma" w:eastAsia="Times New Roman" w:hAnsi="Tahoma" w:cs="Tahoma"/>
              </w:rPr>
              <w:t>bases,each</w:t>
            </w:r>
            <w:proofErr w:type="spellEnd"/>
            <w:r w:rsidRPr="00AB5568">
              <w:rPr>
                <w:rFonts w:ascii="Tahoma" w:eastAsia="Times New Roman" w:hAnsi="Tahoma" w:cs="Tahoma"/>
              </w:rPr>
              <w:t xml:space="preserve"> 40cm high, two Nao figures, a Royal Doulton figure "Emma", HN 3714, boxed, three fairings, together with other decorative figures and objects (a quantity). </w:t>
            </w:r>
          </w:p>
        </w:tc>
        <w:tc>
          <w:tcPr>
            <w:tcW w:w="0" w:type="auto"/>
            <w:hideMark/>
          </w:tcPr>
          <w:p w14:paraId="30A4CBE5"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1A3BA275" w14:textId="77777777">
        <w:trPr>
          <w:gridAfter w:val="1"/>
          <w:cantSplit/>
          <w:tblCellSpacing w:w="60" w:type="dxa"/>
        </w:trPr>
        <w:tc>
          <w:tcPr>
            <w:tcW w:w="0" w:type="auto"/>
            <w:hideMark/>
          </w:tcPr>
          <w:p w14:paraId="4911E66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276.</w:t>
            </w:r>
            <w:r w:rsidRPr="00AB5568">
              <w:rPr>
                <w:rFonts w:ascii="Tahoma" w:eastAsia="Times New Roman" w:hAnsi="Tahoma" w:cs="Tahoma"/>
              </w:rPr>
              <w:t xml:space="preserve"> </w:t>
            </w:r>
          </w:p>
        </w:tc>
        <w:tc>
          <w:tcPr>
            <w:tcW w:w="0" w:type="auto"/>
            <w:hideMark/>
          </w:tcPr>
          <w:p w14:paraId="4EC0740D"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British 1937 Webbing Military map case, two pairs of binoculars. and an enamelled box (4). </w:t>
            </w:r>
          </w:p>
        </w:tc>
        <w:tc>
          <w:tcPr>
            <w:tcW w:w="0" w:type="auto"/>
            <w:hideMark/>
          </w:tcPr>
          <w:p w14:paraId="4830FBE0"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6988C122" w14:textId="77777777">
        <w:trPr>
          <w:gridAfter w:val="1"/>
          <w:cantSplit/>
          <w:tblCellSpacing w:w="60" w:type="dxa"/>
        </w:trPr>
        <w:tc>
          <w:tcPr>
            <w:tcW w:w="0" w:type="auto"/>
            <w:hideMark/>
          </w:tcPr>
          <w:p w14:paraId="7CD4336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277.</w:t>
            </w:r>
            <w:r w:rsidRPr="00AB5568">
              <w:rPr>
                <w:rFonts w:ascii="Tahoma" w:eastAsia="Times New Roman" w:hAnsi="Tahoma" w:cs="Tahoma"/>
              </w:rPr>
              <w:t xml:space="preserve"> </w:t>
            </w:r>
          </w:p>
        </w:tc>
        <w:tc>
          <w:tcPr>
            <w:tcW w:w="0" w:type="auto"/>
            <w:hideMark/>
          </w:tcPr>
          <w:p w14:paraId="73C5BD0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silver plated three bottle tantalus, with a pair of hob-nail cut decanters, and a </w:t>
            </w:r>
            <w:proofErr w:type="spellStart"/>
            <w:r w:rsidRPr="00AB5568">
              <w:rPr>
                <w:rFonts w:ascii="Tahoma" w:eastAsia="Times New Roman" w:hAnsi="Tahoma" w:cs="Tahoma"/>
              </w:rPr>
              <w:t>non matching</w:t>
            </w:r>
            <w:proofErr w:type="spellEnd"/>
            <w:r w:rsidRPr="00AB5568">
              <w:rPr>
                <w:rFonts w:ascii="Tahoma" w:eastAsia="Times New Roman" w:hAnsi="Tahoma" w:cs="Tahoma"/>
              </w:rPr>
              <w:t xml:space="preserve">, ditto, 30cm wide, and a </w:t>
            </w:r>
            <w:proofErr w:type="spellStart"/>
            <w:r w:rsidRPr="00AB5568">
              <w:rPr>
                <w:rFonts w:ascii="Tahoma" w:eastAsia="Times New Roman" w:hAnsi="Tahoma" w:cs="Tahoma"/>
              </w:rPr>
              <w:t>Cristelleries</w:t>
            </w:r>
            <w:proofErr w:type="spellEnd"/>
            <w:r w:rsidRPr="00AB5568">
              <w:rPr>
                <w:rFonts w:ascii="Tahoma" w:eastAsia="Times New Roman" w:hAnsi="Tahoma" w:cs="Tahoma"/>
              </w:rPr>
              <w:t xml:space="preserve"> De Lorraine glass decanter and stopper, 42cm high (2). </w:t>
            </w:r>
          </w:p>
        </w:tc>
        <w:tc>
          <w:tcPr>
            <w:tcW w:w="0" w:type="auto"/>
            <w:hideMark/>
          </w:tcPr>
          <w:p w14:paraId="03F1AD0F"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44B6010D" w14:textId="77777777">
        <w:trPr>
          <w:gridAfter w:val="1"/>
          <w:cantSplit/>
          <w:tblCellSpacing w:w="60" w:type="dxa"/>
        </w:trPr>
        <w:tc>
          <w:tcPr>
            <w:tcW w:w="0" w:type="auto"/>
            <w:hideMark/>
          </w:tcPr>
          <w:p w14:paraId="3E66276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lastRenderedPageBreak/>
              <w:t>278.</w:t>
            </w:r>
            <w:r w:rsidRPr="00AB5568">
              <w:rPr>
                <w:rFonts w:ascii="Tahoma" w:eastAsia="Times New Roman" w:hAnsi="Tahoma" w:cs="Tahoma"/>
              </w:rPr>
              <w:t xml:space="preserve"> </w:t>
            </w:r>
          </w:p>
        </w:tc>
        <w:tc>
          <w:tcPr>
            <w:tcW w:w="0" w:type="auto"/>
            <w:hideMark/>
          </w:tcPr>
          <w:p w14:paraId="700212B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G.A Andrews- three modern silhouette pictures, each 9.5 in diameter, a glass silhouette picture, a small Moghul school painting, two small etchings and four other small decorative pictures and prints (11). </w:t>
            </w:r>
          </w:p>
        </w:tc>
        <w:tc>
          <w:tcPr>
            <w:tcW w:w="0" w:type="auto"/>
            <w:hideMark/>
          </w:tcPr>
          <w:p w14:paraId="1A944209" w14:textId="77777777" w:rsidR="00052421" w:rsidRPr="00AB5568" w:rsidRDefault="00052421">
            <w:pPr>
              <w:jc w:val="center"/>
              <w:rPr>
                <w:rFonts w:ascii="Tahoma" w:eastAsia="Times New Roman" w:hAnsi="Tahoma" w:cs="Tahoma"/>
              </w:rPr>
            </w:pPr>
            <w:r w:rsidRPr="00AB5568">
              <w:rPr>
                <w:rFonts w:ascii="Tahoma" w:eastAsia="Times New Roman" w:hAnsi="Tahoma" w:cs="Tahoma"/>
              </w:rPr>
              <w:t>£25</w:t>
            </w:r>
            <w:r w:rsidRPr="00AB5568">
              <w:rPr>
                <w:rFonts w:ascii="Tahoma" w:eastAsia="Times New Roman" w:hAnsi="Tahoma" w:cs="Tahoma"/>
              </w:rPr>
              <w:noBreakHyphen/>
              <w:t xml:space="preserve">£40 </w:t>
            </w:r>
          </w:p>
        </w:tc>
      </w:tr>
      <w:tr w:rsidR="00000000" w:rsidRPr="00AB5568" w14:paraId="1D46B997" w14:textId="77777777">
        <w:trPr>
          <w:gridAfter w:val="1"/>
          <w:cantSplit/>
          <w:tblCellSpacing w:w="60" w:type="dxa"/>
        </w:trPr>
        <w:tc>
          <w:tcPr>
            <w:tcW w:w="0" w:type="auto"/>
            <w:hideMark/>
          </w:tcPr>
          <w:p w14:paraId="155328E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279.</w:t>
            </w:r>
            <w:r w:rsidRPr="00AB5568">
              <w:rPr>
                <w:rFonts w:ascii="Tahoma" w:eastAsia="Times New Roman" w:hAnsi="Tahoma" w:cs="Tahoma"/>
              </w:rPr>
              <w:t xml:space="preserve"> </w:t>
            </w:r>
          </w:p>
        </w:tc>
        <w:tc>
          <w:tcPr>
            <w:tcW w:w="0" w:type="auto"/>
            <w:hideMark/>
          </w:tcPr>
          <w:p w14:paraId="32546C2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Chess set in beech box, a playing card set, in lined box, together with a number decorative tins (a quantity). </w:t>
            </w:r>
          </w:p>
        </w:tc>
        <w:tc>
          <w:tcPr>
            <w:tcW w:w="0" w:type="auto"/>
            <w:hideMark/>
          </w:tcPr>
          <w:p w14:paraId="6BC5C5EB"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7B55422F" w14:textId="77777777">
        <w:trPr>
          <w:gridAfter w:val="1"/>
          <w:cantSplit/>
          <w:tblCellSpacing w:w="60" w:type="dxa"/>
        </w:trPr>
        <w:tc>
          <w:tcPr>
            <w:tcW w:w="0" w:type="auto"/>
            <w:hideMark/>
          </w:tcPr>
          <w:p w14:paraId="3D4A9B0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280.</w:t>
            </w:r>
            <w:r w:rsidRPr="00AB5568">
              <w:rPr>
                <w:rFonts w:ascii="Tahoma" w:eastAsia="Times New Roman" w:hAnsi="Tahoma" w:cs="Tahoma"/>
              </w:rPr>
              <w:t xml:space="preserve"> </w:t>
            </w:r>
          </w:p>
        </w:tc>
        <w:tc>
          <w:tcPr>
            <w:tcW w:w="0" w:type="auto"/>
            <w:hideMark/>
          </w:tcPr>
          <w:p w14:paraId="7229B50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Emil Pichard after Compte Calix - a pair of coloured prints, "Imperiale de Dames", each 55cm x 37cm, two small watercolours of coastal scenes and two reproduction Roman prints (6). </w:t>
            </w:r>
          </w:p>
        </w:tc>
        <w:tc>
          <w:tcPr>
            <w:tcW w:w="0" w:type="auto"/>
            <w:hideMark/>
          </w:tcPr>
          <w:p w14:paraId="4512BFCF"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6202EDBF" w14:textId="77777777">
        <w:trPr>
          <w:gridAfter w:val="1"/>
          <w:cantSplit/>
          <w:tblCellSpacing w:w="60" w:type="dxa"/>
        </w:trPr>
        <w:tc>
          <w:tcPr>
            <w:tcW w:w="0" w:type="auto"/>
            <w:hideMark/>
          </w:tcPr>
          <w:p w14:paraId="10D90B0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281.</w:t>
            </w:r>
            <w:r w:rsidRPr="00AB5568">
              <w:rPr>
                <w:rFonts w:ascii="Tahoma" w:eastAsia="Times New Roman" w:hAnsi="Tahoma" w:cs="Tahoma"/>
              </w:rPr>
              <w:t xml:space="preserve"> </w:t>
            </w:r>
          </w:p>
        </w:tc>
        <w:tc>
          <w:tcPr>
            <w:tcW w:w="0" w:type="auto"/>
            <w:hideMark/>
          </w:tcPr>
          <w:p w14:paraId="71899C81"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Art Nouveau style Bohemian pottery amphora vase by "Riesner Stellmacher, and Kessel" with relief decoration, printed red factory mark, 18cm high, </w:t>
            </w:r>
            <w:proofErr w:type="spellStart"/>
            <w:r w:rsidRPr="00AB5568">
              <w:rPr>
                <w:rFonts w:ascii="Tahoma" w:eastAsia="Times New Roman" w:hAnsi="Tahoma" w:cs="Tahoma"/>
              </w:rPr>
              <w:t>a.f.</w:t>
            </w:r>
            <w:proofErr w:type="spellEnd"/>
            <w:r w:rsidRPr="00AB5568">
              <w:rPr>
                <w:rFonts w:ascii="Tahoma" w:eastAsia="Times New Roman" w:hAnsi="Tahoma" w:cs="Tahoma"/>
              </w:rPr>
              <w:t xml:space="preserve"> </w:t>
            </w:r>
          </w:p>
        </w:tc>
        <w:tc>
          <w:tcPr>
            <w:tcW w:w="0" w:type="auto"/>
            <w:hideMark/>
          </w:tcPr>
          <w:p w14:paraId="4745F633"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£120 </w:t>
            </w:r>
          </w:p>
        </w:tc>
      </w:tr>
      <w:tr w:rsidR="00000000" w:rsidRPr="00AB5568" w14:paraId="57D7370C" w14:textId="77777777">
        <w:trPr>
          <w:gridAfter w:val="1"/>
          <w:cantSplit/>
          <w:tblCellSpacing w:w="60" w:type="dxa"/>
        </w:trPr>
        <w:tc>
          <w:tcPr>
            <w:tcW w:w="0" w:type="auto"/>
            <w:hideMark/>
          </w:tcPr>
          <w:p w14:paraId="2567B5D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282.</w:t>
            </w:r>
            <w:r w:rsidRPr="00AB5568">
              <w:rPr>
                <w:rFonts w:ascii="Tahoma" w:eastAsia="Times New Roman" w:hAnsi="Tahoma" w:cs="Tahoma"/>
              </w:rPr>
              <w:t xml:space="preserve"> </w:t>
            </w:r>
          </w:p>
        </w:tc>
        <w:tc>
          <w:tcPr>
            <w:tcW w:w="0" w:type="auto"/>
            <w:hideMark/>
          </w:tcPr>
          <w:p w14:paraId="16B6EF51"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boxed Swarovski crystal giant owl model, with coloured eyes and frosted face, part of the Woodland Friends Series, designer Max Schreck, etched mark to side, 16cm high. </w:t>
            </w:r>
          </w:p>
        </w:tc>
        <w:tc>
          <w:tcPr>
            <w:tcW w:w="0" w:type="auto"/>
            <w:hideMark/>
          </w:tcPr>
          <w:p w14:paraId="0307A87B" w14:textId="77777777" w:rsidR="00052421" w:rsidRPr="00AB5568" w:rsidRDefault="00052421">
            <w:pPr>
              <w:jc w:val="center"/>
              <w:rPr>
                <w:rFonts w:ascii="Tahoma" w:eastAsia="Times New Roman" w:hAnsi="Tahoma" w:cs="Tahoma"/>
              </w:rPr>
            </w:pPr>
            <w:r w:rsidRPr="00AB5568">
              <w:rPr>
                <w:rFonts w:ascii="Tahoma" w:eastAsia="Times New Roman" w:hAnsi="Tahoma" w:cs="Tahoma"/>
              </w:rPr>
              <w:t>£150</w:t>
            </w:r>
            <w:r w:rsidRPr="00AB5568">
              <w:rPr>
                <w:rFonts w:ascii="Tahoma" w:eastAsia="Times New Roman" w:hAnsi="Tahoma" w:cs="Tahoma"/>
              </w:rPr>
              <w:noBreakHyphen/>
              <w:t xml:space="preserve">£200 </w:t>
            </w:r>
          </w:p>
        </w:tc>
      </w:tr>
      <w:tr w:rsidR="00000000" w:rsidRPr="00AB5568" w14:paraId="4D15E912" w14:textId="77777777">
        <w:trPr>
          <w:gridAfter w:val="1"/>
          <w:cantSplit/>
          <w:tblCellSpacing w:w="60" w:type="dxa"/>
        </w:trPr>
        <w:tc>
          <w:tcPr>
            <w:tcW w:w="0" w:type="auto"/>
            <w:hideMark/>
          </w:tcPr>
          <w:p w14:paraId="7667A25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283.</w:t>
            </w:r>
            <w:r w:rsidRPr="00AB5568">
              <w:rPr>
                <w:rFonts w:ascii="Tahoma" w:eastAsia="Times New Roman" w:hAnsi="Tahoma" w:cs="Tahoma"/>
              </w:rPr>
              <w:t xml:space="preserve"> </w:t>
            </w:r>
          </w:p>
        </w:tc>
        <w:tc>
          <w:tcPr>
            <w:tcW w:w="0" w:type="auto"/>
            <w:hideMark/>
          </w:tcPr>
          <w:p w14:paraId="00CB2844"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small Swarovski group of two lovebirds in SCS drum box, another of two dolphins, a humming bird, another the whales, Save Me-the Seals, and a falcon head, 10cm high, all in drum boxes (7). </w:t>
            </w:r>
          </w:p>
        </w:tc>
        <w:tc>
          <w:tcPr>
            <w:tcW w:w="0" w:type="auto"/>
            <w:hideMark/>
          </w:tcPr>
          <w:p w14:paraId="0CD47194" w14:textId="77777777" w:rsidR="00052421" w:rsidRPr="00AB5568" w:rsidRDefault="00052421">
            <w:pPr>
              <w:jc w:val="center"/>
              <w:rPr>
                <w:rFonts w:ascii="Tahoma" w:eastAsia="Times New Roman" w:hAnsi="Tahoma" w:cs="Tahoma"/>
              </w:rPr>
            </w:pPr>
            <w:r w:rsidRPr="00AB5568">
              <w:rPr>
                <w:rFonts w:ascii="Tahoma" w:eastAsia="Times New Roman" w:hAnsi="Tahoma" w:cs="Tahoma"/>
              </w:rPr>
              <w:t>£160</w:t>
            </w:r>
            <w:r w:rsidRPr="00AB5568">
              <w:rPr>
                <w:rFonts w:ascii="Tahoma" w:eastAsia="Times New Roman" w:hAnsi="Tahoma" w:cs="Tahoma"/>
              </w:rPr>
              <w:noBreakHyphen/>
              <w:t xml:space="preserve">£180 </w:t>
            </w:r>
          </w:p>
        </w:tc>
      </w:tr>
      <w:tr w:rsidR="00000000" w:rsidRPr="00AB5568" w14:paraId="40E200ED" w14:textId="77777777">
        <w:trPr>
          <w:gridAfter w:val="1"/>
          <w:cantSplit/>
          <w:tblCellSpacing w:w="60" w:type="dxa"/>
        </w:trPr>
        <w:tc>
          <w:tcPr>
            <w:tcW w:w="0" w:type="auto"/>
            <w:hideMark/>
          </w:tcPr>
          <w:p w14:paraId="5C9B469E"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284.</w:t>
            </w:r>
            <w:r w:rsidRPr="00AB5568">
              <w:rPr>
                <w:rFonts w:ascii="Tahoma" w:eastAsia="Times New Roman" w:hAnsi="Tahoma" w:cs="Tahoma"/>
              </w:rPr>
              <w:t xml:space="preserve"> </w:t>
            </w:r>
          </w:p>
        </w:tc>
        <w:tc>
          <w:tcPr>
            <w:tcW w:w="0" w:type="auto"/>
            <w:hideMark/>
          </w:tcPr>
          <w:p w14:paraId="4BF11349"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Swarovski crystal figure of heron, 15cm high, boxed, another of a unicorn, another Anna- from the Magic of Dance, another Antonio from the Magic of Dance, 20cm high, another of dragon and a floral display, all boxed (6). </w:t>
            </w:r>
          </w:p>
        </w:tc>
        <w:tc>
          <w:tcPr>
            <w:tcW w:w="0" w:type="auto"/>
            <w:hideMark/>
          </w:tcPr>
          <w:p w14:paraId="7A7DA2F8" w14:textId="77777777" w:rsidR="00052421" w:rsidRPr="00AB5568" w:rsidRDefault="00052421">
            <w:pPr>
              <w:jc w:val="center"/>
              <w:rPr>
                <w:rFonts w:ascii="Tahoma" w:eastAsia="Times New Roman" w:hAnsi="Tahoma" w:cs="Tahoma"/>
              </w:rPr>
            </w:pPr>
            <w:r w:rsidRPr="00AB5568">
              <w:rPr>
                <w:rFonts w:ascii="Tahoma" w:eastAsia="Times New Roman" w:hAnsi="Tahoma" w:cs="Tahoma"/>
              </w:rPr>
              <w:t>£70</w:t>
            </w:r>
            <w:r w:rsidRPr="00AB5568">
              <w:rPr>
                <w:rFonts w:ascii="Tahoma" w:eastAsia="Times New Roman" w:hAnsi="Tahoma" w:cs="Tahoma"/>
              </w:rPr>
              <w:noBreakHyphen/>
              <w:t xml:space="preserve">£100 </w:t>
            </w:r>
          </w:p>
        </w:tc>
      </w:tr>
      <w:tr w:rsidR="00000000" w:rsidRPr="00AB5568" w14:paraId="3467299F" w14:textId="77777777">
        <w:trPr>
          <w:gridAfter w:val="1"/>
          <w:cantSplit/>
          <w:tblCellSpacing w:w="60" w:type="dxa"/>
        </w:trPr>
        <w:tc>
          <w:tcPr>
            <w:tcW w:w="0" w:type="auto"/>
            <w:hideMark/>
          </w:tcPr>
          <w:p w14:paraId="394A4F4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285.</w:t>
            </w:r>
            <w:r w:rsidRPr="00AB5568">
              <w:rPr>
                <w:rFonts w:ascii="Tahoma" w:eastAsia="Times New Roman" w:hAnsi="Tahoma" w:cs="Tahoma"/>
              </w:rPr>
              <w:t xml:space="preserve"> </w:t>
            </w:r>
          </w:p>
        </w:tc>
        <w:tc>
          <w:tcPr>
            <w:tcW w:w="0" w:type="auto"/>
            <w:hideMark/>
          </w:tcPr>
          <w:p w14:paraId="72CF2B34"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Twenty one Swarovski figures including polar bear, baby seal, medium hedgehog, skating bear, swan, further hedgehog, birds and other pieces, all in cylinder boxes, together with some stands (26). </w:t>
            </w:r>
          </w:p>
        </w:tc>
        <w:tc>
          <w:tcPr>
            <w:tcW w:w="0" w:type="auto"/>
            <w:hideMark/>
          </w:tcPr>
          <w:p w14:paraId="10B96BBF"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£150 </w:t>
            </w:r>
          </w:p>
        </w:tc>
      </w:tr>
      <w:tr w:rsidR="00000000" w:rsidRPr="00AB5568" w14:paraId="76AA4467" w14:textId="77777777">
        <w:trPr>
          <w:gridAfter w:val="1"/>
          <w:cantSplit/>
          <w:tblCellSpacing w:w="60" w:type="dxa"/>
        </w:trPr>
        <w:tc>
          <w:tcPr>
            <w:tcW w:w="0" w:type="auto"/>
            <w:hideMark/>
          </w:tcPr>
          <w:p w14:paraId="74B48B2E"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286.</w:t>
            </w:r>
            <w:r w:rsidRPr="00AB5568">
              <w:rPr>
                <w:rFonts w:ascii="Tahoma" w:eastAsia="Times New Roman" w:hAnsi="Tahoma" w:cs="Tahoma"/>
              </w:rPr>
              <w:t xml:space="preserve"> </w:t>
            </w:r>
          </w:p>
        </w:tc>
        <w:tc>
          <w:tcPr>
            <w:tcW w:w="0" w:type="auto"/>
            <w:hideMark/>
          </w:tcPr>
          <w:p w14:paraId="4D4C5C6C"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small Swarovski group of four love birds, another of three south sea fish, another of prancing horse, another of poodle dog, a snail, a lizard, German shepherd, a cat and others (16). </w:t>
            </w:r>
          </w:p>
        </w:tc>
        <w:tc>
          <w:tcPr>
            <w:tcW w:w="0" w:type="auto"/>
            <w:hideMark/>
          </w:tcPr>
          <w:p w14:paraId="058266B1"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£120 </w:t>
            </w:r>
          </w:p>
        </w:tc>
      </w:tr>
      <w:tr w:rsidR="00000000" w:rsidRPr="00AB5568" w14:paraId="4C9D6752" w14:textId="77777777">
        <w:trPr>
          <w:gridAfter w:val="1"/>
          <w:cantSplit/>
          <w:tblCellSpacing w:w="60" w:type="dxa"/>
        </w:trPr>
        <w:tc>
          <w:tcPr>
            <w:tcW w:w="0" w:type="auto"/>
            <w:hideMark/>
          </w:tcPr>
          <w:p w14:paraId="7D0F14C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287.</w:t>
            </w:r>
            <w:r w:rsidRPr="00AB5568">
              <w:rPr>
                <w:rFonts w:ascii="Tahoma" w:eastAsia="Times New Roman" w:hAnsi="Tahoma" w:cs="Tahoma"/>
              </w:rPr>
              <w:t xml:space="preserve"> </w:t>
            </w:r>
          </w:p>
        </w:tc>
        <w:tc>
          <w:tcPr>
            <w:tcW w:w="0" w:type="auto"/>
            <w:hideMark/>
          </w:tcPr>
          <w:p w14:paraId="469D361D"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small Swarovski figure of owl, 4cm high, boxed, another of miniature owl x2, together with a snail, an elephant, puppies and others, all boxed (22). </w:t>
            </w:r>
          </w:p>
        </w:tc>
        <w:tc>
          <w:tcPr>
            <w:tcW w:w="0" w:type="auto"/>
            <w:hideMark/>
          </w:tcPr>
          <w:p w14:paraId="1831E150"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£150 </w:t>
            </w:r>
          </w:p>
        </w:tc>
      </w:tr>
      <w:tr w:rsidR="00000000" w:rsidRPr="00AB5568" w14:paraId="44076EBC" w14:textId="77777777">
        <w:trPr>
          <w:gridAfter w:val="1"/>
          <w:cantSplit/>
          <w:tblCellSpacing w:w="60" w:type="dxa"/>
        </w:trPr>
        <w:tc>
          <w:tcPr>
            <w:tcW w:w="0" w:type="auto"/>
            <w:hideMark/>
          </w:tcPr>
          <w:p w14:paraId="4D91838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288.</w:t>
            </w:r>
            <w:r w:rsidRPr="00AB5568">
              <w:rPr>
                <w:rFonts w:ascii="Tahoma" w:eastAsia="Times New Roman" w:hAnsi="Tahoma" w:cs="Tahoma"/>
              </w:rPr>
              <w:t xml:space="preserve"> </w:t>
            </w:r>
          </w:p>
        </w:tc>
        <w:tc>
          <w:tcPr>
            <w:tcW w:w="0" w:type="auto"/>
            <w:hideMark/>
          </w:tcPr>
          <w:p w14:paraId="62701B4C"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Twenty eight small Swarovski figures, in boxes, including two tortoises, a kiwi, a parrot, two teddy bears, a rabbit and others, all boxed (28). </w:t>
            </w:r>
          </w:p>
        </w:tc>
        <w:tc>
          <w:tcPr>
            <w:tcW w:w="0" w:type="auto"/>
            <w:hideMark/>
          </w:tcPr>
          <w:p w14:paraId="01D42E78" w14:textId="77777777" w:rsidR="00052421" w:rsidRPr="00AB5568" w:rsidRDefault="00052421">
            <w:pPr>
              <w:jc w:val="center"/>
              <w:rPr>
                <w:rFonts w:ascii="Tahoma" w:eastAsia="Times New Roman" w:hAnsi="Tahoma" w:cs="Tahoma"/>
              </w:rPr>
            </w:pPr>
            <w:r w:rsidRPr="00AB5568">
              <w:rPr>
                <w:rFonts w:ascii="Tahoma" w:eastAsia="Times New Roman" w:hAnsi="Tahoma" w:cs="Tahoma"/>
              </w:rPr>
              <w:t>£70</w:t>
            </w:r>
            <w:r w:rsidRPr="00AB5568">
              <w:rPr>
                <w:rFonts w:ascii="Tahoma" w:eastAsia="Times New Roman" w:hAnsi="Tahoma" w:cs="Tahoma"/>
              </w:rPr>
              <w:noBreakHyphen/>
              <w:t xml:space="preserve">£100 </w:t>
            </w:r>
          </w:p>
        </w:tc>
      </w:tr>
      <w:tr w:rsidR="00000000" w:rsidRPr="00AB5568" w14:paraId="14C8734D" w14:textId="77777777">
        <w:trPr>
          <w:gridAfter w:val="1"/>
          <w:cantSplit/>
          <w:tblCellSpacing w:w="60" w:type="dxa"/>
        </w:trPr>
        <w:tc>
          <w:tcPr>
            <w:tcW w:w="0" w:type="auto"/>
            <w:hideMark/>
          </w:tcPr>
          <w:p w14:paraId="6C300487"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289.</w:t>
            </w:r>
            <w:r w:rsidRPr="00AB5568">
              <w:rPr>
                <w:rFonts w:ascii="Tahoma" w:eastAsia="Times New Roman" w:hAnsi="Tahoma" w:cs="Tahoma"/>
              </w:rPr>
              <w:t xml:space="preserve"> </w:t>
            </w:r>
          </w:p>
        </w:tc>
        <w:tc>
          <w:tcPr>
            <w:tcW w:w="0" w:type="auto"/>
            <w:hideMark/>
          </w:tcPr>
          <w:p w14:paraId="092AA4E9"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similar lot, including, poodle, tortoise, crocodile, swan, Koala, a partridge, an empty owl box, and others (26). </w:t>
            </w:r>
          </w:p>
        </w:tc>
        <w:tc>
          <w:tcPr>
            <w:tcW w:w="0" w:type="auto"/>
            <w:hideMark/>
          </w:tcPr>
          <w:p w14:paraId="4405277B"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6E5302FD" w14:textId="77777777">
        <w:trPr>
          <w:gridAfter w:val="1"/>
          <w:cantSplit/>
          <w:tblCellSpacing w:w="60" w:type="dxa"/>
        </w:trPr>
        <w:tc>
          <w:tcPr>
            <w:tcW w:w="0" w:type="auto"/>
            <w:hideMark/>
          </w:tcPr>
          <w:p w14:paraId="68FC0DB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290.</w:t>
            </w:r>
            <w:r w:rsidRPr="00AB5568">
              <w:rPr>
                <w:rFonts w:ascii="Tahoma" w:eastAsia="Times New Roman" w:hAnsi="Tahoma" w:cs="Tahoma"/>
              </w:rPr>
              <w:t xml:space="preserve"> </w:t>
            </w:r>
          </w:p>
        </w:tc>
        <w:tc>
          <w:tcPr>
            <w:tcW w:w="0" w:type="auto"/>
            <w:hideMark/>
          </w:tcPr>
          <w:p w14:paraId="28A7F16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Swarovski Crystal Society annual edition 2000 figure "Columbine" 17cm, high, boxed, and a 1999 annual edition figure "Pierrot" and a 2001 figure "Harlequin" all make up for the Masquerade trilogy, and all boxed (3). </w:t>
            </w:r>
          </w:p>
        </w:tc>
        <w:tc>
          <w:tcPr>
            <w:tcW w:w="0" w:type="auto"/>
            <w:hideMark/>
          </w:tcPr>
          <w:p w14:paraId="4DE53C9C" w14:textId="77777777" w:rsidR="00052421" w:rsidRPr="00AB5568" w:rsidRDefault="00052421">
            <w:pPr>
              <w:jc w:val="center"/>
              <w:rPr>
                <w:rFonts w:ascii="Tahoma" w:eastAsia="Times New Roman" w:hAnsi="Tahoma" w:cs="Tahoma"/>
              </w:rPr>
            </w:pPr>
            <w:r w:rsidRPr="00AB5568">
              <w:rPr>
                <w:rFonts w:ascii="Tahoma" w:eastAsia="Times New Roman" w:hAnsi="Tahoma" w:cs="Tahoma"/>
              </w:rPr>
              <w:t>£70</w:t>
            </w:r>
            <w:r w:rsidRPr="00AB5568">
              <w:rPr>
                <w:rFonts w:ascii="Tahoma" w:eastAsia="Times New Roman" w:hAnsi="Tahoma" w:cs="Tahoma"/>
              </w:rPr>
              <w:noBreakHyphen/>
              <w:t xml:space="preserve">£90 </w:t>
            </w:r>
          </w:p>
        </w:tc>
      </w:tr>
      <w:tr w:rsidR="00000000" w:rsidRPr="00AB5568" w14:paraId="2A5A3FBC" w14:textId="77777777">
        <w:trPr>
          <w:gridAfter w:val="1"/>
          <w:cantSplit/>
          <w:tblCellSpacing w:w="60" w:type="dxa"/>
        </w:trPr>
        <w:tc>
          <w:tcPr>
            <w:tcW w:w="0" w:type="auto"/>
            <w:hideMark/>
          </w:tcPr>
          <w:p w14:paraId="01A6875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291.</w:t>
            </w:r>
            <w:r w:rsidRPr="00AB5568">
              <w:rPr>
                <w:rFonts w:ascii="Tahoma" w:eastAsia="Times New Roman" w:hAnsi="Tahoma" w:cs="Tahoma"/>
              </w:rPr>
              <w:t xml:space="preserve"> </w:t>
            </w:r>
          </w:p>
        </w:tc>
        <w:tc>
          <w:tcPr>
            <w:tcW w:w="0" w:type="auto"/>
            <w:hideMark/>
          </w:tcPr>
          <w:p w14:paraId="6CA2EFF1"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Swarovski annual edition figure of Kudu, 10cm high, part of the "Inspiration of Africa" series, boxed, 1994, another "The Elephant" 1993, and another "The Lion" 1995, all boxed (3). </w:t>
            </w:r>
          </w:p>
        </w:tc>
        <w:tc>
          <w:tcPr>
            <w:tcW w:w="0" w:type="auto"/>
            <w:hideMark/>
          </w:tcPr>
          <w:p w14:paraId="41DBDA80" w14:textId="77777777" w:rsidR="00052421" w:rsidRPr="00AB5568" w:rsidRDefault="00052421">
            <w:pPr>
              <w:jc w:val="center"/>
              <w:rPr>
                <w:rFonts w:ascii="Tahoma" w:eastAsia="Times New Roman" w:hAnsi="Tahoma" w:cs="Tahoma"/>
              </w:rPr>
            </w:pPr>
            <w:r w:rsidRPr="00AB5568">
              <w:rPr>
                <w:rFonts w:ascii="Tahoma" w:eastAsia="Times New Roman" w:hAnsi="Tahoma" w:cs="Tahoma"/>
              </w:rPr>
              <w:t>£70</w:t>
            </w:r>
            <w:r w:rsidRPr="00AB5568">
              <w:rPr>
                <w:rFonts w:ascii="Tahoma" w:eastAsia="Times New Roman" w:hAnsi="Tahoma" w:cs="Tahoma"/>
              </w:rPr>
              <w:noBreakHyphen/>
              <w:t xml:space="preserve">£90 </w:t>
            </w:r>
          </w:p>
        </w:tc>
      </w:tr>
      <w:tr w:rsidR="00000000" w:rsidRPr="00AB5568" w14:paraId="7D13834A" w14:textId="77777777">
        <w:trPr>
          <w:gridAfter w:val="1"/>
          <w:cantSplit/>
          <w:tblCellSpacing w:w="60" w:type="dxa"/>
        </w:trPr>
        <w:tc>
          <w:tcPr>
            <w:tcW w:w="0" w:type="auto"/>
            <w:hideMark/>
          </w:tcPr>
          <w:p w14:paraId="634BE3F7"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292.</w:t>
            </w:r>
            <w:r w:rsidRPr="00AB5568">
              <w:rPr>
                <w:rFonts w:ascii="Tahoma" w:eastAsia="Times New Roman" w:hAnsi="Tahoma" w:cs="Tahoma"/>
              </w:rPr>
              <w:t xml:space="preserve"> </w:t>
            </w:r>
          </w:p>
        </w:tc>
        <w:tc>
          <w:tcPr>
            <w:tcW w:w="0" w:type="auto"/>
            <w:hideMark/>
          </w:tcPr>
          <w:p w14:paraId="71755E4F"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Swarovski figure of a "Cheetah" from the African Wildlife collection 10cm high and boxed, an annual edition figure "The Pegasus" 1998, boxed (2). </w:t>
            </w:r>
          </w:p>
        </w:tc>
        <w:tc>
          <w:tcPr>
            <w:tcW w:w="0" w:type="auto"/>
            <w:hideMark/>
          </w:tcPr>
          <w:p w14:paraId="3EAFE5E6"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39F2323C" w14:textId="77777777">
        <w:trPr>
          <w:gridAfter w:val="1"/>
          <w:cantSplit/>
          <w:tblCellSpacing w:w="60" w:type="dxa"/>
        </w:trPr>
        <w:tc>
          <w:tcPr>
            <w:tcW w:w="0" w:type="auto"/>
            <w:hideMark/>
          </w:tcPr>
          <w:p w14:paraId="70A0ACCF"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293.</w:t>
            </w:r>
            <w:r w:rsidRPr="00AB5568">
              <w:rPr>
                <w:rFonts w:ascii="Tahoma" w:eastAsia="Times New Roman" w:hAnsi="Tahoma" w:cs="Tahoma"/>
              </w:rPr>
              <w:t xml:space="preserve"> </w:t>
            </w:r>
          </w:p>
        </w:tc>
        <w:tc>
          <w:tcPr>
            <w:tcW w:w="0" w:type="auto"/>
            <w:hideMark/>
          </w:tcPr>
          <w:p w14:paraId="5F12760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Swarovski annual edition figure 1987 "Togetherness"- the lovebirds, boxed, another "Sharing"-the woodpeckers, 1988, boxed, together with a small chimpanzee figure, 4cm high and a squirrel, all boxed (4). </w:t>
            </w:r>
          </w:p>
        </w:tc>
        <w:tc>
          <w:tcPr>
            <w:tcW w:w="0" w:type="auto"/>
            <w:hideMark/>
          </w:tcPr>
          <w:p w14:paraId="624631D2"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005C86BD" w14:textId="77777777">
        <w:trPr>
          <w:gridAfter w:val="1"/>
          <w:cantSplit/>
          <w:tblCellSpacing w:w="60" w:type="dxa"/>
        </w:trPr>
        <w:tc>
          <w:tcPr>
            <w:tcW w:w="0" w:type="auto"/>
            <w:hideMark/>
          </w:tcPr>
          <w:p w14:paraId="1B7E05AF"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294.</w:t>
            </w:r>
            <w:r w:rsidRPr="00AB5568">
              <w:rPr>
                <w:rFonts w:ascii="Tahoma" w:eastAsia="Times New Roman" w:hAnsi="Tahoma" w:cs="Tahoma"/>
              </w:rPr>
              <w:t xml:space="preserve"> </w:t>
            </w:r>
          </w:p>
        </w:tc>
        <w:tc>
          <w:tcPr>
            <w:tcW w:w="0" w:type="auto"/>
            <w:hideMark/>
          </w:tcPr>
          <w:p w14:paraId="4CACD4E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pair of pink and red mottled </w:t>
            </w:r>
            <w:proofErr w:type="spellStart"/>
            <w:r w:rsidRPr="00AB5568">
              <w:rPr>
                <w:rFonts w:ascii="Tahoma" w:eastAsia="Times New Roman" w:hAnsi="Tahoma" w:cs="Tahoma"/>
              </w:rPr>
              <w:t>planffoniers</w:t>
            </w:r>
            <w:proofErr w:type="spellEnd"/>
            <w:r w:rsidRPr="00AB5568">
              <w:rPr>
                <w:rFonts w:ascii="Tahoma" w:eastAsia="Times New Roman" w:hAnsi="Tahoma" w:cs="Tahoma"/>
              </w:rPr>
              <w:t xml:space="preserve">, each 35cm in diameter (2). </w:t>
            </w:r>
          </w:p>
        </w:tc>
        <w:tc>
          <w:tcPr>
            <w:tcW w:w="0" w:type="auto"/>
            <w:hideMark/>
          </w:tcPr>
          <w:p w14:paraId="1D7082F4"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41BDFDCB" w14:textId="77777777">
        <w:trPr>
          <w:gridAfter w:val="1"/>
          <w:cantSplit/>
          <w:tblCellSpacing w:w="60" w:type="dxa"/>
        </w:trPr>
        <w:tc>
          <w:tcPr>
            <w:tcW w:w="0" w:type="auto"/>
            <w:hideMark/>
          </w:tcPr>
          <w:p w14:paraId="78A9A7B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lastRenderedPageBreak/>
              <w:t>295.</w:t>
            </w:r>
            <w:r w:rsidRPr="00AB5568">
              <w:rPr>
                <w:rFonts w:ascii="Tahoma" w:eastAsia="Times New Roman" w:hAnsi="Tahoma" w:cs="Tahoma"/>
              </w:rPr>
              <w:t xml:space="preserve"> </w:t>
            </w:r>
          </w:p>
        </w:tc>
        <w:tc>
          <w:tcPr>
            <w:tcW w:w="0" w:type="auto"/>
            <w:hideMark/>
          </w:tcPr>
          <w:p w14:paraId="1F9349DC"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collection of football figures, together with a referee, and a manager (a quantity). </w:t>
            </w:r>
          </w:p>
        </w:tc>
        <w:tc>
          <w:tcPr>
            <w:tcW w:w="0" w:type="auto"/>
            <w:hideMark/>
          </w:tcPr>
          <w:p w14:paraId="708537E3"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72136E7B" w14:textId="77777777">
        <w:trPr>
          <w:gridAfter w:val="1"/>
          <w:cantSplit/>
          <w:tblCellSpacing w:w="60" w:type="dxa"/>
        </w:trPr>
        <w:tc>
          <w:tcPr>
            <w:tcW w:w="0" w:type="auto"/>
            <w:hideMark/>
          </w:tcPr>
          <w:p w14:paraId="30BE382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296.</w:t>
            </w:r>
            <w:r w:rsidRPr="00AB5568">
              <w:rPr>
                <w:rFonts w:ascii="Tahoma" w:eastAsia="Times New Roman" w:hAnsi="Tahoma" w:cs="Tahoma"/>
              </w:rPr>
              <w:t xml:space="preserve"> </w:t>
            </w:r>
          </w:p>
        </w:tc>
        <w:tc>
          <w:tcPr>
            <w:tcW w:w="0" w:type="auto"/>
            <w:hideMark/>
          </w:tcPr>
          <w:p w14:paraId="0C7DF19D"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yellow mottled Art Deco style </w:t>
            </w:r>
            <w:proofErr w:type="spellStart"/>
            <w:r w:rsidRPr="00AB5568">
              <w:rPr>
                <w:rFonts w:ascii="Tahoma" w:eastAsia="Times New Roman" w:hAnsi="Tahoma" w:cs="Tahoma"/>
              </w:rPr>
              <w:t>plaffonier</w:t>
            </w:r>
            <w:proofErr w:type="spellEnd"/>
            <w:r w:rsidRPr="00AB5568">
              <w:rPr>
                <w:rFonts w:ascii="Tahoma" w:eastAsia="Times New Roman" w:hAnsi="Tahoma" w:cs="Tahoma"/>
              </w:rPr>
              <w:t xml:space="preserve">, with gilt metal fittings, 34.5cm in diameter. </w:t>
            </w:r>
          </w:p>
        </w:tc>
        <w:tc>
          <w:tcPr>
            <w:tcW w:w="0" w:type="auto"/>
            <w:hideMark/>
          </w:tcPr>
          <w:p w14:paraId="56AAD0A7"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510A09A1" w14:textId="77777777">
        <w:trPr>
          <w:gridAfter w:val="1"/>
          <w:cantSplit/>
          <w:tblCellSpacing w:w="60" w:type="dxa"/>
        </w:trPr>
        <w:tc>
          <w:tcPr>
            <w:tcW w:w="0" w:type="auto"/>
            <w:hideMark/>
          </w:tcPr>
          <w:p w14:paraId="6E826063"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297.</w:t>
            </w:r>
            <w:r w:rsidRPr="00AB5568">
              <w:rPr>
                <w:rFonts w:ascii="Tahoma" w:eastAsia="Times New Roman" w:hAnsi="Tahoma" w:cs="Tahoma"/>
              </w:rPr>
              <w:t xml:space="preserve"> </w:t>
            </w:r>
          </w:p>
        </w:tc>
        <w:tc>
          <w:tcPr>
            <w:tcW w:w="0" w:type="auto"/>
            <w:hideMark/>
          </w:tcPr>
          <w:p w14:paraId="1AB8B1F9"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child's "Comet" sewing machine, 20cm wide, in box and another similar machine, unboxed (2). </w:t>
            </w:r>
          </w:p>
        </w:tc>
        <w:tc>
          <w:tcPr>
            <w:tcW w:w="0" w:type="auto"/>
            <w:hideMark/>
          </w:tcPr>
          <w:p w14:paraId="3A90689C"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2012FCB4" w14:textId="77777777">
        <w:trPr>
          <w:gridAfter w:val="1"/>
          <w:cantSplit/>
          <w:tblCellSpacing w:w="60" w:type="dxa"/>
        </w:trPr>
        <w:tc>
          <w:tcPr>
            <w:tcW w:w="0" w:type="auto"/>
            <w:hideMark/>
          </w:tcPr>
          <w:p w14:paraId="092040FB"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298.</w:t>
            </w:r>
            <w:r w:rsidRPr="00AB5568">
              <w:rPr>
                <w:rFonts w:ascii="Tahoma" w:eastAsia="Times New Roman" w:hAnsi="Tahoma" w:cs="Tahoma"/>
              </w:rPr>
              <w:t xml:space="preserve"> </w:t>
            </w:r>
          </w:p>
        </w:tc>
        <w:tc>
          <w:tcPr>
            <w:tcW w:w="0" w:type="auto"/>
            <w:hideMark/>
          </w:tcPr>
          <w:p w14:paraId="35698858"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continental metal ware charm bracelet, a silver and zircon set bracelet, and a </w:t>
            </w:r>
            <w:proofErr w:type="spellStart"/>
            <w:r w:rsidRPr="00AB5568">
              <w:rPr>
                <w:rFonts w:ascii="Tahoma" w:eastAsia="Times New Roman" w:hAnsi="Tahoma" w:cs="Tahoma"/>
              </w:rPr>
              <w:t>marquesite</w:t>
            </w:r>
            <w:proofErr w:type="spellEnd"/>
            <w:r w:rsidRPr="00AB5568">
              <w:rPr>
                <w:rFonts w:ascii="Tahoma" w:eastAsia="Times New Roman" w:hAnsi="Tahoma" w:cs="Tahoma"/>
              </w:rPr>
              <w:t xml:space="preserve"> and amethyst coloured stone set bracelet (3). </w:t>
            </w:r>
          </w:p>
        </w:tc>
        <w:tc>
          <w:tcPr>
            <w:tcW w:w="0" w:type="auto"/>
            <w:hideMark/>
          </w:tcPr>
          <w:p w14:paraId="2CA0636C"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1E79279B" w14:textId="77777777">
        <w:trPr>
          <w:gridAfter w:val="1"/>
          <w:cantSplit/>
          <w:tblCellSpacing w:w="60" w:type="dxa"/>
        </w:trPr>
        <w:tc>
          <w:tcPr>
            <w:tcW w:w="0" w:type="auto"/>
            <w:hideMark/>
          </w:tcPr>
          <w:p w14:paraId="1375506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299.</w:t>
            </w:r>
            <w:r w:rsidRPr="00AB5568">
              <w:rPr>
                <w:rFonts w:ascii="Tahoma" w:eastAsia="Times New Roman" w:hAnsi="Tahoma" w:cs="Tahoma"/>
              </w:rPr>
              <w:t xml:space="preserve"> </w:t>
            </w:r>
          </w:p>
        </w:tc>
        <w:tc>
          <w:tcPr>
            <w:tcW w:w="0" w:type="auto"/>
            <w:hideMark/>
          </w:tcPr>
          <w:p w14:paraId="169A05B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Mexican silver backed pendant, inset with shell lining on metal link chain. </w:t>
            </w:r>
          </w:p>
        </w:tc>
        <w:tc>
          <w:tcPr>
            <w:tcW w:w="0" w:type="auto"/>
            <w:hideMark/>
          </w:tcPr>
          <w:p w14:paraId="2DD9FAD9" w14:textId="77777777" w:rsidR="00052421" w:rsidRPr="00AB5568" w:rsidRDefault="00052421">
            <w:pPr>
              <w:jc w:val="center"/>
              <w:rPr>
                <w:rFonts w:ascii="Tahoma" w:eastAsia="Times New Roman" w:hAnsi="Tahoma" w:cs="Tahoma"/>
              </w:rPr>
            </w:pPr>
            <w:r w:rsidRPr="00AB5568">
              <w:rPr>
                <w:rFonts w:ascii="Tahoma" w:eastAsia="Times New Roman" w:hAnsi="Tahoma" w:cs="Tahoma"/>
              </w:rPr>
              <w:t>£50</w:t>
            </w:r>
            <w:r w:rsidRPr="00AB5568">
              <w:rPr>
                <w:rFonts w:ascii="Tahoma" w:eastAsia="Times New Roman" w:hAnsi="Tahoma" w:cs="Tahoma"/>
              </w:rPr>
              <w:noBreakHyphen/>
              <w:t xml:space="preserve">£70 </w:t>
            </w:r>
          </w:p>
        </w:tc>
      </w:tr>
      <w:tr w:rsidR="00000000" w:rsidRPr="00AB5568" w14:paraId="2D547379" w14:textId="77777777">
        <w:trPr>
          <w:gridAfter w:val="1"/>
          <w:cantSplit/>
          <w:tblCellSpacing w:w="60" w:type="dxa"/>
        </w:trPr>
        <w:tc>
          <w:tcPr>
            <w:tcW w:w="0" w:type="auto"/>
            <w:hideMark/>
          </w:tcPr>
          <w:p w14:paraId="28F137CE"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300.</w:t>
            </w:r>
            <w:r w:rsidRPr="00AB5568">
              <w:rPr>
                <w:rFonts w:ascii="Tahoma" w:eastAsia="Times New Roman" w:hAnsi="Tahoma" w:cs="Tahoma"/>
              </w:rPr>
              <w:t xml:space="preserve"> </w:t>
            </w:r>
          </w:p>
        </w:tc>
        <w:tc>
          <w:tcPr>
            <w:tcW w:w="0" w:type="auto"/>
            <w:hideMark/>
          </w:tcPr>
          <w:p w14:paraId="48F6B32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Danga's amber necklace in branded card bag, together with two Lapis coloured bead necklaces (3). </w:t>
            </w:r>
          </w:p>
        </w:tc>
        <w:tc>
          <w:tcPr>
            <w:tcW w:w="0" w:type="auto"/>
            <w:hideMark/>
          </w:tcPr>
          <w:p w14:paraId="3B43A66D"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1536E310" w14:textId="77777777">
        <w:trPr>
          <w:gridAfter w:val="1"/>
          <w:cantSplit/>
          <w:tblCellSpacing w:w="60" w:type="dxa"/>
        </w:trPr>
        <w:tc>
          <w:tcPr>
            <w:tcW w:w="0" w:type="auto"/>
            <w:hideMark/>
          </w:tcPr>
          <w:p w14:paraId="1BDEB49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301.</w:t>
            </w:r>
            <w:r w:rsidRPr="00AB5568">
              <w:rPr>
                <w:rFonts w:ascii="Tahoma" w:eastAsia="Times New Roman" w:hAnsi="Tahoma" w:cs="Tahoma"/>
              </w:rPr>
              <w:t xml:space="preserve"> </w:t>
            </w:r>
          </w:p>
        </w:tc>
        <w:tc>
          <w:tcPr>
            <w:tcW w:w="0" w:type="auto"/>
            <w:hideMark/>
          </w:tcPr>
          <w:p w14:paraId="49C1B65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lady's Seiko gold plated and stainless steel wristwatch, with bar numerals. </w:t>
            </w:r>
          </w:p>
        </w:tc>
        <w:tc>
          <w:tcPr>
            <w:tcW w:w="0" w:type="auto"/>
            <w:hideMark/>
          </w:tcPr>
          <w:p w14:paraId="277D83D2"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3DB0C4C0" w14:textId="77777777">
        <w:trPr>
          <w:gridAfter w:val="1"/>
          <w:cantSplit/>
          <w:tblCellSpacing w:w="60" w:type="dxa"/>
        </w:trPr>
        <w:tc>
          <w:tcPr>
            <w:tcW w:w="0" w:type="auto"/>
            <w:hideMark/>
          </w:tcPr>
          <w:p w14:paraId="75B1932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302.</w:t>
            </w:r>
            <w:r w:rsidRPr="00AB5568">
              <w:rPr>
                <w:rFonts w:ascii="Tahoma" w:eastAsia="Times New Roman" w:hAnsi="Tahoma" w:cs="Tahoma"/>
              </w:rPr>
              <w:t xml:space="preserve"> </w:t>
            </w:r>
          </w:p>
        </w:tc>
        <w:tc>
          <w:tcPr>
            <w:tcW w:w="0" w:type="auto"/>
            <w:hideMark/>
          </w:tcPr>
          <w:p w14:paraId="386673A4"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Indo-Persian Kashan style runner, with flowerhead and foliate pattern, on a rust coloured grown, 104cm x 460 cm. </w:t>
            </w:r>
          </w:p>
        </w:tc>
        <w:tc>
          <w:tcPr>
            <w:tcW w:w="0" w:type="auto"/>
            <w:hideMark/>
          </w:tcPr>
          <w:p w14:paraId="4D6F30D2" w14:textId="77777777" w:rsidR="00052421" w:rsidRPr="00AB5568" w:rsidRDefault="00052421">
            <w:pPr>
              <w:jc w:val="center"/>
              <w:rPr>
                <w:rFonts w:ascii="Tahoma" w:eastAsia="Times New Roman" w:hAnsi="Tahoma" w:cs="Tahoma"/>
              </w:rPr>
            </w:pPr>
            <w:r w:rsidRPr="00AB5568">
              <w:rPr>
                <w:rFonts w:ascii="Tahoma" w:eastAsia="Times New Roman" w:hAnsi="Tahoma" w:cs="Tahoma"/>
              </w:rPr>
              <w:t>£150</w:t>
            </w:r>
            <w:r w:rsidRPr="00AB5568">
              <w:rPr>
                <w:rFonts w:ascii="Tahoma" w:eastAsia="Times New Roman" w:hAnsi="Tahoma" w:cs="Tahoma"/>
              </w:rPr>
              <w:noBreakHyphen/>
              <w:t xml:space="preserve">£200 </w:t>
            </w:r>
          </w:p>
        </w:tc>
      </w:tr>
      <w:tr w:rsidR="00000000" w:rsidRPr="00AB5568" w14:paraId="705B848D" w14:textId="77777777">
        <w:trPr>
          <w:gridAfter w:val="1"/>
          <w:cantSplit/>
          <w:tblCellSpacing w:w="60" w:type="dxa"/>
        </w:trPr>
        <w:tc>
          <w:tcPr>
            <w:tcW w:w="0" w:type="auto"/>
            <w:hideMark/>
          </w:tcPr>
          <w:p w14:paraId="4178D922"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303.</w:t>
            </w:r>
            <w:r w:rsidRPr="00AB5568">
              <w:rPr>
                <w:rFonts w:ascii="Tahoma" w:eastAsia="Times New Roman" w:hAnsi="Tahoma" w:cs="Tahoma"/>
              </w:rPr>
              <w:t xml:space="preserve"> </w:t>
            </w:r>
          </w:p>
        </w:tc>
        <w:tc>
          <w:tcPr>
            <w:tcW w:w="0" w:type="auto"/>
            <w:hideMark/>
          </w:tcPr>
          <w:p w14:paraId="542ECFF5"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19th century Dutch oak linen press, the upper enclosed by two panelled doors, below a dentil cornice, the lower part of slightly bombe form, fitted three drawers, on splay feet, 147cm wide x 199cm high. </w:t>
            </w:r>
          </w:p>
        </w:tc>
        <w:tc>
          <w:tcPr>
            <w:tcW w:w="0" w:type="auto"/>
            <w:hideMark/>
          </w:tcPr>
          <w:p w14:paraId="22ECC558" w14:textId="77777777" w:rsidR="00052421" w:rsidRPr="00AB5568" w:rsidRDefault="00052421">
            <w:pPr>
              <w:jc w:val="center"/>
              <w:rPr>
                <w:rFonts w:ascii="Tahoma" w:eastAsia="Times New Roman" w:hAnsi="Tahoma" w:cs="Tahoma"/>
              </w:rPr>
            </w:pPr>
            <w:r w:rsidRPr="00AB5568">
              <w:rPr>
                <w:rFonts w:ascii="Tahoma" w:eastAsia="Times New Roman" w:hAnsi="Tahoma" w:cs="Tahoma"/>
              </w:rPr>
              <w:t>£150</w:t>
            </w:r>
            <w:r w:rsidRPr="00AB5568">
              <w:rPr>
                <w:rFonts w:ascii="Tahoma" w:eastAsia="Times New Roman" w:hAnsi="Tahoma" w:cs="Tahoma"/>
              </w:rPr>
              <w:noBreakHyphen/>
              <w:t xml:space="preserve">£200 </w:t>
            </w:r>
          </w:p>
        </w:tc>
      </w:tr>
      <w:tr w:rsidR="00000000" w:rsidRPr="00AB5568" w14:paraId="1D739F00" w14:textId="77777777">
        <w:trPr>
          <w:gridAfter w:val="1"/>
          <w:cantSplit/>
          <w:tblCellSpacing w:w="60" w:type="dxa"/>
        </w:trPr>
        <w:tc>
          <w:tcPr>
            <w:tcW w:w="0" w:type="auto"/>
            <w:hideMark/>
          </w:tcPr>
          <w:p w14:paraId="01F90F49"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304.</w:t>
            </w:r>
            <w:r w:rsidRPr="00AB5568">
              <w:rPr>
                <w:rFonts w:ascii="Tahoma" w:eastAsia="Times New Roman" w:hAnsi="Tahoma" w:cs="Tahoma"/>
              </w:rPr>
              <w:t xml:space="preserve"> </w:t>
            </w:r>
          </w:p>
        </w:tc>
        <w:tc>
          <w:tcPr>
            <w:tcW w:w="0" w:type="auto"/>
            <w:hideMark/>
          </w:tcPr>
          <w:p w14:paraId="4ACC12F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Japanese blue and white charger, decorated a bird of prey in blossoming tree, 46cm in diameter. </w:t>
            </w:r>
          </w:p>
        </w:tc>
        <w:tc>
          <w:tcPr>
            <w:tcW w:w="0" w:type="auto"/>
            <w:hideMark/>
          </w:tcPr>
          <w:p w14:paraId="11FFCD4C" w14:textId="77777777" w:rsidR="00052421" w:rsidRPr="00AB5568" w:rsidRDefault="00052421">
            <w:pPr>
              <w:jc w:val="center"/>
              <w:rPr>
                <w:rFonts w:ascii="Tahoma" w:eastAsia="Times New Roman" w:hAnsi="Tahoma" w:cs="Tahoma"/>
              </w:rPr>
            </w:pPr>
            <w:r w:rsidRPr="00AB5568">
              <w:rPr>
                <w:rFonts w:ascii="Tahoma" w:eastAsia="Times New Roman" w:hAnsi="Tahoma" w:cs="Tahoma"/>
              </w:rPr>
              <w:t>£100</w:t>
            </w:r>
            <w:r w:rsidRPr="00AB5568">
              <w:rPr>
                <w:rFonts w:ascii="Tahoma" w:eastAsia="Times New Roman" w:hAnsi="Tahoma" w:cs="Tahoma"/>
              </w:rPr>
              <w:noBreakHyphen/>
              <w:t xml:space="preserve">£150 </w:t>
            </w:r>
          </w:p>
        </w:tc>
      </w:tr>
      <w:tr w:rsidR="00000000" w:rsidRPr="00AB5568" w14:paraId="6F6D3529" w14:textId="77777777">
        <w:trPr>
          <w:gridAfter w:val="1"/>
          <w:cantSplit/>
          <w:tblCellSpacing w:w="60" w:type="dxa"/>
        </w:trPr>
        <w:tc>
          <w:tcPr>
            <w:tcW w:w="0" w:type="auto"/>
            <w:hideMark/>
          </w:tcPr>
          <w:p w14:paraId="77A773E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305.</w:t>
            </w:r>
            <w:r w:rsidRPr="00AB5568">
              <w:rPr>
                <w:rFonts w:ascii="Tahoma" w:eastAsia="Times New Roman" w:hAnsi="Tahoma" w:cs="Tahoma"/>
              </w:rPr>
              <w:t xml:space="preserve"> </w:t>
            </w:r>
          </w:p>
        </w:tc>
        <w:tc>
          <w:tcPr>
            <w:tcW w:w="0" w:type="auto"/>
            <w:hideMark/>
          </w:tcPr>
          <w:p w14:paraId="6E173C63"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20th century Japanese charger, with rust red border and central roundel, decorated flowerhead medallion, wide floral border, 39cm in diameter. </w:t>
            </w:r>
          </w:p>
        </w:tc>
        <w:tc>
          <w:tcPr>
            <w:tcW w:w="0" w:type="auto"/>
            <w:hideMark/>
          </w:tcPr>
          <w:p w14:paraId="0C749462" w14:textId="77777777" w:rsidR="00052421" w:rsidRPr="00AB5568" w:rsidRDefault="00052421">
            <w:pPr>
              <w:jc w:val="center"/>
              <w:rPr>
                <w:rFonts w:ascii="Tahoma" w:eastAsia="Times New Roman" w:hAnsi="Tahoma" w:cs="Tahoma"/>
              </w:rPr>
            </w:pPr>
            <w:r w:rsidRPr="00AB5568">
              <w:rPr>
                <w:rFonts w:ascii="Tahoma" w:eastAsia="Times New Roman" w:hAnsi="Tahoma" w:cs="Tahoma"/>
              </w:rPr>
              <w:t>£150</w:t>
            </w:r>
            <w:r w:rsidRPr="00AB5568">
              <w:rPr>
                <w:rFonts w:ascii="Tahoma" w:eastAsia="Times New Roman" w:hAnsi="Tahoma" w:cs="Tahoma"/>
              </w:rPr>
              <w:noBreakHyphen/>
              <w:t xml:space="preserve">£200 </w:t>
            </w:r>
          </w:p>
        </w:tc>
      </w:tr>
      <w:tr w:rsidR="00000000" w:rsidRPr="00AB5568" w14:paraId="0A553F55" w14:textId="77777777">
        <w:trPr>
          <w:gridAfter w:val="1"/>
          <w:cantSplit/>
          <w:tblCellSpacing w:w="60" w:type="dxa"/>
        </w:trPr>
        <w:tc>
          <w:tcPr>
            <w:tcW w:w="0" w:type="auto"/>
            <w:hideMark/>
          </w:tcPr>
          <w:p w14:paraId="4B9D63A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306.</w:t>
            </w:r>
            <w:r w:rsidRPr="00AB5568">
              <w:rPr>
                <w:rFonts w:ascii="Tahoma" w:eastAsia="Times New Roman" w:hAnsi="Tahoma" w:cs="Tahoma"/>
              </w:rPr>
              <w:t xml:space="preserve"> </w:t>
            </w:r>
          </w:p>
        </w:tc>
        <w:tc>
          <w:tcPr>
            <w:tcW w:w="0" w:type="auto"/>
            <w:hideMark/>
          </w:tcPr>
          <w:p w14:paraId="7003C32B"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Lotte Glob pottery shallow charger dish, with abstract coloured centre, 41cm in diameter, signed verso. </w:t>
            </w:r>
          </w:p>
        </w:tc>
        <w:tc>
          <w:tcPr>
            <w:tcW w:w="0" w:type="auto"/>
            <w:hideMark/>
          </w:tcPr>
          <w:p w14:paraId="5B6344DA"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0441290C" w14:textId="77777777">
        <w:trPr>
          <w:gridAfter w:val="1"/>
          <w:cantSplit/>
          <w:tblCellSpacing w:w="60" w:type="dxa"/>
        </w:trPr>
        <w:tc>
          <w:tcPr>
            <w:tcW w:w="0" w:type="auto"/>
            <w:hideMark/>
          </w:tcPr>
          <w:p w14:paraId="036B5515"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307.</w:t>
            </w:r>
            <w:r w:rsidRPr="00AB5568">
              <w:rPr>
                <w:rFonts w:ascii="Tahoma" w:eastAsia="Times New Roman" w:hAnsi="Tahoma" w:cs="Tahoma"/>
              </w:rPr>
              <w:t xml:space="preserve"> </w:t>
            </w:r>
          </w:p>
        </w:tc>
        <w:tc>
          <w:tcPr>
            <w:tcW w:w="0" w:type="auto"/>
            <w:hideMark/>
          </w:tcPr>
          <w:p w14:paraId="47ABB8C1"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similar part glazed charger dish, with blue glazed centre, 40cm in diameter, signed verso, </w:t>
            </w:r>
            <w:proofErr w:type="spellStart"/>
            <w:r w:rsidRPr="00AB5568">
              <w:rPr>
                <w:rFonts w:ascii="Tahoma" w:eastAsia="Times New Roman" w:hAnsi="Tahoma" w:cs="Tahoma"/>
              </w:rPr>
              <w:t>a.f.</w:t>
            </w:r>
            <w:proofErr w:type="spellEnd"/>
            <w:r w:rsidRPr="00AB5568">
              <w:rPr>
                <w:rFonts w:ascii="Tahoma" w:eastAsia="Times New Roman" w:hAnsi="Tahoma" w:cs="Tahoma"/>
              </w:rPr>
              <w:t xml:space="preserve"> </w:t>
            </w:r>
          </w:p>
        </w:tc>
        <w:tc>
          <w:tcPr>
            <w:tcW w:w="0" w:type="auto"/>
            <w:hideMark/>
          </w:tcPr>
          <w:p w14:paraId="21DBB1CF"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3F5FA21A" w14:textId="77777777">
        <w:trPr>
          <w:gridAfter w:val="1"/>
          <w:cantSplit/>
          <w:tblCellSpacing w:w="60" w:type="dxa"/>
        </w:trPr>
        <w:tc>
          <w:tcPr>
            <w:tcW w:w="0" w:type="auto"/>
            <w:hideMark/>
          </w:tcPr>
          <w:p w14:paraId="52D0527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308.</w:t>
            </w:r>
            <w:r w:rsidRPr="00AB5568">
              <w:rPr>
                <w:rFonts w:ascii="Tahoma" w:eastAsia="Times New Roman" w:hAnsi="Tahoma" w:cs="Tahoma"/>
              </w:rPr>
              <w:t xml:space="preserve"> </w:t>
            </w:r>
          </w:p>
        </w:tc>
        <w:tc>
          <w:tcPr>
            <w:tcW w:w="0" w:type="auto"/>
            <w:hideMark/>
          </w:tcPr>
          <w:p w14:paraId="1CF8F71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19th century Majolica </w:t>
            </w:r>
            <w:proofErr w:type="spellStart"/>
            <w:r w:rsidRPr="00AB5568">
              <w:rPr>
                <w:rFonts w:ascii="Tahoma" w:eastAsia="Times New Roman" w:hAnsi="Tahoma" w:cs="Tahoma"/>
              </w:rPr>
              <w:t>urbino</w:t>
            </w:r>
            <w:proofErr w:type="spellEnd"/>
            <w:r w:rsidRPr="00AB5568">
              <w:rPr>
                <w:rFonts w:ascii="Tahoma" w:eastAsia="Times New Roman" w:hAnsi="Tahoma" w:cs="Tahoma"/>
              </w:rPr>
              <w:t xml:space="preserve"> style charger dish, with King's head to centre, surrounded by decorative panels, 39cm in diameter, </w:t>
            </w:r>
            <w:proofErr w:type="spellStart"/>
            <w:r w:rsidRPr="00AB5568">
              <w:rPr>
                <w:rFonts w:ascii="Tahoma" w:eastAsia="Times New Roman" w:hAnsi="Tahoma" w:cs="Tahoma"/>
              </w:rPr>
              <w:t>a.f.</w:t>
            </w:r>
            <w:proofErr w:type="spellEnd"/>
            <w:r w:rsidRPr="00AB5568">
              <w:rPr>
                <w:rFonts w:ascii="Tahoma" w:eastAsia="Times New Roman" w:hAnsi="Tahoma" w:cs="Tahoma"/>
              </w:rPr>
              <w:t xml:space="preserve"> </w:t>
            </w:r>
          </w:p>
        </w:tc>
        <w:tc>
          <w:tcPr>
            <w:tcW w:w="0" w:type="auto"/>
            <w:hideMark/>
          </w:tcPr>
          <w:p w14:paraId="162C5FB0"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4F25FECD" w14:textId="77777777">
        <w:trPr>
          <w:gridAfter w:val="1"/>
          <w:cantSplit/>
          <w:tblCellSpacing w:w="60" w:type="dxa"/>
        </w:trPr>
        <w:tc>
          <w:tcPr>
            <w:tcW w:w="0" w:type="auto"/>
            <w:hideMark/>
          </w:tcPr>
          <w:p w14:paraId="52DA9E01"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309.</w:t>
            </w:r>
            <w:r w:rsidRPr="00AB5568">
              <w:rPr>
                <w:rFonts w:ascii="Tahoma" w:eastAsia="Times New Roman" w:hAnsi="Tahoma" w:cs="Tahoma"/>
              </w:rPr>
              <w:t xml:space="preserve"> </w:t>
            </w:r>
          </w:p>
        </w:tc>
        <w:tc>
          <w:tcPr>
            <w:tcW w:w="0" w:type="auto"/>
            <w:hideMark/>
          </w:tcPr>
          <w:p w14:paraId="27EC6F0C"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oval pastel portrait of little girl, 43cm x 45cm, in ornate gilt frame, 65cm x 51cm. </w:t>
            </w:r>
          </w:p>
        </w:tc>
        <w:tc>
          <w:tcPr>
            <w:tcW w:w="0" w:type="auto"/>
            <w:hideMark/>
          </w:tcPr>
          <w:p w14:paraId="346CDB4E"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698AB56B" w14:textId="77777777">
        <w:trPr>
          <w:gridAfter w:val="1"/>
          <w:cantSplit/>
          <w:tblCellSpacing w:w="60" w:type="dxa"/>
        </w:trPr>
        <w:tc>
          <w:tcPr>
            <w:tcW w:w="0" w:type="auto"/>
            <w:hideMark/>
          </w:tcPr>
          <w:p w14:paraId="7FACD28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310.</w:t>
            </w:r>
            <w:r w:rsidRPr="00AB5568">
              <w:rPr>
                <w:rFonts w:ascii="Tahoma" w:eastAsia="Times New Roman" w:hAnsi="Tahoma" w:cs="Tahoma"/>
              </w:rPr>
              <w:t xml:space="preserve"> </w:t>
            </w:r>
          </w:p>
        </w:tc>
        <w:tc>
          <w:tcPr>
            <w:tcW w:w="0" w:type="auto"/>
            <w:hideMark/>
          </w:tcPr>
          <w:p w14:paraId="2415F0B2"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panelled oak coffer, on block feet, 101cm wide. </w:t>
            </w:r>
          </w:p>
        </w:tc>
        <w:tc>
          <w:tcPr>
            <w:tcW w:w="0" w:type="auto"/>
            <w:hideMark/>
          </w:tcPr>
          <w:p w14:paraId="78BF9A2D"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568DDBCB" w14:textId="77777777">
        <w:trPr>
          <w:gridAfter w:val="1"/>
          <w:cantSplit/>
          <w:tblCellSpacing w:w="60" w:type="dxa"/>
        </w:trPr>
        <w:tc>
          <w:tcPr>
            <w:tcW w:w="0" w:type="auto"/>
            <w:hideMark/>
          </w:tcPr>
          <w:p w14:paraId="095EBA7E"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311.</w:t>
            </w:r>
            <w:r w:rsidRPr="00AB5568">
              <w:rPr>
                <w:rFonts w:ascii="Tahoma" w:eastAsia="Times New Roman" w:hAnsi="Tahoma" w:cs="Tahoma"/>
              </w:rPr>
              <w:t xml:space="preserve"> </w:t>
            </w:r>
          </w:p>
        </w:tc>
        <w:tc>
          <w:tcPr>
            <w:tcW w:w="0" w:type="auto"/>
            <w:hideMark/>
          </w:tcPr>
          <w:p w14:paraId="1225277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w:t>
            </w:r>
            <w:proofErr w:type="spellStart"/>
            <w:r w:rsidRPr="00AB5568">
              <w:rPr>
                <w:rFonts w:ascii="Tahoma" w:eastAsia="Times New Roman" w:hAnsi="Tahoma" w:cs="Tahoma"/>
              </w:rPr>
              <w:t>Avirex</w:t>
            </w:r>
            <w:proofErr w:type="spellEnd"/>
            <w:r w:rsidRPr="00AB5568">
              <w:rPr>
                <w:rFonts w:ascii="Tahoma" w:eastAsia="Times New Roman" w:hAnsi="Tahoma" w:cs="Tahoma"/>
              </w:rPr>
              <w:t xml:space="preserve"> type B-3 USAAF style flying jacket, </w:t>
            </w:r>
            <w:proofErr w:type="spellStart"/>
            <w:r w:rsidRPr="00AB5568">
              <w:rPr>
                <w:rFonts w:ascii="Tahoma" w:eastAsia="Times New Roman" w:hAnsi="Tahoma" w:cs="Tahoma"/>
              </w:rPr>
              <w:t>a.f.</w:t>
            </w:r>
            <w:proofErr w:type="spellEnd"/>
            <w:r w:rsidRPr="00AB5568">
              <w:rPr>
                <w:rFonts w:ascii="Tahoma" w:eastAsia="Times New Roman" w:hAnsi="Tahoma" w:cs="Tahoma"/>
              </w:rPr>
              <w:t xml:space="preserve"> </w:t>
            </w:r>
          </w:p>
        </w:tc>
        <w:tc>
          <w:tcPr>
            <w:tcW w:w="0" w:type="auto"/>
            <w:hideMark/>
          </w:tcPr>
          <w:p w14:paraId="36683389" w14:textId="77777777" w:rsidR="00052421" w:rsidRPr="00AB5568" w:rsidRDefault="00052421">
            <w:pPr>
              <w:jc w:val="center"/>
              <w:rPr>
                <w:rFonts w:ascii="Tahoma" w:eastAsia="Times New Roman" w:hAnsi="Tahoma" w:cs="Tahoma"/>
              </w:rPr>
            </w:pPr>
            <w:r w:rsidRPr="00AB5568">
              <w:rPr>
                <w:rFonts w:ascii="Tahoma" w:eastAsia="Times New Roman" w:hAnsi="Tahoma" w:cs="Tahoma"/>
              </w:rPr>
              <w:t>£50</w:t>
            </w:r>
            <w:r w:rsidRPr="00AB5568">
              <w:rPr>
                <w:rFonts w:ascii="Tahoma" w:eastAsia="Times New Roman" w:hAnsi="Tahoma" w:cs="Tahoma"/>
              </w:rPr>
              <w:noBreakHyphen/>
              <w:t xml:space="preserve">£70 </w:t>
            </w:r>
          </w:p>
        </w:tc>
      </w:tr>
      <w:tr w:rsidR="00000000" w:rsidRPr="00AB5568" w14:paraId="76D61E08" w14:textId="77777777">
        <w:trPr>
          <w:gridAfter w:val="1"/>
          <w:cantSplit/>
          <w:tblCellSpacing w:w="60" w:type="dxa"/>
        </w:trPr>
        <w:tc>
          <w:tcPr>
            <w:tcW w:w="0" w:type="auto"/>
            <w:hideMark/>
          </w:tcPr>
          <w:p w14:paraId="1B35F07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312.</w:t>
            </w:r>
            <w:r w:rsidRPr="00AB5568">
              <w:rPr>
                <w:rFonts w:ascii="Tahoma" w:eastAsia="Times New Roman" w:hAnsi="Tahoma" w:cs="Tahoma"/>
              </w:rPr>
              <w:t xml:space="preserve"> </w:t>
            </w:r>
          </w:p>
        </w:tc>
        <w:tc>
          <w:tcPr>
            <w:tcW w:w="0" w:type="auto"/>
            <w:hideMark/>
          </w:tcPr>
          <w:p w14:paraId="7F56A00D"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Irvin RAF Sheepskin flying jacket, by Leathercraft Ltd, size 42. </w:t>
            </w:r>
          </w:p>
        </w:tc>
        <w:tc>
          <w:tcPr>
            <w:tcW w:w="0" w:type="auto"/>
            <w:hideMark/>
          </w:tcPr>
          <w:p w14:paraId="394713FA"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1C5D067A" w14:textId="77777777">
        <w:trPr>
          <w:gridAfter w:val="1"/>
          <w:cantSplit/>
          <w:tblCellSpacing w:w="60" w:type="dxa"/>
        </w:trPr>
        <w:tc>
          <w:tcPr>
            <w:tcW w:w="0" w:type="auto"/>
            <w:hideMark/>
          </w:tcPr>
          <w:p w14:paraId="0F4B0C4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313.</w:t>
            </w:r>
            <w:r w:rsidRPr="00AB5568">
              <w:rPr>
                <w:rFonts w:ascii="Tahoma" w:eastAsia="Times New Roman" w:hAnsi="Tahoma" w:cs="Tahoma"/>
              </w:rPr>
              <w:t xml:space="preserve"> </w:t>
            </w:r>
          </w:p>
        </w:tc>
        <w:tc>
          <w:tcPr>
            <w:tcW w:w="0" w:type="auto"/>
            <w:hideMark/>
          </w:tcPr>
          <w:p w14:paraId="4D238EF5"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part suite of silver plated and bone handled cutlery, in a pale oak canteen, with silver plaque to lid, Sheffield 1906, approx. 94 pieces, together with a pair of unboxed silver and bone handled fish servers, Sheffield 1910, a part set of silver plated fish knives and forks, and a part set of silver plated and mother of pearl handled dessert knives and forks, in canteen (2). </w:t>
            </w:r>
          </w:p>
        </w:tc>
        <w:tc>
          <w:tcPr>
            <w:tcW w:w="0" w:type="auto"/>
            <w:hideMark/>
          </w:tcPr>
          <w:p w14:paraId="6830348D" w14:textId="77777777" w:rsidR="00052421" w:rsidRPr="00AB5568" w:rsidRDefault="00052421">
            <w:pPr>
              <w:jc w:val="center"/>
              <w:rPr>
                <w:rFonts w:ascii="Tahoma" w:eastAsia="Times New Roman" w:hAnsi="Tahoma" w:cs="Tahoma"/>
              </w:rPr>
            </w:pPr>
            <w:r w:rsidRPr="00AB5568">
              <w:rPr>
                <w:rFonts w:ascii="Tahoma" w:eastAsia="Times New Roman" w:hAnsi="Tahoma" w:cs="Tahoma"/>
              </w:rPr>
              <w:t>£150</w:t>
            </w:r>
            <w:r w:rsidRPr="00AB5568">
              <w:rPr>
                <w:rFonts w:ascii="Tahoma" w:eastAsia="Times New Roman" w:hAnsi="Tahoma" w:cs="Tahoma"/>
              </w:rPr>
              <w:noBreakHyphen/>
              <w:t xml:space="preserve">£200 </w:t>
            </w:r>
          </w:p>
        </w:tc>
      </w:tr>
      <w:tr w:rsidR="00000000" w:rsidRPr="00AB5568" w14:paraId="2E605F01" w14:textId="77777777">
        <w:trPr>
          <w:gridAfter w:val="1"/>
          <w:cantSplit/>
          <w:tblCellSpacing w:w="60" w:type="dxa"/>
        </w:trPr>
        <w:tc>
          <w:tcPr>
            <w:tcW w:w="0" w:type="auto"/>
            <w:hideMark/>
          </w:tcPr>
          <w:p w14:paraId="37CE367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314.</w:t>
            </w:r>
            <w:r w:rsidRPr="00AB5568">
              <w:rPr>
                <w:rFonts w:ascii="Tahoma" w:eastAsia="Times New Roman" w:hAnsi="Tahoma" w:cs="Tahoma"/>
              </w:rPr>
              <w:t xml:space="preserve"> </w:t>
            </w:r>
          </w:p>
        </w:tc>
        <w:tc>
          <w:tcPr>
            <w:tcW w:w="0" w:type="auto"/>
            <w:hideMark/>
          </w:tcPr>
          <w:p w14:paraId="7D0C12EC"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To C/KK 97902 R.H.B Besch, petty officer stoker mechanic, Royal Navy- group of eight medals comprising:- 1939-45 star, Atlantic Star, Africa Star, Burma Star with "pacific" clasp, War medal, Naval general service, medal with "Malaya" and "Minesweeping 1945-51" clasps, and two Korea medals, in frame, </w:t>
            </w:r>
            <w:proofErr w:type="spellStart"/>
            <w:r w:rsidRPr="00AB5568">
              <w:rPr>
                <w:rFonts w:ascii="Tahoma" w:eastAsia="Times New Roman" w:hAnsi="Tahoma" w:cs="Tahoma"/>
              </w:rPr>
              <w:t>a.f</w:t>
            </w:r>
            <w:proofErr w:type="spellEnd"/>
            <w:r w:rsidRPr="00AB5568">
              <w:rPr>
                <w:rFonts w:ascii="Tahoma" w:eastAsia="Times New Roman" w:hAnsi="Tahoma" w:cs="Tahoma"/>
              </w:rPr>
              <w:t xml:space="preserve">, together with a photograph of the recipient, some medal ribbons and a small brass shot flask. </w:t>
            </w:r>
          </w:p>
        </w:tc>
        <w:tc>
          <w:tcPr>
            <w:tcW w:w="0" w:type="auto"/>
            <w:hideMark/>
          </w:tcPr>
          <w:p w14:paraId="533EE191" w14:textId="77777777" w:rsidR="00052421" w:rsidRPr="00AB5568" w:rsidRDefault="00052421">
            <w:pPr>
              <w:jc w:val="center"/>
              <w:rPr>
                <w:rFonts w:ascii="Tahoma" w:eastAsia="Times New Roman" w:hAnsi="Tahoma" w:cs="Tahoma"/>
              </w:rPr>
            </w:pPr>
            <w:r w:rsidRPr="00AB5568">
              <w:rPr>
                <w:rFonts w:ascii="Tahoma" w:eastAsia="Times New Roman" w:hAnsi="Tahoma" w:cs="Tahoma"/>
              </w:rPr>
              <w:t>£150</w:t>
            </w:r>
            <w:r w:rsidRPr="00AB5568">
              <w:rPr>
                <w:rFonts w:ascii="Tahoma" w:eastAsia="Times New Roman" w:hAnsi="Tahoma" w:cs="Tahoma"/>
              </w:rPr>
              <w:noBreakHyphen/>
              <w:t xml:space="preserve">£200 </w:t>
            </w:r>
          </w:p>
        </w:tc>
      </w:tr>
      <w:tr w:rsidR="00000000" w:rsidRPr="00AB5568" w14:paraId="395A65E2" w14:textId="77777777">
        <w:trPr>
          <w:gridAfter w:val="1"/>
          <w:cantSplit/>
          <w:tblCellSpacing w:w="60" w:type="dxa"/>
        </w:trPr>
        <w:tc>
          <w:tcPr>
            <w:tcW w:w="0" w:type="auto"/>
            <w:hideMark/>
          </w:tcPr>
          <w:p w14:paraId="42296F59"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lastRenderedPageBreak/>
              <w:t>315.</w:t>
            </w:r>
            <w:r w:rsidRPr="00AB5568">
              <w:rPr>
                <w:rFonts w:ascii="Tahoma" w:eastAsia="Times New Roman" w:hAnsi="Tahoma" w:cs="Tahoma"/>
              </w:rPr>
              <w:t xml:space="preserve"> </w:t>
            </w:r>
          </w:p>
        </w:tc>
        <w:tc>
          <w:tcPr>
            <w:tcW w:w="0" w:type="auto"/>
            <w:hideMark/>
          </w:tcPr>
          <w:p w14:paraId="4AA175D5"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display panel with mounted Second World Water medals, comprising:- war medal and defence medal, shoulder flashes for Royal Armoured Corps, and Inns of Court, badge of 6th Armoured Division and two trades badges, together with a special constabulary medal to Percy F. Besch, a pipe, a small leather wallet, and a book on the RAF. </w:t>
            </w:r>
          </w:p>
        </w:tc>
        <w:tc>
          <w:tcPr>
            <w:tcW w:w="0" w:type="auto"/>
            <w:hideMark/>
          </w:tcPr>
          <w:p w14:paraId="2F3257AD"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519AFC0C" w14:textId="77777777">
        <w:trPr>
          <w:gridAfter w:val="1"/>
          <w:cantSplit/>
          <w:tblCellSpacing w:w="60" w:type="dxa"/>
        </w:trPr>
        <w:tc>
          <w:tcPr>
            <w:tcW w:w="0" w:type="auto"/>
            <w:hideMark/>
          </w:tcPr>
          <w:p w14:paraId="5C03675E"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316.</w:t>
            </w:r>
            <w:r w:rsidRPr="00AB5568">
              <w:rPr>
                <w:rFonts w:ascii="Tahoma" w:eastAsia="Times New Roman" w:hAnsi="Tahoma" w:cs="Tahoma"/>
              </w:rPr>
              <w:t xml:space="preserve"> </w:t>
            </w:r>
          </w:p>
        </w:tc>
        <w:tc>
          <w:tcPr>
            <w:tcW w:w="0" w:type="auto"/>
            <w:hideMark/>
          </w:tcPr>
          <w:p w14:paraId="09A159F1"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George IV silver half-pint mug, London 1827, a further mug, Birmingham 1913, together with a pair of squat silver candlesticks, with weighted bases, Sheffield 1911, approx. 9oz, weighable. </w:t>
            </w:r>
          </w:p>
        </w:tc>
        <w:tc>
          <w:tcPr>
            <w:tcW w:w="0" w:type="auto"/>
            <w:hideMark/>
          </w:tcPr>
          <w:p w14:paraId="0E042F65"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£300</w:t>
            </w:r>
            <w:r w:rsidRPr="00AB5568">
              <w:rPr>
                <w:rFonts w:ascii="Tahoma" w:eastAsia="Times New Roman" w:hAnsi="Tahoma" w:cs="Tahoma"/>
              </w:rPr>
              <w:noBreakHyphen/>
              <w:t xml:space="preserve">£400 </w:t>
            </w:r>
          </w:p>
        </w:tc>
      </w:tr>
      <w:tr w:rsidR="00000000" w:rsidRPr="00AB5568" w14:paraId="5CD0F8CA" w14:textId="77777777">
        <w:trPr>
          <w:gridAfter w:val="1"/>
          <w:cantSplit/>
          <w:tblCellSpacing w:w="60" w:type="dxa"/>
        </w:trPr>
        <w:tc>
          <w:tcPr>
            <w:tcW w:w="0" w:type="auto"/>
            <w:hideMark/>
          </w:tcPr>
          <w:p w14:paraId="41C447B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317.</w:t>
            </w:r>
            <w:r w:rsidRPr="00AB5568">
              <w:rPr>
                <w:rFonts w:ascii="Tahoma" w:eastAsia="Times New Roman" w:hAnsi="Tahoma" w:cs="Tahoma"/>
              </w:rPr>
              <w:t xml:space="preserve"> </w:t>
            </w:r>
          </w:p>
        </w:tc>
        <w:tc>
          <w:tcPr>
            <w:tcW w:w="0" w:type="auto"/>
            <w:hideMark/>
          </w:tcPr>
          <w:p w14:paraId="21FF9B1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brass monocular microscope by "Cary, London" in mahogany rectangular box base, with fitted interior, 24cm wide x 38cm high, together with slides and other accessories. </w:t>
            </w:r>
          </w:p>
        </w:tc>
        <w:tc>
          <w:tcPr>
            <w:tcW w:w="0" w:type="auto"/>
            <w:hideMark/>
          </w:tcPr>
          <w:p w14:paraId="65ED5489" w14:textId="77777777" w:rsidR="00052421" w:rsidRPr="00AB5568" w:rsidRDefault="00052421">
            <w:pPr>
              <w:jc w:val="center"/>
              <w:rPr>
                <w:rFonts w:ascii="Tahoma" w:eastAsia="Times New Roman" w:hAnsi="Tahoma" w:cs="Tahoma"/>
              </w:rPr>
            </w:pPr>
            <w:r w:rsidRPr="00AB5568">
              <w:rPr>
                <w:rFonts w:ascii="Tahoma" w:eastAsia="Times New Roman" w:hAnsi="Tahoma" w:cs="Tahoma"/>
              </w:rPr>
              <w:t>£150</w:t>
            </w:r>
            <w:r w:rsidRPr="00AB5568">
              <w:rPr>
                <w:rFonts w:ascii="Tahoma" w:eastAsia="Times New Roman" w:hAnsi="Tahoma" w:cs="Tahoma"/>
              </w:rPr>
              <w:noBreakHyphen/>
              <w:t xml:space="preserve">£200 </w:t>
            </w:r>
          </w:p>
        </w:tc>
      </w:tr>
      <w:tr w:rsidR="00000000" w:rsidRPr="00AB5568" w14:paraId="3598E585" w14:textId="77777777">
        <w:trPr>
          <w:gridAfter w:val="1"/>
          <w:cantSplit/>
          <w:tblCellSpacing w:w="60" w:type="dxa"/>
        </w:trPr>
        <w:tc>
          <w:tcPr>
            <w:tcW w:w="0" w:type="auto"/>
            <w:hideMark/>
          </w:tcPr>
          <w:p w14:paraId="57E5423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318.</w:t>
            </w:r>
            <w:r w:rsidRPr="00AB5568">
              <w:rPr>
                <w:rFonts w:ascii="Tahoma" w:eastAsia="Times New Roman" w:hAnsi="Tahoma" w:cs="Tahoma"/>
              </w:rPr>
              <w:t xml:space="preserve"> </w:t>
            </w:r>
          </w:p>
        </w:tc>
        <w:tc>
          <w:tcPr>
            <w:tcW w:w="0" w:type="auto"/>
            <w:hideMark/>
          </w:tcPr>
          <w:p w14:paraId="112AE45F"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early 20th century amber tinted Bohemian glass liquor set, comprising:- a tray, two decanters and two small glasses (5). </w:t>
            </w:r>
          </w:p>
        </w:tc>
        <w:tc>
          <w:tcPr>
            <w:tcW w:w="0" w:type="auto"/>
            <w:hideMark/>
          </w:tcPr>
          <w:p w14:paraId="3587CB8E"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234897C8" w14:textId="77777777">
        <w:trPr>
          <w:gridAfter w:val="1"/>
          <w:cantSplit/>
          <w:tblCellSpacing w:w="60" w:type="dxa"/>
        </w:trPr>
        <w:tc>
          <w:tcPr>
            <w:tcW w:w="0" w:type="auto"/>
            <w:hideMark/>
          </w:tcPr>
          <w:p w14:paraId="45A9FE7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319.</w:t>
            </w:r>
            <w:r w:rsidRPr="00AB5568">
              <w:rPr>
                <w:rFonts w:ascii="Tahoma" w:eastAsia="Times New Roman" w:hAnsi="Tahoma" w:cs="Tahoma"/>
              </w:rPr>
              <w:t xml:space="preserve"> </w:t>
            </w:r>
          </w:p>
        </w:tc>
        <w:tc>
          <w:tcPr>
            <w:tcW w:w="0" w:type="auto"/>
            <w:hideMark/>
          </w:tcPr>
          <w:p w14:paraId="25945C06" w14:textId="605EDDCF" w:rsidR="00052421" w:rsidRPr="00AB5568" w:rsidRDefault="00052421">
            <w:pPr>
              <w:rPr>
                <w:rFonts w:ascii="Tahoma" w:eastAsia="Times New Roman" w:hAnsi="Tahoma" w:cs="Tahoma"/>
              </w:rPr>
            </w:pPr>
            <w:r w:rsidRPr="00AB5568">
              <w:rPr>
                <w:rFonts w:ascii="Tahoma" w:eastAsia="Times New Roman" w:hAnsi="Tahoma" w:cs="Tahoma"/>
              </w:rPr>
              <w:t xml:space="preserve">A George V military cross unengraved, believed to have been awarded to Lt. C.W </w:t>
            </w:r>
            <w:proofErr w:type="spellStart"/>
            <w:r w:rsidRPr="00AB5568">
              <w:rPr>
                <w:rFonts w:ascii="Tahoma" w:eastAsia="Times New Roman" w:hAnsi="Tahoma" w:cs="Tahoma"/>
              </w:rPr>
              <w:t>Killby</w:t>
            </w:r>
            <w:proofErr w:type="spellEnd"/>
            <w:r w:rsidRPr="00AB5568">
              <w:rPr>
                <w:rFonts w:ascii="Tahoma" w:eastAsia="Times New Roman" w:hAnsi="Tahoma" w:cs="Tahoma"/>
              </w:rPr>
              <w:t xml:space="preserve"> "C" battery 307 Brigade Royal Field Artillery, believed killed 21st March 1918, together with a silver tag, London 1917, and a small </w:t>
            </w:r>
            <w:r w:rsidR="00AB5568" w:rsidRPr="00AB5568">
              <w:rPr>
                <w:rFonts w:ascii="Tahoma" w:eastAsia="Times New Roman" w:hAnsi="Tahoma" w:cs="Tahoma"/>
              </w:rPr>
              <w:t>handwritten</w:t>
            </w:r>
            <w:r w:rsidRPr="00AB5568">
              <w:rPr>
                <w:rFonts w:ascii="Tahoma" w:eastAsia="Times New Roman" w:hAnsi="Tahoma" w:cs="Tahoma"/>
              </w:rPr>
              <w:t xml:space="preserve"> note, in box, a compass in leather case, and a further compass, uncased (3). </w:t>
            </w:r>
          </w:p>
        </w:tc>
        <w:tc>
          <w:tcPr>
            <w:tcW w:w="0" w:type="auto"/>
            <w:hideMark/>
          </w:tcPr>
          <w:p w14:paraId="479B1384"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£300</w:t>
            </w:r>
            <w:r w:rsidRPr="00AB5568">
              <w:rPr>
                <w:rFonts w:ascii="Tahoma" w:eastAsia="Times New Roman" w:hAnsi="Tahoma" w:cs="Tahoma"/>
              </w:rPr>
              <w:noBreakHyphen/>
              <w:t xml:space="preserve">£500 </w:t>
            </w:r>
          </w:p>
        </w:tc>
      </w:tr>
      <w:tr w:rsidR="00000000" w:rsidRPr="00AB5568" w14:paraId="521DEB3A" w14:textId="77777777">
        <w:trPr>
          <w:gridAfter w:val="1"/>
          <w:cantSplit/>
          <w:tblCellSpacing w:w="60" w:type="dxa"/>
        </w:trPr>
        <w:tc>
          <w:tcPr>
            <w:tcW w:w="0" w:type="auto"/>
            <w:hideMark/>
          </w:tcPr>
          <w:p w14:paraId="32F38B8E"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320.</w:t>
            </w:r>
            <w:r w:rsidRPr="00AB5568">
              <w:rPr>
                <w:rFonts w:ascii="Tahoma" w:eastAsia="Times New Roman" w:hAnsi="Tahoma" w:cs="Tahoma"/>
              </w:rPr>
              <w:t xml:space="preserve"> </w:t>
            </w:r>
          </w:p>
        </w:tc>
        <w:tc>
          <w:tcPr>
            <w:tcW w:w="0" w:type="auto"/>
            <w:hideMark/>
          </w:tcPr>
          <w:p w14:paraId="443D8D65"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early 20th century oak mantel clock in architectural case, two train movement, 40cm high. </w:t>
            </w:r>
          </w:p>
        </w:tc>
        <w:tc>
          <w:tcPr>
            <w:tcW w:w="0" w:type="auto"/>
            <w:hideMark/>
          </w:tcPr>
          <w:p w14:paraId="0866281F"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7E3A9BA8" w14:textId="77777777">
        <w:trPr>
          <w:gridAfter w:val="1"/>
          <w:cantSplit/>
          <w:tblCellSpacing w:w="60" w:type="dxa"/>
        </w:trPr>
        <w:tc>
          <w:tcPr>
            <w:tcW w:w="0" w:type="auto"/>
            <w:hideMark/>
          </w:tcPr>
          <w:p w14:paraId="60D5F23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321.</w:t>
            </w:r>
            <w:r w:rsidRPr="00AB5568">
              <w:rPr>
                <w:rFonts w:ascii="Tahoma" w:eastAsia="Times New Roman" w:hAnsi="Tahoma" w:cs="Tahoma"/>
              </w:rPr>
              <w:t xml:space="preserve"> </w:t>
            </w:r>
          </w:p>
        </w:tc>
        <w:tc>
          <w:tcPr>
            <w:tcW w:w="0" w:type="auto"/>
            <w:hideMark/>
          </w:tcPr>
          <w:p w14:paraId="0ABA72F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late Victorian style dolls house, 56cm wide x 58cm high, together with some dolls house furniture. </w:t>
            </w:r>
          </w:p>
        </w:tc>
        <w:tc>
          <w:tcPr>
            <w:tcW w:w="0" w:type="auto"/>
            <w:hideMark/>
          </w:tcPr>
          <w:p w14:paraId="2DD923AE"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7C8412C3" w14:textId="77777777">
        <w:trPr>
          <w:gridAfter w:val="1"/>
          <w:cantSplit/>
          <w:tblCellSpacing w:w="60" w:type="dxa"/>
        </w:trPr>
        <w:tc>
          <w:tcPr>
            <w:tcW w:w="0" w:type="auto"/>
            <w:hideMark/>
          </w:tcPr>
          <w:p w14:paraId="297266E1"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322.</w:t>
            </w:r>
            <w:r w:rsidRPr="00AB5568">
              <w:rPr>
                <w:rFonts w:ascii="Tahoma" w:eastAsia="Times New Roman" w:hAnsi="Tahoma" w:cs="Tahoma"/>
              </w:rPr>
              <w:t xml:space="preserve"> </w:t>
            </w:r>
          </w:p>
        </w:tc>
        <w:tc>
          <w:tcPr>
            <w:tcW w:w="0" w:type="auto"/>
            <w:hideMark/>
          </w:tcPr>
          <w:p w14:paraId="24E1A07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early Victorian rosewood teapoy, on faceted vase column and </w:t>
            </w:r>
            <w:proofErr w:type="spellStart"/>
            <w:r w:rsidRPr="00AB5568">
              <w:rPr>
                <w:rFonts w:ascii="Tahoma" w:eastAsia="Times New Roman" w:hAnsi="Tahoma" w:cs="Tahoma"/>
              </w:rPr>
              <w:t>qaudriform</w:t>
            </w:r>
            <w:proofErr w:type="spellEnd"/>
            <w:r w:rsidRPr="00AB5568">
              <w:rPr>
                <w:rFonts w:ascii="Tahoma" w:eastAsia="Times New Roman" w:hAnsi="Tahoma" w:cs="Tahoma"/>
              </w:rPr>
              <w:t xml:space="preserve"> base, 36cm wide. </w:t>
            </w:r>
          </w:p>
        </w:tc>
        <w:tc>
          <w:tcPr>
            <w:tcW w:w="0" w:type="auto"/>
            <w:hideMark/>
          </w:tcPr>
          <w:p w14:paraId="7ED640E2"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w:t>
            </w:r>
            <w:r w:rsidRPr="00AB5568">
              <w:rPr>
                <w:rFonts w:ascii="Tahoma" w:eastAsia="Times New Roman" w:hAnsi="Tahoma" w:cs="Tahoma"/>
              </w:rPr>
              <w:noBreakHyphen/>
              <w:t xml:space="preserve">£60 </w:t>
            </w:r>
          </w:p>
        </w:tc>
      </w:tr>
      <w:tr w:rsidR="00000000" w:rsidRPr="00AB5568" w14:paraId="25F67998" w14:textId="77777777">
        <w:trPr>
          <w:gridAfter w:val="1"/>
          <w:cantSplit/>
          <w:tblCellSpacing w:w="60" w:type="dxa"/>
        </w:trPr>
        <w:tc>
          <w:tcPr>
            <w:tcW w:w="0" w:type="auto"/>
            <w:hideMark/>
          </w:tcPr>
          <w:p w14:paraId="71D0BBFF"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323.</w:t>
            </w:r>
            <w:r w:rsidRPr="00AB5568">
              <w:rPr>
                <w:rFonts w:ascii="Tahoma" w:eastAsia="Times New Roman" w:hAnsi="Tahoma" w:cs="Tahoma"/>
              </w:rPr>
              <w:t xml:space="preserve"> </w:t>
            </w:r>
          </w:p>
        </w:tc>
        <w:tc>
          <w:tcPr>
            <w:tcW w:w="0" w:type="auto"/>
            <w:hideMark/>
          </w:tcPr>
          <w:p w14:paraId="6FC91AE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solitaire dress-ring set a large synthetic stone, surrounded by tiny stones and similarly set shoulders. </w:t>
            </w:r>
          </w:p>
        </w:tc>
        <w:tc>
          <w:tcPr>
            <w:tcW w:w="0" w:type="auto"/>
            <w:hideMark/>
          </w:tcPr>
          <w:p w14:paraId="1119CDBD"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1F1DCDD7" w14:textId="77777777">
        <w:trPr>
          <w:gridAfter w:val="1"/>
          <w:cantSplit/>
          <w:tblCellSpacing w:w="60" w:type="dxa"/>
        </w:trPr>
        <w:tc>
          <w:tcPr>
            <w:tcW w:w="0" w:type="auto"/>
            <w:hideMark/>
          </w:tcPr>
          <w:p w14:paraId="7BA37CF4"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324.</w:t>
            </w:r>
            <w:r w:rsidRPr="00AB5568">
              <w:rPr>
                <w:rFonts w:ascii="Tahoma" w:eastAsia="Times New Roman" w:hAnsi="Tahoma" w:cs="Tahoma"/>
              </w:rPr>
              <w:t xml:space="preserve"> </w:t>
            </w:r>
          </w:p>
        </w:tc>
        <w:tc>
          <w:tcPr>
            <w:tcW w:w="0" w:type="auto"/>
            <w:hideMark/>
          </w:tcPr>
          <w:p w14:paraId="49FD9A72" w14:textId="3A1EFF4E" w:rsidR="00052421" w:rsidRPr="00AB5568" w:rsidRDefault="00052421">
            <w:pPr>
              <w:rPr>
                <w:rFonts w:ascii="Tahoma" w:eastAsia="Times New Roman" w:hAnsi="Tahoma" w:cs="Tahoma"/>
              </w:rPr>
            </w:pPr>
            <w:r w:rsidRPr="00AB5568">
              <w:rPr>
                <w:rFonts w:ascii="Tahoma" w:eastAsia="Times New Roman" w:hAnsi="Tahoma" w:cs="Tahoma"/>
              </w:rPr>
              <w:t>An 18k gold lady's wrist</w:t>
            </w:r>
            <w:r w:rsidRPr="00AB5568">
              <w:rPr>
                <w:rFonts w:ascii="Tahoma" w:eastAsia="Times New Roman" w:hAnsi="Tahoma" w:cs="Tahoma"/>
              </w:rPr>
              <w:t xml:space="preserve">watch, by Rex, approx. 18g gross, on bangle form strap, </w:t>
            </w:r>
            <w:proofErr w:type="spellStart"/>
            <w:r w:rsidRPr="00AB5568">
              <w:rPr>
                <w:rFonts w:ascii="Tahoma" w:eastAsia="Times New Roman" w:hAnsi="Tahoma" w:cs="Tahoma"/>
              </w:rPr>
              <w:t>a.f.</w:t>
            </w:r>
            <w:proofErr w:type="spellEnd"/>
            <w:r w:rsidRPr="00AB5568">
              <w:rPr>
                <w:rFonts w:ascii="Tahoma" w:eastAsia="Times New Roman" w:hAnsi="Tahoma" w:cs="Tahoma"/>
              </w:rPr>
              <w:t xml:space="preserve"> </w:t>
            </w:r>
          </w:p>
        </w:tc>
        <w:tc>
          <w:tcPr>
            <w:tcW w:w="0" w:type="auto"/>
            <w:hideMark/>
          </w:tcPr>
          <w:p w14:paraId="211AE05B"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£800</w:t>
            </w:r>
            <w:r w:rsidRPr="00AB5568">
              <w:rPr>
                <w:rFonts w:ascii="Tahoma" w:eastAsia="Times New Roman" w:hAnsi="Tahoma" w:cs="Tahoma"/>
              </w:rPr>
              <w:noBreakHyphen/>
              <w:t xml:space="preserve">£900 </w:t>
            </w:r>
          </w:p>
        </w:tc>
      </w:tr>
      <w:tr w:rsidR="00000000" w:rsidRPr="00AB5568" w14:paraId="770D174D" w14:textId="77777777">
        <w:trPr>
          <w:gridAfter w:val="1"/>
          <w:cantSplit/>
          <w:tblCellSpacing w:w="60" w:type="dxa"/>
        </w:trPr>
        <w:tc>
          <w:tcPr>
            <w:tcW w:w="0" w:type="auto"/>
            <w:hideMark/>
          </w:tcPr>
          <w:p w14:paraId="556E6F3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325.</w:t>
            </w:r>
            <w:r w:rsidRPr="00AB5568">
              <w:rPr>
                <w:rFonts w:ascii="Tahoma" w:eastAsia="Times New Roman" w:hAnsi="Tahoma" w:cs="Tahoma"/>
              </w:rPr>
              <w:t xml:space="preserve"> </w:t>
            </w:r>
          </w:p>
        </w:tc>
        <w:tc>
          <w:tcPr>
            <w:tcW w:w="0" w:type="auto"/>
            <w:hideMark/>
          </w:tcPr>
          <w:p w14:paraId="08ADA771" w14:textId="5DD11BA9" w:rsidR="00052421" w:rsidRPr="00AB5568" w:rsidRDefault="00052421">
            <w:pPr>
              <w:rPr>
                <w:rFonts w:ascii="Tahoma" w:eastAsia="Times New Roman" w:hAnsi="Tahoma" w:cs="Tahoma"/>
              </w:rPr>
            </w:pPr>
            <w:r w:rsidRPr="00AB5568">
              <w:rPr>
                <w:rFonts w:ascii="Tahoma" w:eastAsia="Times New Roman" w:hAnsi="Tahoma" w:cs="Tahoma"/>
              </w:rPr>
              <w:t>A silver</w:t>
            </w:r>
            <w:r w:rsidR="00AB5568">
              <w:rPr>
                <w:rFonts w:ascii="Tahoma" w:eastAsia="Times New Roman" w:hAnsi="Tahoma" w:cs="Tahoma"/>
              </w:rPr>
              <w:t>-</w:t>
            </w:r>
            <w:r w:rsidRPr="00AB5568">
              <w:rPr>
                <w:rFonts w:ascii="Tahoma" w:eastAsia="Times New Roman" w:hAnsi="Tahoma" w:cs="Tahoma"/>
              </w:rPr>
              <w:t xml:space="preserve">plated warming dish on stand, with burner, a small ice bucket, two goblets, a jug, a small dish, two pairs of tongs, two </w:t>
            </w:r>
            <w:proofErr w:type="spellStart"/>
            <w:r w:rsidRPr="00AB5568">
              <w:rPr>
                <w:rFonts w:ascii="Tahoma" w:eastAsia="Times New Roman" w:hAnsi="Tahoma" w:cs="Tahoma"/>
              </w:rPr>
              <w:t>pepperettes</w:t>
            </w:r>
            <w:proofErr w:type="spellEnd"/>
            <w:r w:rsidRPr="00AB5568">
              <w:rPr>
                <w:rFonts w:ascii="Tahoma" w:eastAsia="Times New Roman" w:hAnsi="Tahoma" w:cs="Tahoma"/>
              </w:rPr>
              <w:t xml:space="preserve">, and a small beaker (11). </w:t>
            </w:r>
          </w:p>
        </w:tc>
        <w:tc>
          <w:tcPr>
            <w:tcW w:w="0" w:type="auto"/>
            <w:hideMark/>
          </w:tcPr>
          <w:p w14:paraId="08FD4357"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2580BD9A" w14:textId="77777777">
        <w:trPr>
          <w:gridAfter w:val="1"/>
          <w:cantSplit/>
          <w:tblCellSpacing w:w="60" w:type="dxa"/>
        </w:trPr>
        <w:tc>
          <w:tcPr>
            <w:tcW w:w="0" w:type="auto"/>
            <w:hideMark/>
          </w:tcPr>
          <w:p w14:paraId="4C43D5BD"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326.</w:t>
            </w:r>
            <w:r w:rsidRPr="00AB5568">
              <w:rPr>
                <w:rFonts w:ascii="Tahoma" w:eastAsia="Times New Roman" w:hAnsi="Tahoma" w:cs="Tahoma"/>
              </w:rPr>
              <w:t xml:space="preserve"> </w:t>
            </w:r>
          </w:p>
        </w:tc>
        <w:tc>
          <w:tcPr>
            <w:tcW w:w="0" w:type="auto"/>
            <w:hideMark/>
          </w:tcPr>
          <w:p w14:paraId="616B9BBC" w14:textId="5E6BD980" w:rsidR="00052421" w:rsidRPr="00AB5568" w:rsidRDefault="00052421">
            <w:pPr>
              <w:rPr>
                <w:rFonts w:ascii="Tahoma" w:eastAsia="Times New Roman" w:hAnsi="Tahoma" w:cs="Tahoma"/>
              </w:rPr>
            </w:pPr>
            <w:r w:rsidRPr="00AB5568">
              <w:rPr>
                <w:rFonts w:ascii="Tahoma" w:eastAsia="Times New Roman" w:hAnsi="Tahoma" w:cs="Tahoma"/>
              </w:rPr>
              <w:t>An Edwardian silver three</w:t>
            </w:r>
            <w:r w:rsidR="00AB5568">
              <w:rPr>
                <w:rFonts w:ascii="Tahoma" w:eastAsia="Times New Roman" w:hAnsi="Tahoma" w:cs="Tahoma"/>
              </w:rPr>
              <w:t>-</w:t>
            </w:r>
            <w:r w:rsidRPr="00AB5568">
              <w:rPr>
                <w:rFonts w:ascii="Tahoma" w:eastAsia="Times New Roman" w:hAnsi="Tahoma" w:cs="Tahoma"/>
              </w:rPr>
              <w:t xml:space="preserve">piece tea set, Sheffield 1909, approx. 44oz (3). </w:t>
            </w:r>
          </w:p>
        </w:tc>
        <w:tc>
          <w:tcPr>
            <w:tcW w:w="0" w:type="auto"/>
            <w:hideMark/>
          </w:tcPr>
          <w:p w14:paraId="78426099" w14:textId="77777777" w:rsidR="00052421" w:rsidRPr="00AB5568" w:rsidRDefault="00052421">
            <w:pPr>
              <w:jc w:val="center"/>
              <w:rPr>
                <w:rFonts w:ascii="Tahoma" w:eastAsia="Times New Roman" w:hAnsi="Tahoma" w:cs="Tahoma"/>
              </w:rPr>
            </w:pPr>
            <w:r w:rsidRPr="00AB5568">
              <w:rPr>
                <w:rFonts w:ascii="Tahoma" w:eastAsia="Times New Roman" w:hAnsi="Tahoma" w:cs="Tahoma"/>
              </w:rPr>
              <w:t>£1600</w:t>
            </w:r>
            <w:r w:rsidRPr="00AB5568">
              <w:rPr>
                <w:rFonts w:ascii="Tahoma" w:eastAsia="Times New Roman" w:hAnsi="Tahoma" w:cs="Tahoma"/>
              </w:rPr>
              <w:noBreakHyphen/>
              <w:t xml:space="preserve">£1800 </w:t>
            </w:r>
          </w:p>
        </w:tc>
      </w:tr>
      <w:tr w:rsidR="00000000" w:rsidRPr="00AB5568" w14:paraId="727EC74B" w14:textId="77777777">
        <w:trPr>
          <w:gridAfter w:val="1"/>
          <w:cantSplit/>
          <w:tblCellSpacing w:w="60" w:type="dxa"/>
        </w:trPr>
        <w:tc>
          <w:tcPr>
            <w:tcW w:w="0" w:type="auto"/>
            <w:hideMark/>
          </w:tcPr>
          <w:p w14:paraId="56F685B3"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327.</w:t>
            </w:r>
            <w:r w:rsidRPr="00AB5568">
              <w:rPr>
                <w:rFonts w:ascii="Tahoma" w:eastAsia="Times New Roman" w:hAnsi="Tahoma" w:cs="Tahoma"/>
              </w:rPr>
              <w:t xml:space="preserve"> </w:t>
            </w:r>
          </w:p>
        </w:tc>
        <w:tc>
          <w:tcPr>
            <w:tcW w:w="0" w:type="auto"/>
            <w:hideMark/>
          </w:tcPr>
          <w:p w14:paraId="4A740C2D" w14:textId="05A31788" w:rsidR="00052421" w:rsidRPr="00AB5568" w:rsidRDefault="00052421">
            <w:pPr>
              <w:rPr>
                <w:rFonts w:ascii="Tahoma" w:eastAsia="Times New Roman" w:hAnsi="Tahoma" w:cs="Tahoma"/>
              </w:rPr>
            </w:pPr>
            <w:r w:rsidRPr="00AB5568">
              <w:rPr>
                <w:rFonts w:ascii="Tahoma" w:eastAsia="Times New Roman" w:hAnsi="Tahoma" w:cs="Tahoma"/>
              </w:rPr>
              <w:t>An oval silver</w:t>
            </w:r>
            <w:r w:rsidR="00AB5568">
              <w:rPr>
                <w:rFonts w:ascii="Tahoma" w:eastAsia="Times New Roman" w:hAnsi="Tahoma" w:cs="Tahoma"/>
              </w:rPr>
              <w:t>-</w:t>
            </w:r>
            <w:r w:rsidRPr="00AB5568">
              <w:rPr>
                <w:rFonts w:ascii="Tahoma" w:eastAsia="Times New Roman" w:hAnsi="Tahoma" w:cs="Tahoma"/>
              </w:rPr>
              <w:t xml:space="preserve">plated dish, a small rectangular two handled tray, a Mickey Mouse plate, a decorated bowl, two shallow dishes and two further trays (9 pieces). </w:t>
            </w:r>
          </w:p>
        </w:tc>
        <w:tc>
          <w:tcPr>
            <w:tcW w:w="0" w:type="auto"/>
            <w:hideMark/>
          </w:tcPr>
          <w:p w14:paraId="6104069E" w14:textId="77777777" w:rsidR="00052421" w:rsidRPr="00AB5568" w:rsidRDefault="00052421">
            <w:pPr>
              <w:jc w:val="center"/>
              <w:rPr>
                <w:rFonts w:ascii="Tahoma" w:eastAsia="Times New Roman" w:hAnsi="Tahoma" w:cs="Tahoma"/>
              </w:rPr>
            </w:pPr>
            <w:r w:rsidRPr="00AB5568">
              <w:rPr>
                <w:rFonts w:ascii="Tahoma" w:eastAsia="Times New Roman" w:hAnsi="Tahoma" w:cs="Tahoma"/>
              </w:rPr>
              <w:t>£120</w:t>
            </w:r>
            <w:r w:rsidRPr="00AB5568">
              <w:rPr>
                <w:rFonts w:ascii="Tahoma" w:eastAsia="Times New Roman" w:hAnsi="Tahoma" w:cs="Tahoma"/>
              </w:rPr>
              <w:noBreakHyphen/>
              <w:t xml:space="preserve">£180 </w:t>
            </w:r>
          </w:p>
        </w:tc>
      </w:tr>
      <w:tr w:rsidR="00000000" w:rsidRPr="00AB5568" w14:paraId="3E82FA52" w14:textId="77777777">
        <w:trPr>
          <w:gridAfter w:val="1"/>
          <w:cantSplit/>
          <w:tblCellSpacing w:w="60" w:type="dxa"/>
        </w:trPr>
        <w:tc>
          <w:tcPr>
            <w:tcW w:w="0" w:type="auto"/>
            <w:hideMark/>
          </w:tcPr>
          <w:p w14:paraId="04B077AB"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328.</w:t>
            </w:r>
            <w:r w:rsidRPr="00AB5568">
              <w:rPr>
                <w:rFonts w:ascii="Tahoma" w:eastAsia="Times New Roman" w:hAnsi="Tahoma" w:cs="Tahoma"/>
              </w:rPr>
              <w:t xml:space="preserve"> </w:t>
            </w:r>
          </w:p>
        </w:tc>
        <w:tc>
          <w:tcPr>
            <w:tcW w:w="0" w:type="auto"/>
            <w:hideMark/>
          </w:tcPr>
          <w:p w14:paraId="00EB927F"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Peruvian oval white metal sterling standard dish, approx. 68oz. </w:t>
            </w:r>
          </w:p>
        </w:tc>
        <w:tc>
          <w:tcPr>
            <w:tcW w:w="0" w:type="auto"/>
            <w:hideMark/>
          </w:tcPr>
          <w:p w14:paraId="685FCE87"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£600</w:t>
            </w:r>
            <w:r w:rsidRPr="00AB5568">
              <w:rPr>
                <w:rFonts w:ascii="Tahoma" w:eastAsia="Times New Roman" w:hAnsi="Tahoma" w:cs="Tahoma"/>
              </w:rPr>
              <w:noBreakHyphen/>
              <w:t xml:space="preserve">£800 </w:t>
            </w:r>
          </w:p>
        </w:tc>
      </w:tr>
      <w:tr w:rsidR="00000000" w:rsidRPr="00AB5568" w14:paraId="21003C52" w14:textId="77777777">
        <w:trPr>
          <w:gridAfter w:val="1"/>
          <w:cantSplit/>
          <w:tblCellSpacing w:w="60" w:type="dxa"/>
        </w:trPr>
        <w:tc>
          <w:tcPr>
            <w:tcW w:w="0" w:type="auto"/>
            <w:hideMark/>
          </w:tcPr>
          <w:p w14:paraId="41C9E299"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329.</w:t>
            </w:r>
            <w:r w:rsidRPr="00AB5568">
              <w:rPr>
                <w:rFonts w:ascii="Tahoma" w:eastAsia="Times New Roman" w:hAnsi="Tahoma" w:cs="Tahoma"/>
              </w:rPr>
              <w:t xml:space="preserve"> </w:t>
            </w:r>
          </w:p>
        </w:tc>
        <w:tc>
          <w:tcPr>
            <w:tcW w:w="0" w:type="auto"/>
            <w:hideMark/>
          </w:tcPr>
          <w:p w14:paraId="7906D401"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Peruvian white metal sterling standard two handled tray, approx. 48oz, 56cm wide. </w:t>
            </w:r>
          </w:p>
        </w:tc>
        <w:tc>
          <w:tcPr>
            <w:tcW w:w="0" w:type="auto"/>
            <w:hideMark/>
          </w:tcPr>
          <w:p w14:paraId="1600350F" w14:textId="77777777" w:rsidR="00052421" w:rsidRPr="00AB5568" w:rsidRDefault="00052421">
            <w:pPr>
              <w:jc w:val="center"/>
              <w:rPr>
                <w:rFonts w:ascii="Tahoma" w:eastAsia="Times New Roman" w:hAnsi="Tahoma" w:cs="Tahoma"/>
              </w:rPr>
            </w:pPr>
            <w:r w:rsidRPr="00AB5568">
              <w:rPr>
                <w:rFonts w:ascii="Tahoma" w:eastAsia="Times New Roman" w:hAnsi="Tahoma" w:cs="Tahoma"/>
              </w:rPr>
              <w:t>£1500</w:t>
            </w:r>
            <w:r w:rsidRPr="00AB5568">
              <w:rPr>
                <w:rFonts w:ascii="Tahoma" w:eastAsia="Times New Roman" w:hAnsi="Tahoma" w:cs="Tahoma"/>
              </w:rPr>
              <w:noBreakHyphen/>
              <w:t xml:space="preserve">£2000 </w:t>
            </w:r>
          </w:p>
        </w:tc>
      </w:tr>
      <w:tr w:rsidR="00000000" w:rsidRPr="00AB5568" w14:paraId="38E14784" w14:textId="77777777">
        <w:trPr>
          <w:gridAfter w:val="1"/>
          <w:cantSplit/>
          <w:tblCellSpacing w:w="60" w:type="dxa"/>
        </w:trPr>
        <w:tc>
          <w:tcPr>
            <w:tcW w:w="0" w:type="auto"/>
            <w:hideMark/>
          </w:tcPr>
          <w:p w14:paraId="2116CE4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330.</w:t>
            </w:r>
            <w:r w:rsidRPr="00AB5568">
              <w:rPr>
                <w:rFonts w:ascii="Tahoma" w:eastAsia="Times New Roman" w:hAnsi="Tahoma" w:cs="Tahoma"/>
              </w:rPr>
              <w:t xml:space="preserve"> </w:t>
            </w:r>
          </w:p>
        </w:tc>
        <w:tc>
          <w:tcPr>
            <w:tcW w:w="0" w:type="auto"/>
            <w:hideMark/>
          </w:tcPr>
          <w:p w14:paraId="02F49EB7"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Peruvian white metal sterling standard plate with reeded edge, 30cm in diameter, approx. 17oz. </w:t>
            </w:r>
          </w:p>
        </w:tc>
        <w:tc>
          <w:tcPr>
            <w:tcW w:w="0" w:type="auto"/>
            <w:hideMark/>
          </w:tcPr>
          <w:p w14:paraId="7D797DEF" w14:textId="77777777" w:rsidR="00052421" w:rsidRPr="00AB5568" w:rsidRDefault="00052421">
            <w:pPr>
              <w:jc w:val="center"/>
              <w:rPr>
                <w:rFonts w:ascii="Tahoma" w:eastAsia="Times New Roman" w:hAnsi="Tahoma" w:cs="Tahoma"/>
              </w:rPr>
            </w:pPr>
            <w:r w:rsidRPr="00AB5568">
              <w:rPr>
                <w:rFonts w:ascii="Tahoma" w:eastAsia="Times New Roman" w:hAnsi="Tahoma" w:cs="Tahoma"/>
              </w:rPr>
              <w:t>£700</w:t>
            </w:r>
            <w:r w:rsidRPr="00AB5568">
              <w:rPr>
                <w:rFonts w:ascii="Tahoma" w:eastAsia="Times New Roman" w:hAnsi="Tahoma" w:cs="Tahoma"/>
              </w:rPr>
              <w:noBreakHyphen/>
              <w:t xml:space="preserve">£900 </w:t>
            </w:r>
          </w:p>
        </w:tc>
      </w:tr>
      <w:tr w:rsidR="00000000" w:rsidRPr="00AB5568" w14:paraId="38891C15" w14:textId="77777777">
        <w:trPr>
          <w:gridAfter w:val="1"/>
          <w:cantSplit/>
          <w:tblCellSpacing w:w="60" w:type="dxa"/>
        </w:trPr>
        <w:tc>
          <w:tcPr>
            <w:tcW w:w="0" w:type="auto"/>
            <w:hideMark/>
          </w:tcPr>
          <w:p w14:paraId="35816FF1"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331.</w:t>
            </w:r>
            <w:r w:rsidRPr="00AB5568">
              <w:rPr>
                <w:rFonts w:ascii="Tahoma" w:eastAsia="Times New Roman" w:hAnsi="Tahoma" w:cs="Tahoma"/>
              </w:rPr>
              <w:t xml:space="preserve"> </w:t>
            </w:r>
          </w:p>
        </w:tc>
        <w:tc>
          <w:tcPr>
            <w:tcW w:w="0" w:type="auto"/>
            <w:hideMark/>
          </w:tcPr>
          <w:p w14:paraId="41B033FD" w14:textId="17493071" w:rsidR="00052421" w:rsidRPr="00AB5568" w:rsidRDefault="00052421">
            <w:pPr>
              <w:rPr>
                <w:rFonts w:ascii="Tahoma" w:eastAsia="Times New Roman" w:hAnsi="Tahoma" w:cs="Tahoma"/>
              </w:rPr>
            </w:pPr>
            <w:r w:rsidRPr="00AB5568">
              <w:rPr>
                <w:rFonts w:ascii="Tahoma" w:eastAsia="Times New Roman" w:hAnsi="Tahoma" w:cs="Tahoma"/>
              </w:rPr>
              <w:t xml:space="preserve">An Irish silver decorative spoon, two silver teaspoons, six Peruvian white metal teaspoons, other pieces of small cutlery, together with some </w:t>
            </w:r>
            <w:r w:rsidR="00AB5568" w:rsidRPr="00AB5568">
              <w:rPr>
                <w:rFonts w:ascii="Tahoma" w:eastAsia="Times New Roman" w:hAnsi="Tahoma" w:cs="Tahoma"/>
              </w:rPr>
              <w:t>silver-plated</w:t>
            </w:r>
            <w:r w:rsidRPr="00AB5568">
              <w:rPr>
                <w:rFonts w:ascii="Tahoma" w:eastAsia="Times New Roman" w:hAnsi="Tahoma" w:cs="Tahoma"/>
              </w:rPr>
              <w:t xml:space="preserve"> pieces and a lemon squeezer (a quantity) 9oz weighable. </w:t>
            </w:r>
          </w:p>
        </w:tc>
        <w:tc>
          <w:tcPr>
            <w:tcW w:w="0" w:type="auto"/>
            <w:hideMark/>
          </w:tcPr>
          <w:p w14:paraId="1FC736AC"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£300</w:t>
            </w:r>
            <w:r w:rsidRPr="00AB5568">
              <w:rPr>
                <w:rFonts w:ascii="Tahoma" w:eastAsia="Times New Roman" w:hAnsi="Tahoma" w:cs="Tahoma"/>
              </w:rPr>
              <w:noBreakHyphen/>
              <w:t xml:space="preserve">£500 </w:t>
            </w:r>
          </w:p>
        </w:tc>
      </w:tr>
      <w:tr w:rsidR="00000000" w:rsidRPr="00AB5568" w14:paraId="67331DD4" w14:textId="77777777">
        <w:trPr>
          <w:gridAfter w:val="1"/>
          <w:cantSplit/>
          <w:tblCellSpacing w:w="60" w:type="dxa"/>
        </w:trPr>
        <w:tc>
          <w:tcPr>
            <w:tcW w:w="0" w:type="auto"/>
            <w:hideMark/>
          </w:tcPr>
          <w:p w14:paraId="7F0722E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lastRenderedPageBreak/>
              <w:t>332.</w:t>
            </w:r>
            <w:r w:rsidRPr="00AB5568">
              <w:rPr>
                <w:rFonts w:ascii="Tahoma" w:eastAsia="Times New Roman" w:hAnsi="Tahoma" w:cs="Tahoma"/>
              </w:rPr>
              <w:t xml:space="preserve"> </w:t>
            </w:r>
          </w:p>
        </w:tc>
        <w:tc>
          <w:tcPr>
            <w:tcW w:w="0" w:type="auto"/>
            <w:hideMark/>
          </w:tcPr>
          <w:p w14:paraId="4FD3BB02" w14:textId="7C16D3DE" w:rsidR="00052421" w:rsidRPr="00AB5568" w:rsidRDefault="00052421">
            <w:pPr>
              <w:rPr>
                <w:rFonts w:ascii="Tahoma" w:eastAsia="Times New Roman" w:hAnsi="Tahoma" w:cs="Tahoma"/>
              </w:rPr>
            </w:pPr>
            <w:r w:rsidRPr="00AB5568">
              <w:rPr>
                <w:rFonts w:ascii="Tahoma" w:eastAsia="Times New Roman" w:hAnsi="Tahoma" w:cs="Tahoma"/>
              </w:rPr>
              <w:t xml:space="preserve">A Peruvian white metal sterling standard </w:t>
            </w:r>
            <w:r w:rsidR="00AB5568" w:rsidRPr="00AB5568">
              <w:rPr>
                <w:rFonts w:ascii="Tahoma" w:eastAsia="Times New Roman" w:hAnsi="Tahoma" w:cs="Tahoma"/>
              </w:rPr>
              <w:t>four-piece</w:t>
            </w:r>
            <w:r w:rsidRPr="00AB5568">
              <w:rPr>
                <w:rFonts w:ascii="Tahoma" w:eastAsia="Times New Roman" w:hAnsi="Tahoma" w:cs="Tahoma"/>
              </w:rPr>
              <w:t xml:space="preserve"> tea and coffee set, together with a two handled tray and a tea strainer, approx. 68oz. </w:t>
            </w:r>
          </w:p>
        </w:tc>
        <w:tc>
          <w:tcPr>
            <w:tcW w:w="0" w:type="auto"/>
            <w:hideMark/>
          </w:tcPr>
          <w:p w14:paraId="08BA1E90" w14:textId="77777777" w:rsidR="00052421" w:rsidRPr="00AB5568" w:rsidRDefault="00052421">
            <w:pPr>
              <w:jc w:val="center"/>
              <w:rPr>
                <w:rFonts w:ascii="Tahoma" w:eastAsia="Times New Roman" w:hAnsi="Tahoma" w:cs="Tahoma"/>
              </w:rPr>
            </w:pPr>
            <w:r w:rsidRPr="00AB5568">
              <w:rPr>
                <w:rFonts w:ascii="Tahoma" w:eastAsia="Times New Roman" w:hAnsi="Tahoma" w:cs="Tahoma"/>
              </w:rPr>
              <w:t>£2500</w:t>
            </w:r>
            <w:r w:rsidRPr="00AB5568">
              <w:rPr>
                <w:rFonts w:ascii="Tahoma" w:eastAsia="Times New Roman" w:hAnsi="Tahoma" w:cs="Tahoma"/>
              </w:rPr>
              <w:noBreakHyphen/>
              <w:t xml:space="preserve">£3500 </w:t>
            </w:r>
          </w:p>
        </w:tc>
      </w:tr>
      <w:tr w:rsidR="00000000" w:rsidRPr="00AB5568" w14:paraId="02F5C505" w14:textId="77777777">
        <w:trPr>
          <w:gridAfter w:val="1"/>
          <w:cantSplit/>
          <w:tblCellSpacing w:w="60" w:type="dxa"/>
        </w:trPr>
        <w:tc>
          <w:tcPr>
            <w:tcW w:w="0" w:type="auto"/>
            <w:hideMark/>
          </w:tcPr>
          <w:p w14:paraId="2F0C2B9A"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333.</w:t>
            </w:r>
            <w:r w:rsidRPr="00AB5568">
              <w:rPr>
                <w:rFonts w:ascii="Tahoma" w:eastAsia="Times New Roman" w:hAnsi="Tahoma" w:cs="Tahoma"/>
              </w:rPr>
              <w:t xml:space="preserve"> </w:t>
            </w:r>
          </w:p>
        </w:tc>
        <w:tc>
          <w:tcPr>
            <w:tcW w:w="0" w:type="auto"/>
            <w:hideMark/>
          </w:tcPr>
          <w:p w14:paraId="00F187C5"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suite of Peruvian "Camusso" white metal sterling standard table cutlery, twelve place settings, approx. 138 pieces, approx. 100oz. </w:t>
            </w:r>
          </w:p>
        </w:tc>
        <w:tc>
          <w:tcPr>
            <w:tcW w:w="0" w:type="auto"/>
            <w:hideMark/>
          </w:tcPr>
          <w:p w14:paraId="4CF2355B" w14:textId="77777777" w:rsidR="00052421" w:rsidRPr="00AB5568" w:rsidRDefault="00052421">
            <w:pPr>
              <w:jc w:val="center"/>
              <w:rPr>
                <w:rFonts w:ascii="Tahoma" w:eastAsia="Times New Roman" w:hAnsi="Tahoma" w:cs="Tahoma"/>
              </w:rPr>
            </w:pPr>
            <w:r w:rsidRPr="00AB5568">
              <w:rPr>
                <w:rFonts w:ascii="Tahoma" w:eastAsia="Times New Roman" w:hAnsi="Tahoma" w:cs="Tahoma"/>
              </w:rPr>
              <w:t>£4000</w:t>
            </w:r>
            <w:r w:rsidRPr="00AB5568">
              <w:rPr>
                <w:rFonts w:ascii="Tahoma" w:eastAsia="Times New Roman" w:hAnsi="Tahoma" w:cs="Tahoma"/>
              </w:rPr>
              <w:noBreakHyphen/>
              <w:t xml:space="preserve">£5000 </w:t>
            </w:r>
          </w:p>
        </w:tc>
      </w:tr>
      <w:tr w:rsidR="00000000" w:rsidRPr="00AB5568" w14:paraId="1BDA34D9" w14:textId="77777777">
        <w:trPr>
          <w:gridAfter w:val="1"/>
          <w:cantSplit/>
          <w:tblCellSpacing w:w="60" w:type="dxa"/>
        </w:trPr>
        <w:tc>
          <w:tcPr>
            <w:tcW w:w="0" w:type="auto"/>
            <w:hideMark/>
          </w:tcPr>
          <w:p w14:paraId="2994116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334.</w:t>
            </w:r>
            <w:r w:rsidRPr="00AB5568">
              <w:rPr>
                <w:rFonts w:ascii="Tahoma" w:eastAsia="Times New Roman" w:hAnsi="Tahoma" w:cs="Tahoma"/>
              </w:rPr>
              <w:t xml:space="preserve"> </w:t>
            </w:r>
          </w:p>
        </w:tc>
        <w:tc>
          <w:tcPr>
            <w:tcW w:w="0" w:type="auto"/>
            <w:hideMark/>
          </w:tcPr>
          <w:p w14:paraId="306C8C4A"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emerald and diamond dress ring, with central emerald and fourteen tiny diamonds, one missing, indistinctly marked, </w:t>
            </w:r>
            <w:proofErr w:type="spellStart"/>
            <w:r w:rsidRPr="00AB5568">
              <w:rPr>
                <w:rFonts w:ascii="Tahoma" w:eastAsia="Times New Roman" w:hAnsi="Tahoma" w:cs="Tahoma"/>
              </w:rPr>
              <w:t>a.f.</w:t>
            </w:r>
            <w:proofErr w:type="spellEnd"/>
            <w:r w:rsidRPr="00AB5568">
              <w:rPr>
                <w:rFonts w:ascii="Tahoma" w:eastAsia="Times New Roman" w:hAnsi="Tahoma" w:cs="Tahoma"/>
              </w:rPr>
              <w:t xml:space="preserve"> </w:t>
            </w:r>
          </w:p>
        </w:tc>
        <w:tc>
          <w:tcPr>
            <w:tcW w:w="0" w:type="auto"/>
            <w:hideMark/>
          </w:tcPr>
          <w:p w14:paraId="4F4EC4A1"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£300</w:t>
            </w:r>
            <w:r w:rsidRPr="00AB5568">
              <w:rPr>
                <w:rFonts w:ascii="Tahoma" w:eastAsia="Times New Roman" w:hAnsi="Tahoma" w:cs="Tahoma"/>
              </w:rPr>
              <w:noBreakHyphen/>
              <w:t xml:space="preserve">£500 </w:t>
            </w:r>
          </w:p>
        </w:tc>
      </w:tr>
      <w:tr w:rsidR="00000000" w:rsidRPr="00AB5568" w14:paraId="3B411E74" w14:textId="77777777">
        <w:trPr>
          <w:gridAfter w:val="1"/>
          <w:cantSplit/>
          <w:tblCellSpacing w:w="60" w:type="dxa"/>
        </w:trPr>
        <w:tc>
          <w:tcPr>
            <w:tcW w:w="0" w:type="auto"/>
            <w:hideMark/>
          </w:tcPr>
          <w:p w14:paraId="1D2A32F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335.</w:t>
            </w:r>
            <w:r w:rsidRPr="00AB5568">
              <w:rPr>
                <w:rFonts w:ascii="Tahoma" w:eastAsia="Times New Roman" w:hAnsi="Tahoma" w:cs="Tahoma"/>
              </w:rPr>
              <w:t xml:space="preserve"> </w:t>
            </w:r>
          </w:p>
        </w:tc>
        <w:tc>
          <w:tcPr>
            <w:tcW w:w="0" w:type="auto"/>
            <w:hideMark/>
          </w:tcPr>
          <w:p w14:paraId="76F0ED50"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Victorian yellow and white metal old mine cut diamond flower spray brooch, set 71 old cut diamonds, approx. 5 carats, 6.1cm x 3.3 cm, weight approx. 15.9g. </w:t>
            </w:r>
          </w:p>
        </w:tc>
        <w:tc>
          <w:tcPr>
            <w:tcW w:w="0" w:type="auto"/>
            <w:hideMark/>
          </w:tcPr>
          <w:p w14:paraId="13CD04E2"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£3000</w:t>
            </w:r>
            <w:r w:rsidRPr="00AB5568">
              <w:rPr>
                <w:rFonts w:ascii="Tahoma" w:eastAsia="Times New Roman" w:hAnsi="Tahoma" w:cs="Tahoma"/>
              </w:rPr>
              <w:noBreakHyphen/>
              <w:t xml:space="preserve">£4000 </w:t>
            </w:r>
          </w:p>
        </w:tc>
      </w:tr>
      <w:tr w:rsidR="00000000" w:rsidRPr="00AB5568" w14:paraId="1EBFB709" w14:textId="77777777">
        <w:trPr>
          <w:gridAfter w:val="1"/>
          <w:cantSplit/>
          <w:tblCellSpacing w:w="60" w:type="dxa"/>
        </w:trPr>
        <w:tc>
          <w:tcPr>
            <w:tcW w:w="0" w:type="auto"/>
            <w:hideMark/>
          </w:tcPr>
          <w:p w14:paraId="4C3A2580"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336.</w:t>
            </w:r>
            <w:r w:rsidRPr="00AB5568">
              <w:rPr>
                <w:rFonts w:ascii="Tahoma" w:eastAsia="Times New Roman" w:hAnsi="Tahoma" w:cs="Tahoma"/>
              </w:rPr>
              <w:t xml:space="preserve"> </w:t>
            </w:r>
          </w:p>
        </w:tc>
        <w:tc>
          <w:tcPr>
            <w:tcW w:w="0" w:type="auto"/>
            <w:hideMark/>
          </w:tcPr>
          <w:p w14:paraId="6DBD85C6"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yellow metal butterfly brooch, set two sapphire eyes, a single diamond below, and three seed pearls, the wings set moss agate, 6cm wide. </w:t>
            </w:r>
          </w:p>
        </w:tc>
        <w:tc>
          <w:tcPr>
            <w:tcW w:w="0" w:type="auto"/>
            <w:hideMark/>
          </w:tcPr>
          <w:p w14:paraId="1AC1FAD0"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£600</w:t>
            </w:r>
            <w:r w:rsidRPr="00AB5568">
              <w:rPr>
                <w:rFonts w:ascii="Tahoma" w:eastAsia="Times New Roman" w:hAnsi="Tahoma" w:cs="Tahoma"/>
              </w:rPr>
              <w:noBreakHyphen/>
              <w:t xml:space="preserve">£800 </w:t>
            </w:r>
          </w:p>
        </w:tc>
      </w:tr>
      <w:tr w:rsidR="00000000" w:rsidRPr="00AB5568" w14:paraId="03922B63" w14:textId="77777777">
        <w:trPr>
          <w:gridAfter w:val="1"/>
          <w:cantSplit/>
          <w:tblCellSpacing w:w="60" w:type="dxa"/>
        </w:trPr>
        <w:tc>
          <w:tcPr>
            <w:tcW w:w="0" w:type="auto"/>
            <w:hideMark/>
          </w:tcPr>
          <w:p w14:paraId="3BDD93F6"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337.</w:t>
            </w:r>
            <w:r w:rsidRPr="00AB5568">
              <w:rPr>
                <w:rFonts w:ascii="Tahoma" w:eastAsia="Times New Roman" w:hAnsi="Tahoma" w:cs="Tahoma"/>
              </w:rPr>
              <w:t xml:space="preserve"> </w:t>
            </w:r>
          </w:p>
        </w:tc>
        <w:tc>
          <w:tcPr>
            <w:tcW w:w="0" w:type="auto"/>
            <w:hideMark/>
          </w:tcPr>
          <w:p w14:paraId="3E8206FB"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decorative French glass oval trinket box, signed "J. Guyot, Paris" with foliate decorated interior, cameo cut cover, with flowerhead border, 7cm x 5cm. </w:t>
            </w:r>
          </w:p>
        </w:tc>
        <w:tc>
          <w:tcPr>
            <w:tcW w:w="0" w:type="auto"/>
            <w:hideMark/>
          </w:tcPr>
          <w:p w14:paraId="1D529105" w14:textId="77777777" w:rsidR="00052421" w:rsidRPr="00AB5568" w:rsidRDefault="00052421">
            <w:pPr>
              <w:jc w:val="center"/>
              <w:rPr>
                <w:rFonts w:ascii="Tahoma" w:eastAsia="Times New Roman" w:hAnsi="Tahoma" w:cs="Tahoma"/>
              </w:rPr>
            </w:pPr>
            <w:r w:rsidRPr="00AB5568">
              <w:rPr>
                <w:rFonts w:ascii="Tahoma" w:eastAsia="Times New Roman" w:hAnsi="Tahoma" w:cs="Tahoma"/>
              </w:rPr>
              <w:t>£80</w:t>
            </w:r>
            <w:r w:rsidRPr="00AB5568">
              <w:rPr>
                <w:rFonts w:ascii="Tahoma" w:eastAsia="Times New Roman" w:hAnsi="Tahoma" w:cs="Tahoma"/>
              </w:rPr>
              <w:noBreakHyphen/>
              <w:t xml:space="preserve">£100 </w:t>
            </w:r>
          </w:p>
        </w:tc>
      </w:tr>
      <w:tr w:rsidR="00000000" w:rsidRPr="00AB5568" w14:paraId="617B5B8A" w14:textId="77777777">
        <w:trPr>
          <w:gridAfter w:val="1"/>
          <w:cantSplit/>
          <w:tblCellSpacing w:w="60" w:type="dxa"/>
        </w:trPr>
        <w:tc>
          <w:tcPr>
            <w:tcW w:w="0" w:type="auto"/>
            <w:hideMark/>
          </w:tcPr>
          <w:p w14:paraId="19971BC8"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338.</w:t>
            </w:r>
            <w:r w:rsidRPr="00AB5568">
              <w:rPr>
                <w:rFonts w:ascii="Tahoma" w:eastAsia="Times New Roman" w:hAnsi="Tahoma" w:cs="Tahoma"/>
              </w:rPr>
              <w:t xml:space="preserve"> </w:t>
            </w:r>
          </w:p>
        </w:tc>
        <w:tc>
          <w:tcPr>
            <w:tcW w:w="0" w:type="auto"/>
            <w:hideMark/>
          </w:tcPr>
          <w:p w14:paraId="55117E94"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part suite of Mappin and Webb silver plated cutlery, with crown to terminals, together with some "Coronation" pattern knives and some "Anniversary" pattern cheese knives (a quantity). </w:t>
            </w:r>
          </w:p>
        </w:tc>
        <w:tc>
          <w:tcPr>
            <w:tcW w:w="0" w:type="auto"/>
            <w:hideMark/>
          </w:tcPr>
          <w:p w14:paraId="1B31D314" w14:textId="77777777" w:rsidR="00052421" w:rsidRPr="00AB5568" w:rsidRDefault="00052421">
            <w:pPr>
              <w:jc w:val="center"/>
              <w:rPr>
                <w:rFonts w:ascii="Tahoma" w:eastAsia="Times New Roman" w:hAnsi="Tahoma" w:cs="Tahoma"/>
              </w:rPr>
            </w:pPr>
            <w:r w:rsidRPr="00AB5568">
              <w:rPr>
                <w:rFonts w:ascii="Tahoma" w:eastAsia="Times New Roman" w:hAnsi="Tahoma" w:cs="Tahoma"/>
              </w:rPr>
              <w:t>£20</w:t>
            </w:r>
            <w:r w:rsidRPr="00AB5568">
              <w:rPr>
                <w:rFonts w:ascii="Tahoma" w:eastAsia="Times New Roman" w:hAnsi="Tahoma" w:cs="Tahoma"/>
              </w:rPr>
              <w:noBreakHyphen/>
              <w:t xml:space="preserve">£30 </w:t>
            </w:r>
          </w:p>
        </w:tc>
      </w:tr>
      <w:tr w:rsidR="00000000" w:rsidRPr="00AB5568" w14:paraId="5CF835AB" w14:textId="77777777">
        <w:trPr>
          <w:gridAfter w:val="1"/>
          <w:cantSplit/>
          <w:tblCellSpacing w:w="60" w:type="dxa"/>
        </w:trPr>
        <w:tc>
          <w:tcPr>
            <w:tcW w:w="0" w:type="auto"/>
            <w:hideMark/>
          </w:tcPr>
          <w:p w14:paraId="54739C97"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339.</w:t>
            </w:r>
            <w:r w:rsidRPr="00AB5568">
              <w:rPr>
                <w:rFonts w:ascii="Tahoma" w:eastAsia="Times New Roman" w:hAnsi="Tahoma" w:cs="Tahoma"/>
              </w:rPr>
              <w:t xml:space="preserve"> </w:t>
            </w:r>
          </w:p>
        </w:tc>
        <w:tc>
          <w:tcPr>
            <w:tcW w:w="0" w:type="auto"/>
            <w:hideMark/>
          </w:tcPr>
          <w:p w14:paraId="724B366D"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An ebonised walking cane, with carved resin terminal, 92cm long. </w:t>
            </w:r>
          </w:p>
        </w:tc>
        <w:tc>
          <w:tcPr>
            <w:tcW w:w="0" w:type="auto"/>
            <w:hideMark/>
          </w:tcPr>
          <w:p w14:paraId="4A73F12D" w14:textId="77777777" w:rsidR="00052421" w:rsidRPr="00AB5568" w:rsidRDefault="00052421">
            <w:pPr>
              <w:jc w:val="center"/>
              <w:rPr>
                <w:rFonts w:ascii="Tahoma" w:eastAsia="Times New Roman" w:hAnsi="Tahoma" w:cs="Tahoma"/>
              </w:rPr>
            </w:pPr>
            <w:r w:rsidRPr="00AB5568">
              <w:rPr>
                <w:rFonts w:ascii="Tahoma" w:eastAsia="Times New Roman" w:hAnsi="Tahoma" w:cs="Tahoma"/>
              </w:rPr>
              <w:t>£30</w:t>
            </w:r>
            <w:r w:rsidRPr="00AB5568">
              <w:rPr>
                <w:rFonts w:ascii="Tahoma" w:eastAsia="Times New Roman" w:hAnsi="Tahoma" w:cs="Tahoma"/>
              </w:rPr>
              <w:noBreakHyphen/>
              <w:t xml:space="preserve">£50 </w:t>
            </w:r>
          </w:p>
        </w:tc>
      </w:tr>
      <w:tr w:rsidR="00000000" w:rsidRPr="00AB5568" w14:paraId="4E1A1010" w14:textId="77777777">
        <w:trPr>
          <w:gridAfter w:val="1"/>
          <w:cantSplit/>
          <w:tblCellSpacing w:w="60" w:type="dxa"/>
        </w:trPr>
        <w:tc>
          <w:tcPr>
            <w:tcW w:w="0" w:type="auto"/>
            <w:hideMark/>
          </w:tcPr>
          <w:p w14:paraId="392FD7A9"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340.</w:t>
            </w:r>
            <w:r w:rsidRPr="00AB5568">
              <w:rPr>
                <w:rFonts w:ascii="Tahoma" w:eastAsia="Times New Roman" w:hAnsi="Tahoma" w:cs="Tahoma"/>
              </w:rPr>
              <w:t xml:space="preserve"> </w:t>
            </w:r>
          </w:p>
        </w:tc>
        <w:tc>
          <w:tcPr>
            <w:tcW w:w="0" w:type="auto"/>
            <w:hideMark/>
          </w:tcPr>
          <w:p w14:paraId="7B712F81" w14:textId="77777777" w:rsidR="00052421" w:rsidRPr="00AB5568" w:rsidRDefault="00052421">
            <w:pPr>
              <w:rPr>
                <w:rFonts w:ascii="Tahoma" w:eastAsia="Times New Roman" w:hAnsi="Tahoma" w:cs="Tahoma"/>
              </w:rPr>
            </w:pPr>
            <w:r w:rsidRPr="00AB5568">
              <w:rPr>
                <w:rFonts w:ascii="Tahoma" w:eastAsia="Times New Roman" w:hAnsi="Tahoma" w:cs="Tahoma"/>
              </w:rPr>
              <w:t xml:space="preserve">A Japanese early 20th century relief bronze vase, decorated dragons, roundels and engraved panels, 25cm high. </w:t>
            </w:r>
          </w:p>
        </w:tc>
        <w:tc>
          <w:tcPr>
            <w:tcW w:w="0" w:type="auto"/>
            <w:hideMark/>
          </w:tcPr>
          <w:p w14:paraId="40386226"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tc>
      </w:tr>
      <w:tr w:rsidR="00000000" w:rsidRPr="00AB5568" w14:paraId="6750B5B4" w14:textId="77777777">
        <w:trPr>
          <w:gridAfter w:val="1"/>
          <w:cantSplit/>
          <w:tblCellSpacing w:w="60" w:type="dxa"/>
        </w:trPr>
        <w:tc>
          <w:tcPr>
            <w:tcW w:w="0" w:type="auto"/>
            <w:hideMark/>
          </w:tcPr>
          <w:p w14:paraId="58E721DC" w14:textId="77777777" w:rsidR="00052421" w:rsidRPr="00AB5568" w:rsidRDefault="00052421">
            <w:pPr>
              <w:jc w:val="right"/>
              <w:rPr>
                <w:rFonts w:ascii="Tahoma" w:eastAsia="Times New Roman" w:hAnsi="Tahoma" w:cs="Tahoma"/>
              </w:rPr>
            </w:pPr>
            <w:r w:rsidRPr="00AB5568">
              <w:rPr>
                <w:rStyle w:val="Strong"/>
                <w:rFonts w:ascii="Tahoma" w:eastAsia="Times New Roman" w:hAnsi="Tahoma" w:cs="Tahoma"/>
              </w:rPr>
              <w:t>341.</w:t>
            </w:r>
            <w:r w:rsidRPr="00AB5568">
              <w:rPr>
                <w:rFonts w:ascii="Tahoma" w:eastAsia="Times New Roman" w:hAnsi="Tahoma" w:cs="Tahoma"/>
              </w:rPr>
              <w:t xml:space="preserve"> </w:t>
            </w:r>
          </w:p>
        </w:tc>
        <w:tc>
          <w:tcPr>
            <w:tcW w:w="0" w:type="auto"/>
            <w:hideMark/>
          </w:tcPr>
          <w:p w14:paraId="404DD398" w14:textId="0FAF42B2" w:rsidR="00AB5568" w:rsidRDefault="00052421">
            <w:pPr>
              <w:rPr>
                <w:rFonts w:ascii="Tahoma" w:eastAsia="Times New Roman" w:hAnsi="Tahoma" w:cs="Tahoma"/>
              </w:rPr>
            </w:pPr>
            <w:r w:rsidRPr="00AB5568">
              <w:rPr>
                <w:rFonts w:ascii="Tahoma" w:eastAsia="Times New Roman" w:hAnsi="Tahoma" w:cs="Tahoma"/>
              </w:rPr>
              <w:t xml:space="preserve">Sir Joseph Noel Paton (1821-1901) - "Lovers", pencil on paper, inscribed "Jan 7, 1896", inscribed on label verso, 30cm x 18cm, ex Maas Gallery Ltd 2005. </w:t>
            </w:r>
          </w:p>
          <w:p w14:paraId="21D081B7" w14:textId="77777777" w:rsidR="00AB5568" w:rsidRDefault="00AB5568">
            <w:pPr>
              <w:rPr>
                <w:rFonts w:ascii="Tahoma" w:eastAsia="Times New Roman" w:hAnsi="Tahoma" w:cs="Tahoma"/>
              </w:rPr>
            </w:pPr>
          </w:p>
          <w:p w14:paraId="2B731098" w14:textId="77777777" w:rsidR="00AB5568" w:rsidRDefault="00AB5568">
            <w:pPr>
              <w:rPr>
                <w:rFonts w:ascii="Tahoma" w:eastAsia="Times New Roman" w:hAnsi="Tahoma" w:cs="Tahoma"/>
              </w:rPr>
            </w:pPr>
          </w:p>
          <w:p w14:paraId="4127FCF5" w14:textId="77777777" w:rsidR="00AB5568" w:rsidRDefault="00AB5568">
            <w:pPr>
              <w:rPr>
                <w:rFonts w:ascii="Tahoma" w:eastAsia="Times New Roman" w:hAnsi="Tahoma" w:cs="Tahoma"/>
              </w:rPr>
            </w:pPr>
          </w:p>
          <w:p w14:paraId="44DAB2E5" w14:textId="77777777" w:rsidR="00355917" w:rsidRDefault="00355917">
            <w:pPr>
              <w:rPr>
                <w:rFonts w:ascii="Tahoma" w:eastAsia="Times New Roman" w:hAnsi="Tahoma" w:cs="Tahoma"/>
              </w:rPr>
            </w:pPr>
          </w:p>
          <w:p w14:paraId="4DBE1092" w14:textId="77777777" w:rsidR="00355917" w:rsidRDefault="00355917">
            <w:pPr>
              <w:rPr>
                <w:rFonts w:ascii="Tahoma" w:eastAsia="Times New Roman" w:hAnsi="Tahoma" w:cs="Tahoma"/>
              </w:rPr>
            </w:pPr>
          </w:p>
          <w:p w14:paraId="6B220385" w14:textId="77777777" w:rsidR="00355917" w:rsidRDefault="00355917">
            <w:pPr>
              <w:rPr>
                <w:rFonts w:ascii="Tahoma" w:eastAsia="Times New Roman" w:hAnsi="Tahoma" w:cs="Tahoma"/>
              </w:rPr>
            </w:pPr>
          </w:p>
          <w:p w14:paraId="0921DA98" w14:textId="56B7ED3D" w:rsidR="00AB5568" w:rsidRDefault="00AB5568" w:rsidP="00AB5568">
            <w:pPr>
              <w:jc w:val="center"/>
              <w:rPr>
                <w:rFonts w:ascii="Tahoma" w:eastAsia="Times New Roman" w:hAnsi="Tahoma" w:cs="Tahoma"/>
              </w:rPr>
            </w:pPr>
            <w:r>
              <w:rPr>
                <w:rFonts w:ascii="Tahoma" w:eastAsia="Times New Roman" w:hAnsi="Tahoma" w:cs="Tahoma"/>
              </w:rPr>
              <w:t>END OF SALE</w:t>
            </w:r>
          </w:p>
          <w:p w14:paraId="08F24E41" w14:textId="77777777" w:rsidR="00AB5568" w:rsidRDefault="00AB5568">
            <w:pPr>
              <w:rPr>
                <w:rFonts w:ascii="Tahoma" w:eastAsia="Times New Roman" w:hAnsi="Tahoma" w:cs="Tahoma"/>
              </w:rPr>
            </w:pPr>
          </w:p>
          <w:p w14:paraId="2B085661" w14:textId="77777777" w:rsidR="00AB5568" w:rsidRDefault="00AB5568">
            <w:pPr>
              <w:rPr>
                <w:rFonts w:ascii="Tahoma" w:eastAsia="Times New Roman" w:hAnsi="Tahoma" w:cs="Tahoma"/>
              </w:rPr>
            </w:pPr>
          </w:p>
          <w:p w14:paraId="1C6B7438" w14:textId="77777777" w:rsidR="00AB5568" w:rsidRDefault="00AB5568">
            <w:pPr>
              <w:rPr>
                <w:rFonts w:ascii="Tahoma" w:eastAsia="Times New Roman" w:hAnsi="Tahoma" w:cs="Tahoma"/>
              </w:rPr>
            </w:pPr>
          </w:p>
          <w:p w14:paraId="607C3275" w14:textId="77777777" w:rsidR="00AB5568" w:rsidRDefault="00AB5568">
            <w:pPr>
              <w:rPr>
                <w:rFonts w:ascii="Tahoma" w:eastAsia="Times New Roman" w:hAnsi="Tahoma" w:cs="Tahoma"/>
              </w:rPr>
            </w:pPr>
          </w:p>
          <w:p w14:paraId="37C3C1A7" w14:textId="77777777" w:rsidR="00AB5568" w:rsidRDefault="00AB5568">
            <w:pPr>
              <w:rPr>
                <w:rFonts w:ascii="Tahoma" w:eastAsia="Times New Roman" w:hAnsi="Tahoma" w:cs="Tahoma"/>
              </w:rPr>
            </w:pPr>
          </w:p>
          <w:p w14:paraId="360ACBEA" w14:textId="77777777" w:rsidR="00AB5568" w:rsidRPr="00AB5568" w:rsidRDefault="00AB5568">
            <w:pPr>
              <w:rPr>
                <w:rFonts w:ascii="Tahoma" w:eastAsia="Times New Roman" w:hAnsi="Tahoma" w:cs="Tahoma"/>
              </w:rPr>
            </w:pPr>
          </w:p>
        </w:tc>
        <w:tc>
          <w:tcPr>
            <w:tcW w:w="0" w:type="auto"/>
            <w:hideMark/>
          </w:tcPr>
          <w:p w14:paraId="573DA56D" w14:textId="77777777" w:rsidR="00052421" w:rsidRPr="00AB5568" w:rsidRDefault="00052421">
            <w:pPr>
              <w:jc w:val="center"/>
              <w:rPr>
                <w:rFonts w:ascii="Tahoma" w:eastAsia="Times New Roman" w:hAnsi="Tahoma" w:cs="Tahoma"/>
              </w:rPr>
            </w:pPr>
            <w:r w:rsidRPr="00AB5568">
              <w:rPr>
                <w:rFonts w:ascii="Tahoma" w:eastAsia="Times New Roman" w:hAnsi="Tahoma" w:cs="Tahoma"/>
              </w:rPr>
              <w:t>£60</w:t>
            </w:r>
            <w:r w:rsidRPr="00AB5568">
              <w:rPr>
                <w:rFonts w:ascii="Tahoma" w:eastAsia="Times New Roman" w:hAnsi="Tahoma" w:cs="Tahoma"/>
              </w:rPr>
              <w:noBreakHyphen/>
              <w:t xml:space="preserve">£80 </w:t>
            </w:r>
          </w:p>
          <w:p w14:paraId="73002322" w14:textId="77777777" w:rsidR="00052421" w:rsidRPr="00AB5568" w:rsidRDefault="00052421">
            <w:pPr>
              <w:rPr>
                <w:rFonts w:ascii="Tahoma" w:eastAsia="Times New Roman" w:hAnsi="Tahoma" w:cs="Tahoma"/>
              </w:rPr>
            </w:pPr>
            <w:r w:rsidRPr="00AB5568">
              <w:rPr>
                <w:rFonts w:ascii="Tahoma" w:eastAsia="Times New Roman" w:hAnsi="Tahoma" w:cs="Tahoma"/>
              </w:rPr>
              <w:br/>
            </w:r>
            <w:r w:rsidRPr="00AB5568">
              <w:rPr>
                <w:rFonts w:ascii="Tahoma" w:eastAsia="Times New Roman" w:hAnsi="Tahoma" w:cs="Tahoma"/>
              </w:rPr>
              <w:br/>
            </w:r>
          </w:p>
        </w:tc>
      </w:tr>
      <w:tr w:rsidR="00000000" w:rsidRPr="00AB5568" w14:paraId="778DE77A" w14:textId="77777777">
        <w:trPr>
          <w:cantSplit/>
          <w:tblCellSpacing w:w="60" w:type="dxa"/>
        </w:trPr>
        <w:tc>
          <w:tcPr>
            <w:tcW w:w="0" w:type="auto"/>
            <w:gridSpan w:val="4"/>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1E579907" w14:textId="77777777" w:rsidR="00052421" w:rsidRPr="00AB5568" w:rsidRDefault="00052421">
            <w:pPr>
              <w:rPr>
                <w:rFonts w:ascii="Tahoma" w:eastAsia="Times New Roman" w:hAnsi="Tahoma" w:cs="Tahoma"/>
                <w:sz w:val="20"/>
                <w:szCs w:val="20"/>
              </w:rPr>
            </w:pPr>
            <w:r w:rsidRPr="00AB5568">
              <w:rPr>
                <w:rStyle w:val="Strong"/>
                <w:rFonts w:ascii="Tahoma" w:eastAsia="Times New Roman" w:hAnsi="Tahoma" w:cs="Tahoma"/>
                <w:sz w:val="20"/>
                <w:szCs w:val="20"/>
              </w:rPr>
              <w:t>Artist Resale Rights</w:t>
            </w:r>
          </w:p>
          <w:p w14:paraId="219664D5" w14:textId="77777777" w:rsidR="00052421" w:rsidRPr="00AB5568" w:rsidRDefault="00052421">
            <w:pPr>
              <w:pStyle w:val="NormalWeb"/>
              <w:rPr>
                <w:rFonts w:ascii="Tahoma" w:hAnsi="Tahoma" w:cs="Tahoma"/>
                <w:sz w:val="20"/>
                <w:szCs w:val="20"/>
              </w:rPr>
            </w:pPr>
            <w:r w:rsidRPr="00AB5568">
              <w:rPr>
                <w:rFonts w:ascii="Tahoma" w:hAnsi="Tahoma" w:cs="Tahoma"/>
                <w:sz w:val="20"/>
                <w:szCs w:val="20"/>
              </w:rPr>
              <w:t>ARR is calculated in GBP. Exchange rates are updated daily.</w:t>
            </w:r>
            <w:r w:rsidRPr="00AB5568">
              <w:rPr>
                <w:rFonts w:ascii="Tahoma" w:hAnsi="Tahoma" w:cs="Tahoma"/>
                <w:sz w:val="20"/>
                <w:szCs w:val="20"/>
              </w:rPr>
              <w:br/>
              <w:t xml:space="preserve">ARR is cumulative and applies to lots with a hammer over £1000 </w:t>
            </w:r>
          </w:p>
          <w:p w14:paraId="21A6F734" w14:textId="77777777" w:rsidR="00052421" w:rsidRPr="00AB5568" w:rsidRDefault="00052421">
            <w:pPr>
              <w:pStyle w:val="NormalWeb"/>
              <w:rPr>
                <w:rFonts w:ascii="Tahoma" w:hAnsi="Tahoma" w:cs="Tahoma"/>
                <w:sz w:val="20"/>
                <w:szCs w:val="20"/>
              </w:rPr>
            </w:pPr>
            <w:r w:rsidRPr="00AB5568">
              <w:rPr>
                <w:rFonts w:ascii="Tahoma" w:hAnsi="Tahoma" w:cs="Tahoma"/>
                <w:sz w:val="20"/>
                <w:szCs w:val="20"/>
              </w:rPr>
              <w:t>£0 - £50,000 - 4%</w:t>
            </w:r>
            <w:r w:rsidRPr="00AB5568">
              <w:rPr>
                <w:rFonts w:ascii="Tahoma" w:hAnsi="Tahoma" w:cs="Tahoma"/>
                <w:sz w:val="20"/>
                <w:szCs w:val="20"/>
              </w:rPr>
              <w:br/>
              <w:t>£50,000 - £200,000 - 3%</w:t>
            </w:r>
            <w:r w:rsidRPr="00AB5568">
              <w:rPr>
                <w:rFonts w:ascii="Tahoma" w:hAnsi="Tahoma" w:cs="Tahoma"/>
                <w:sz w:val="20"/>
                <w:szCs w:val="20"/>
              </w:rPr>
              <w:br/>
              <w:t>£200,000 - £350,000 - 1%</w:t>
            </w:r>
            <w:r w:rsidRPr="00AB5568">
              <w:rPr>
                <w:rFonts w:ascii="Tahoma" w:hAnsi="Tahoma" w:cs="Tahoma"/>
                <w:sz w:val="20"/>
                <w:szCs w:val="20"/>
              </w:rPr>
              <w:br/>
              <w:t>£350,000 - £500,000 - 0.5%</w:t>
            </w:r>
            <w:r w:rsidRPr="00AB5568">
              <w:rPr>
                <w:rFonts w:ascii="Tahoma" w:hAnsi="Tahoma" w:cs="Tahoma"/>
                <w:sz w:val="20"/>
                <w:szCs w:val="20"/>
              </w:rPr>
              <w:br/>
              <w:t xml:space="preserve">£500,000+ - 0.25% </w:t>
            </w:r>
          </w:p>
          <w:p w14:paraId="1D6645BB" w14:textId="77777777" w:rsidR="00052421" w:rsidRPr="00AB5568" w:rsidRDefault="00052421">
            <w:pPr>
              <w:pStyle w:val="NormalWeb"/>
              <w:rPr>
                <w:rFonts w:ascii="Tahoma" w:hAnsi="Tahoma" w:cs="Tahoma"/>
                <w:sz w:val="20"/>
                <w:szCs w:val="20"/>
              </w:rPr>
            </w:pPr>
            <w:r w:rsidRPr="00AB5568">
              <w:rPr>
                <w:rFonts w:ascii="Tahoma" w:hAnsi="Tahoma" w:cs="Tahoma"/>
                <w:sz w:val="20"/>
                <w:szCs w:val="20"/>
              </w:rPr>
              <w:t>ARR is capped at £12,500</w:t>
            </w:r>
          </w:p>
        </w:tc>
      </w:tr>
    </w:tbl>
    <w:p w14:paraId="19F63DA4" w14:textId="77777777" w:rsidR="00052421" w:rsidRDefault="00052421">
      <w:pPr>
        <w:pStyle w:val="Footer"/>
        <w:divId w:val="552501050"/>
        <w:rPr>
          <w:rFonts w:ascii="Tahoma" w:hAnsi="Tahoma" w:cs="Tahoma"/>
          <w:sz w:val="20"/>
          <w:szCs w:val="20"/>
        </w:rPr>
      </w:pPr>
      <w:r w:rsidRPr="00AB5568">
        <w:rPr>
          <w:rFonts w:ascii="Tahoma" w:hAnsi="Tahoma" w:cs="Tahoma"/>
          <w:sz w:val="20"/>
          <w:szCs w:val="20"/>
        </w:rPr>
        <w:t xml:space="preserve">† ARR will be subject to additional fees. See last page for more details. </w:t>
      </w:r>
    </w:p>
    <w:p w14:paraId="2BA3A7DA" w14:textId="77777777" w:rsidR="00AB5568" w:rsidRDefault="00AB5568">
      <w:pPr>
        <w:pStyle w:val="Footer"/>
        <w:divId w:val="552501050"/>
        <w:rPr>
          <w:rFonts w:ascii="Tahoma" w:hAnsi="Tahoma" w:cs="Tahoma"/>
          <w:sz w:val="20"/>
          <w:szCs w:val="20"/>
        </w:rPr>
      </w:pPr>
    </w:p>
    <w:tbl>
      <w:tblPr>
        <w:tblW w:w="10877" w:type="dxa"/>
        <w:tblCellSpacing w:w="75" w:type="dxa"/>
        <w:tblCellMar>
          <w:left w:w="0" w:type="dxa"/>
          <w:right w:w="0" w:type="dxa"/>
        </w:tblCellMar>
        <w:tblLook w:val="04A0" w:firstRow="1" w:lastRow="0" w:firstColumn="1" w:lastColumn="0" w:noHBand="0" w:noVBand="1"/>
      </w:tblPr>
      <w:tblGrid>
        <w:gridCol w:w="10632"/>
        <w:gridCol w:w="245"/>
      </w:tblGrid>
      <w:tr w:rsidR="00AB5568" w14:paraId="3112D9FB" w14:textId="77777777" w:rsidTr="00AB5568">
        <w:trPr>
          <w:divId w:val="552501050"/>
          <w:cantSplit/>
          <w:tblCellSpacing w:w="75" w:type="dxa"/>
        </w:trPr>
        <w:tc>
          <w:tcPr>
            <w:tcW w:w="10407" w:type="dxa"/>
          </w:tcPr>
          <w:p w14:paraId="23C9E5AF" w14:textId="77777777" w:rsidR="00AB5568" w:rsidRDefault="00AB5568" w:rsidP="00A26BA8">
            <w:pPr>
              <w:rPr>
                <w:rFonts w:ascii="Tahoma" w:eastAsia="Times New Roman" w:hAnsi="Tahoma" w:cs="Tahoma"/>
                <w:sz w:val="52"/>
                <w:szCs w:val="52"/>
                <w:u w:val="single"/>
              </w:rPr>
            </w:pPr>
          </w:p>
          <w:p w14:paraId="137D40BF" w14:textId="77777777" w:rsidR="00AB5568" w:rsidRPr="00C96A6D" w:rsidRDefault="00AB5568" w:rsidP="00A26BA8">
            <w:pPr>
              <w:jc w:val="center"/>
              <w:rPr>
                <w:rFonts w:ascii="Tahoma" w:eastAsia="Times New Roman" w:hAnsi="Tahoma" w:cs="Tahoma"/>
                <w:sz w:val="52"/>
                <w:szCs w:val="52"/>
                <w:u w:val="single"/>
              </w:rPr>
            </w:pPr>
            <w:r w:rsidRPr="00C96A6D">
              <w:rPr>
                <w:rFonts w:ascii="Tahoma" w:eastAsia="Times New Roman" w:hAnsi="Tahoma" w:cs="Tahoma"/>
                <w:sz w:val="52"/>
                <w:szCs w:val="52"/>
                <w:u w:val="single"/>
              </w:rPr>
              <w:t xml:space="preserve">UPCOMING </w:t>
            </w:r>
            <w:r>
              <w:rPr>
                <w:rFonts w:ascii="Tahoma" w:eastAsia="Times New Roman" w:hAnsi="Tahoma" w:cs="Tahoma"/>
                <w:sz w:val="52"/>
                <w:szCs w:val="52"/>
                <w:u w:val="single"/>
              </w:rPr>
              <w:t>DATES</w:t>
            </w:r>
          </w:p>
          <w:p w14:paraId="47298E84" w14:textId="77777777" w:rsidR="00AB5568" w:rsidRDefault="00AB5568" w:rsidP="00A26BA8">
            <w:pPr>
              <w:rPr>
                <w:rFonts w:ascii="Tahoma" w:eastAsia="Times New Roman" w:hAnsi="Tahoma" w:cs="Tahoma"/>
                <w:sz w:val="52"/>
                <w:szCs w:val="52"/>
              </w:rPr>
            </w:pPr>
          </w:p>
          <w:p w14:paraId="204D4176" w14:textId="77777777" w:rsidR="00AB5568" w:rsidRPr="007B0A87" w:rsidRDefault="00AB5568" w:rsidP="00A26BA8">
            <w:pPr>
              <w:jc w:val="center"/>
              <w:rPr>
                <w:rFonts w:ascii="Tahoma" w:eastAsia="Times New Roman" w:hAnsi="Tahoma" w:cs="Tahoma"/>
                <w:sz w:val="52"/>
                <w:szCs w:val="52"/>
                <w:u w:val="single"/>
              </w:rPr>
            </w:pPr>
            <w:r w:rsidRPr="007B0A87">
              <w:rPr>
                <w:rFonts w:ascii="Tahoma" w:eastAsia="Times New Roman" w:hAnsi="Tahoma" w:cs="Tahoma"/>
                <w:sz w:val="52"/>
                <w:szCs w:val="52"/>
                <w:u w:val="single"/>
              </w:rPr>
              <w:t>Auctions</w:t>
            </w:r>
          </w:p>
          <w:p w14:paraId="4ED507BC" w14:textId="77777777" w:rsidR="00AB5568" w:rsidRDefault="00AB5568" w:rsidP="00A26BA8">
            <w:pPr>
              <w:spacing w:after="240"/>
              <w:rPr>
                <w:sz w:val="40"/>
                <w:szCs w:val="40"/>
              </w:rPr>
            </w:pPr>
          </w:p>
          <w:p w14:paraId="5D969628" w14:textId="77777777" w:rsidR="00AB5568" w:rsidRDefault="00AB5568" w:rsidP="00A26BA8">
            <w:pPr>
              <w:spacing w:after="240"/>
              <w:rPr>
                <w:sz w:val="40"/>
                <w:szCs w:val="40"/>
              </w:rPr>
            </w:pPr>
          </w:p>
          <w:p w14:paraId="750B54B8" w14:textId="77777777" w:rsidR="00AB5568" w:rsidRPr="007B0A87" w:rsidRDefault="00AB5568" w:rsidP="00A26BA8">
            <w:pPr>
              <w:spacing w:after="240"/>
              <w:rPr>
                <w:sz w:val="40"/>
                <w:szCs w:val="40"/>
              </w:rPr>
            </w:pPr>
          </w:p>
          <w:p w14:paraId="6C5366DE" w14:textId="77777777" w:rsidR="00AB5568" w:rsidRPr="00A841CD" w:rsidRDefault="00AB5568" w:rsidP="00A26BA8">
            <w:pPr>
              <w:spacing w:after="240"/>
              <w:jc w:val="center"/>
              <w:rPr>
                <w:sz w:val="40"/>
                <w:szCs w:val="40"/>
              </w:rPr>
            </w:pPr>
            <w:r w:rsidRPr="00A841CD">
              <w:rPr>
                <w:sz w:val="40"/>
                <w:szCs w:val="40"/>
              </w:rPr>
              <w:t>Wednesday 13th May 2026</w:t>
            </w:r>
          </w:p>
          <w:p w14:paraId="569E3EFE" w14:textId="77777777" w:rsidR="00AB5568" w:rsidRPr="00A841CD" w:rsidRDefault="00AB5568" w:rsidP="00A26BA8">
            <w:pPr>
              <w:spacing w:after="240"/>
              <w:jc w:val="center"/>
              <w:rPr>
                <w:sz w:val="40"/>
                <w:szCs w:val="40"/>
              </w:rPr>
            </w:pPr>
            <w:r w:rsidRPr="00A841CD">
              <w:rPr>
                <w:sz w:val="40"/>
                <w:szCs w:val="40"/>
              </w:rPr>
              <w:t>Wednesday 15th July 2026</w:t>
            </w:r>
          </w:p>
          <w:p w14:paraId="0FE3894B" w14:textId="77777777" w:rsidR="00AB5568" w:rsidRPr="00A841CD" w:rsidRDefault="00AB5568" w:rsidP="00A26BA8">
            <w:pPr>
              <w:spacing w:after="240"/>
              <w:jc w:val="center"/>
              <w:rPr>
                <w:sz w:val="40"/>
                <w:szCs w:val="40"/>
              </w:rPr>
            </w:pPr>
            <w:r w:rsidRPr="00A841CD">
              <w:rPr>
                <w:sz w:val="40"/>
                <w:szCs w:val="40"/>
              </w:rPr>
              <w:t>Wednesday 9th September 2026</w:t>
            </w:r>
          </w:p>
          <w:p w14:paraId="2716AEC1" w14:textId="77777777" w:rsidR="00AB5568" w:rsidRPr="00A841CD" w:rsidRDefault="00AB5568" w:rsidP="00A26BA8">
            <w:pPr>
              <w:spacing w:after="240"/>
              <w:jc w:val="center"/>
              <w:rPr>
                <w:sz w:val="40"/>
                <w:szCs w:val="40"/>
              </w:rPr>
            </w:pPr>
            <w:r w:rsidRPr="00A841CD">
              <w:rPr>
                <w:sz w:val="40"/>
                <w:szCs w:val="40"/>
              </w:rPr>
              <w:t>Wednesday 11th November 2026</w:t>
            </w:r>
          </w:p>
          <w:p w14:paraId="2C3AF7E8" w14:textId="77777777" w:rsidR="00AB5568" w:rsidRDefault="00AB5568" w:rsidP="00A26BA8">
            <w:pPr>
              <w:jc w:val="center"/>
              <w:rPr>
                <w:rFonts w:ascii="Tahoma" w:eastAsia="Times New Roman" w:hAnsi="Tahoma" w:cs="Tahoma"/>
                <w:sz w:val="52"/>
                <w:szCs w:val="52"/>
              </w:rPr>
            </w:pPr>
          </w:p>
          <w:p w14:paraId="6D45584B" w14:textId="77777777" w:rsidR="00AB5568" w:rsidRDefault="00AB5568" w:rsidP="00A26BA8">
            <w:pPr>
              <w:jc w:val="center"/>
              <w:rPr>
                <w:rFonts w:ascii="Tahoma" w:eastAsia="Times New Roman" w:hAnsi="Tahoma" w:cs="Tahoma"/>
                <w:sz w:val="52"/>
                <w:szCs w:val="52"/>
              </w:rPr>
            </w:pPr>
          </w:p>
          <w:p w14:paraId="18592D5C" w14:textId="77777777" w:rsidR="00AB5568" w:rsidRDefault="00AB5568" w:rsidP="00A26BA8">
            <w:pPr>
              <w:jc w:val="center"/>
              <w:rPr>
                <w:rFonts w:ascii="Tahoma" w:hAnsi="Tahoma" w:cs="Tahoma"/>
                <w:bCs/>
                <w:sz w:val="32"/>
                <w:szCs w:val="32"/>
              </w:rPr>
            </w:pPr>
          </w:p>
          <w:p w14:paraId="302DDC7E" w14:textId="77777777" w:rsidR="00AB5568" w:rsidRPr="00506CBB" w:rsidRDefault="00AB5568" w:rsidP="00A26BA8">
            <w:pPr>
              <w:jc w:val="center"/>
              <w:rPr>
                <w:rFonts w:ascii="Tahoma" w:hAnsi="Tahoma" w:cs="Tahoma"/>
                <w:bCs/>
                <w:sz w:val="32"/>
                <w:szCs w:val="32"/>
              </w:rPr>
            </w:pPr>
          </w:p>
          <w:p w14:paraId="6A709ED8" w14:textId="77777777" w:rsidR="00AB5568" w:rsidRPr="00506CBB" w:rsidRDefault="00AB5568" w:rsidP="00A26BA8">
            <w:pPr>
              <w:jc w:val="center"/>
              <w:rPr>
                <w:rFonts w:ascii="Tahoma" w:hAnsi="Tahoma" w:cs="Tahoma"/>
                <w:bCs/>
                <w:sz w:val="32"/>
                <w:szCs w:val="32"/>
              </w:rPr>
            </w:pPr>
          </w:p>
          <w:p w14:paraId="7D8AB2D6" w14:textId="77777777" w:rsidR="00AB5568" w:rsidRPr="00506CBB" w:rsidRDefault="00AB5568" w:rsidP="00A26BA8">
            <w:pPr>
              <w:jc w:val="center"/>
              <w:rPr>
                <w:rFonts w:ascii="Tahoma" w:hAnsi="Tahoma" w:cs="Tahoma"/>
                <w:bCs/>
                <w:sz w:val="32"/>
                <w:szCs w:val="32"/>
              </w:rPr>
            </w:pPr>
            <w:r w:rsidRPr="00506CBB">
              <w:rPr>
                <w:rFonts w:ascii="Tahoma" w:hAnsi="Tahoma" w:cs="Tahoma"/>
                <w:bCs/>
                <w:sz w:val="32"/>
                <w:szCs w:val="32"/>
              </w:rPr>
              <w:t xml:space="preserve">Viewing on Monday and day before sale from 10am to 5pm </w:t>
            </w:r>
          </w:p>
          <w:p w14:paraId="4CFBAAEF" w14:textId="77777777" w:rsidR="00AB5568" w:rsidRPr="00506CBB" w:rsidRDefault="00AB5568" w:rsidP="00A26BA8">
            <w:pPr>
              <w:jc w:val="center"/>
              <w:rPr>
                <w:rFonts w:ascii="Tahoma" w:hAnsi="Tahoma" w:cs="Tahoma"/>
                <w:bCs/>
                <w:sz w:val="32"/>
                <w:szCs w:val="32"/>
              </w:rPr>
            </w:pPr>
            <w:r w:rsidRPr="00506CBB">
              <w:rPr>
                <w:rFonts w:ascii="Tahoma" w:hAnsi="Tahoma" w:cs="Tahoma"/>
                <w:bCs/>
                <w:sz w:val="32"/>
                <w:szCs w:val="32"/>
              </w:rPr>
              <w:t>and on morning of sale from 9am to 10.30am</w:t>
            </w:r>
          </w:p>
          <w:p w14:paraId="6DD981F1" w14:textId="77777777" w:rsidR="00AB5568" w:rsidRPr="00506CBB" w:rsidRDefault="00AB5568" w:rsidP="00A26BA8">
            <w:pPr>
              <w:jc w:val="center"/>
              <w:rPr>
                <w:rFonts w:ascii="Tahoma" w:hAnsi="Tahoma" w:cs="Tahoma"/>
                <w:bCs/>
                <w:sz w:val="32"/>
                <w:szCs w:val="32"/>
              </w:rPr>
            </w:pPr>
            <w:r w:rsidRPr="00506CBB">
              <w:rPr>
                <w:rFonts w:ascii="Tahoma" w:hAnsi="Tahoma" w:cs="Tahoma"/>
                <w:bCs/>
                <w:sz w:val="32"/>
                <w:szCs w:val="32"/>
              </w:rPr>
              <w:t>Sale commences at 11am</w:t>
            </w:r>
          </w:p>
          <w:p w14:paraId="4C5AE2B3" w14:textId="77777777" w:rsidR="00AB5568" w:rsidRDefault="00AB5568" w:rsidP="00A26BA8">
            <w:pPr>
              <w:jc w:val="center"/>
              <w:rPr>
                <w:sz w:val="32"/>
                <w:szCs w:val="40"/>
              </w:rPr>
            </w:pPr>
          </w:p>
          <w:p w14:paraId="55B7D973" w14:textId="77777777" w:rsidR="00AB5568" w:rsidRDefault="00AB5568" w:rsidP="00A26BA8">
            <w:pPr>
              <w:rPr>
                <w:rFonts w:ascii="Tahoma" w:eastAsia="Times New Roman" w:hAnsi="Tahoma" w:cs="Tahoma"/>
                <w:sz w:val="52"/>
                <w:szCs w:val="52"/>
                <w:u w:val="single"/>
              </w:rPr>
            </w:pPr>
          </w:p>
          <w:p w14:paraId="091DE440" w14:textId="77777777" w:rsidR="00AB5568" w:rsidRDefault="00AB5568" w:rsidP="00A26BA8">
            <w:pPr>
              <w:rPr>
                <w:rFonts w:ascii="Tahoma" w:eastAsia="Times New Roman" w:hAnsi="Tahoma" w:cs="Tahoma"/>
                <w:sz w:val="52"/>
                <w:szCs w:val="52"/>
                <w:u w:val="single"/>
              </w:rPr>
            </w:pPr>
          </w:p>
          <w:p w14:paraId="5ACA2C10" w14:textId="77777777" w:rsidR="00AB5568" w:rsidRDefault="00AB5568" w:rsidP="00A26BA8">
            <w:pPr>
              <w:rPr>
                <w:rFonts w:ascii="Tahoma" w:eastAsia="Times New Roman" w:hAnsi="Tahoma" w:cs="Tahoma"/>
                <w:sz w:val="52"/>
                <w:szCs w:val="52"/>
                <w:u w:val="single"/>
              </w:rPr>
            </w:pPr>
          </w:p>
          <w:p w14:paraId="1909403A" w14:textId="77777777" w:rsidR="00AB5568" w:rsidRDefault="00AB5568" w:rsidP="00A26BA8">
            <w:pPr>
              <w:rPr>
                <w:rFonts w:ascii="Tahoma" w:eastAsia="Times New Roman" w:hAnsi="Tahoma" w:cs="Tahoma"/>
                <w:sz w:val="52"/>
                <w:szCs w:val="52"/>
                <w:u w:val="single"/>
              </w:rPr>
            </w:pPr>
          </w:p>
          <w:p w14:paraId="12F19F74" w14:textId="77777777" w:rsidR="00AB5568" w:rsidRDefault="00AB5568" w:rsidP="00A26BA8">
            <w:pPr>
              <w:jc w:val="center"/>
              <w:rPr>
                <w:rFonts w:ascii="Tahoma" w:eastAsia="Times New Roman" w:hAnsi="Tahoma" w:cs="Tahoma"/>
                <w:sz w:val="52"/>
                <w:szCs w:val="52"/>
                <w:u w:val="single"/>
              </w:rPr>
            </w:pPr>
          </w:p>
          <w:p w14:paraId="7B976398" w14:textId="77777777" w:rsidR="00AB5568" w:rsidRDefault="00AB5568" w:rsidP="00A26BA8">
            <w:pPr>
              <w:jc w:val="center"/>
              <w:rPr>
                <w:rFonts w:ascii="Tahoma" w:eastAsia="Times New Roman" w:hAnsi="Tahoma" w:cs="Tahoma"/>
                <w:sz w:val="52"/>
                <w:szCs w:val="52"/>
                <w:u w:val="single"/>
              </w:rPr>
            </w:pPr>
          </w:p>
          <w:p w14:paraId="734C1386" w14:textId="77777777" w:rsidR="00AB5568" w:rsidRDefault="00AB5568" w:rsidP="00A26BA8">
            <w:pPr>
              <w:jc w:val="center"/>
              <w:rPr>
                <w:rFonts w:ascii="Tahoma" w:eastAsia="Times New Roman" w:hAnsi="Tahoma" w:cs="Tahoma"/>
                <w:sz w:val="52"/>
                <w:szCs w:val="52"/>
                <w:u w:val="single"/>
              </w:rPr>
            </w:pPr>
          </w:p>
          <w:p w14:paraId="5A7EE953" w14:textId="79D4C9BB" w:rsidR="00AB5568" w:rsidRPr="0017479F" w:rsidRDefault="00AB5568" w:rsidP="00A26BA8">
            <w:pPr>
              <w:jc w:val="center"/>
              <w:rPr>
                <w:rFonts w:ascii="Tahoma" w:eastAsia="Times New Roman" w:hAnsi="Tahoma" w:cs="Tahoma"/>
                <w:sz w:val="52"/>
                <w:szCs w:val="52"/>
                <w:u w:val="single"/>
              </w:rPr>
            </w:pPr>
            <w:r w:rsidRPr="007B0A87">
              <w:rPr>
                <w:rFonts w:ascii="Tahoma" w:eastAsia="Times New Roman" w:hAnsi="Tahoma" w:cs="Tahoma"/>
                <w:sz w:val="52"/>
                <w:szCs w:val="52"/>
                <w:u w:val="single"/>
              </w:rPr>
              <w:t>Valuation Days</w:t>
            </w:r>
          </w:p>
          <w:p w14:paraId="51C9FA3B" w14:textId="77777777" w:rsidR="00AB5568" w:rsidRDefault="00AB5568" w:rsidP="00A26BA8">
            <w:pPr>
              <w:spacing w:after="240"/>
              <w:jc w:val="center"/>
              <w:rPr>
                <w:sz w:val="40"/>
                <w:szCs w:val="40"/>
              </w:rPr>
            </w:pPr>
          </w:p>
          <w:p w14:paraId="3ECFF34E" w14:textId="77777777" w:rsidR="00AB5568" w:rsidRDefault="00AB5568" w:rsidP="00AB5568">
            <w:pPr>
              <w:spacing w:after="240"/>
              <w:rPr>
                <w:sz w:val="40"/>
                <w:szCs w:val="40"/>
              </w:rPr>
            </w:pPr>
          </w:p>
          <w:p w14:paraId="3BD320C5" w14:textId="77777777" w:rsidR="00AB5568" w:rsidRDefault="00AB5568" w:rsidP="00A26BA8">
            <w:pPr>
              <w:spacing w:after="240"/>
              <w:jc w:val="center"/>
              <w:rPr>
                <w:sz w:val="40"/>
                <w:szCs w:val="40"/>
              </w:rPr>
            </w:pPr>
          </w:p>
          <w:p w14:paraId="3656CF6A" w14:textId="77777777" w:rsidR="00AB5568" w:rsidRPr="00A841CD" w:rsidRDefault="00AB5568" w:rsidP="00A26BA8">
            <w:pPr>
              <w:spacing w:after="240"/>
              <w:jc w:val="center"/>
              <w:rPr>
                <w:sz w:val="40"/>
                <w:szCs w:val="40"/>
              </w:rPr>
            </w:pPr>
            <w:r w:rsidRPr="00A841CD">
              <w:rPr>
                <w:sz w:val="40"/>
                <w:szCs w:val="40"/>
              </w:rPr>
              <w:t>Wednesday 25th March 2026</w:t>
            </w:r>
          </w:p>
          <w:p w14:paraId="3B5FF21F" w14:textId="77777777" w:rsidR="00AB5568" w:rsidRPr="00A841CD" w:rsidRDefault="00AB5568" w:rsidP="00A26BA8">
            <w:pPr>
              <w:spacing w:after="240"/>
              <w:jc w:val="center"/>
              <w:rPr>
                <w:sz w:val="40"/>
                <w:szCs w:val="40"/>
              </w:rPr>
            </w:pPr>
            <w:r w:rsidRPr="00A841CD">
              <w:rPr>
                <w:sz w:val="40"/>
                <w:szCs w:val="40"/>
              </w:rPr>
              <w:t>Wednesday 22nd April 2026</w:t>
            </w:r>
          </w:p>
          <w:p w14:paraId="6AD85637" w14:textId="77777777" w:rsidR="00AB5568" w:rsidRPr="00A841CD" w:rsidRDefault="00AB5568" w:rsidP="00A26BA8">
            <w:pPr>
              <w:spacing w:after="240"/>
              <w:jc w:val="center"/>
              <w:rPr>
                <w:sz w:val="40"/>
                <w:szCs w:val="40"/>
              </w:rPr>
            </w:pPr>
            <w:r w:rsidRPr="00A841CD">
              <w:rPr>
                <w:sz w:val="40"/>
                <w:szCs w:val="40"/>
              </w:rPr>
              <w:t>Wednesday 20th May 2026</w:t>
            </w:r>
          </w:p>
          <w:p w14:paraId="08707CB6" w14:textId="77777777" w:rsidR="00AB5568" w:rsidRDefault="00AB5568" w:rsidP="00A26BA8">
            <w:pPr>
              <w:spacing w:after="240"/>
              <w:jc w:val="center"/>
              <w:rPr>
                <w:sz w:val="40"/>
                <w:szCs w:val="40"/>
              </w:rPr>
            </w:pPr>
            <w:r w:rsidRPr="00A841CD">
              <w:rPr>
                <w:sz w:val="40"/>
                <w:szCs w:val="40"/>
              </w:rPr>
              <w:t>Wednesday 17th June 2026</w:t>
            </w:r>
          </w:p>
          <w:p w14:paraId="5E6D07FD" w14:textId="77777777" w:rsidR="00AB5568" w:rsidRPr="00A841CD" w:rsidRDefault="00AB5568" w:rsidP="00A26BA8">
            <w:pPr>
              <w:spacing w:after="240"/>
              <w:jc w:val="center"/>
              <w:rPr>
                <w:sz w:val="40"/>
                <w:szCs w:val="40"/>
              </w:rPr>
            </w:pPr>
            <w:r>
              <w:rPr>
                <w:sz w:val="40"/>
                <w:szCs w:val="40"/>
              </w:rPr>
              <w:t>Wednesday 22nd July 2026</w:t>
            </w:r>
          </w:p>
          <w:p w14:paraId="17D865C1" w14:textId="77777777" w:rsidR="00AB5568" w:rsidRPr="00A841CD" w:rsidRDefault="00AB5568" w:rsidP="00A26BA8">
            <w:pPr>
              <w:spacing w:after="240"/>
              <w:jc w:val="center"/>
              <w:rPr>
                <w:sz w:val="40"/>
                <w:szCs w:val="40"/>
              </w:rPr>
            </w:pPr>
            <w:r w:rsidRPr="00A841CD">
              <w:rPr>
                <w:sz w:val="40"/>
                <w:szCs w:val="40"/>
              </w:rPr>
              <w:t>Wednesday 19th August 2026</w:t>
            </w:r>
          </w:p>
          <w:p w14:paraId="63C465B8" w14:textId="77777777" w:rsidR="00AB5568" w:rsidRPr="00A841CD" w:rsidRDefault="00AB5568" w:rsidP="00A26BA8">
            <w:pPr>
              <w:spacing w:after="240"/>
              <w:jc w:val="center"/>
              <w:rPr>
                <w:sz w:val="40"/>
                <w:szCs w:val="40"/>
              </w:rPr>
            </w:pPr>
            <w:r w:rsidRPr="00A841CD">
              <w:rPr>
                <w:sz w:val="40"/>
                <w:szCs w:val="40"/>
              </w:rPr>
              <w:t>Wednesday 16th September 2026</w:t>
            </w:r>
          </w:p>
          <w:p w14:paraId="007F1E10" w14:textId="77777777" w:rsidR="00AB5568" w:rsidRPr="00A841CD" w:rsidRDefault="00AB5568" w:rsidP="00A26BA8">
            <w:pPr>
              <w:spacing w:after="240"/>
              <w:jc w:val="center"/>
              <w:rPr>
                <w:sz w:val="40"/>
                <w:szCs w:val="40"/>
              </w:rPr>
            </w:pPr>
            <w:r w:rsidRPr="00A841CD">
              <w:rPr>
                <w:sz w:val="40"/>
                <w:szCs w:val="40"/>
              </w:rPr>
              <w:t>Wednesday 14th October 2026</w:t>
            </w:r>
          </w:p>
          <w:p w14:paraId="27B0F39A" w14:textId="77777777" w:rsidR="00AB5568" w:rsidRPr="00A841CD" w:rsidRDefault="00AB5568" w:rsidP="00A26BA8">
            <w:pPr>
              <w:spacing w:after="240"/>
              <w:jc w:val="center"/>
              <w:rPr>
                <w:sz w:val="40"/>
                <w:szCs w:val="40"/>
              </w:rPr>
            </w:pPr>
            <w:r w:rsidRPr="00A841CD">
              <w:rPr>
                <w:sz w:val="40"/>
                <w:szCs w:val="40"/>
              </w:rPr>
              <w:t>Wednesday 18th November 2026</w:t>
            </w:r>
          </w:p>
          <w:p w14:paraId="4A7E1FBB" w14:textId="77777777" w:rsidR="00AB5568" w:rsidRPr="00A841CD" w:rsidRDefault="00AB5568" w:rsidP="00A26BA8">
            <w:pPr>
              <w:spacing w:after="240"/>
              <w:jc w:val="center"/>
              <w:rPr>
                <w:sz w:val="40"/>
                <w:szCs w:val="40"/>
              </w:rPr>
            </w:pPr>
            <w:r w:rsidRPr="00A841CD">
              <w:rPr>
                <w:sz w:val="40"/>
                <w:szCs w:val="40"/>
              </w:rPr>
              <w:t>Wednesday 9th December 2026</w:t>
            </w:r>
          </w:p>
          <w:p w14:paraId="63942488" w14:textId="77777777" w:rsidR="00AB5568" w:rsidRDefault="00AB5568" w:rsidP="00A26BA8">
            <w:pPr>
              <w:rPr>
                <w:rFonts w:ascii="Tahoma" w:hAnsi="Tahoma" w:cs="Tahoma"/>
                <w:bCs/>
                <w:sz w:val="32"/>
                <w:szCs w:val="32"/>
              </w:rPr>
            </w:pPr>
          </w:p>
          <w:p w14:paraId="454A649A" w14:textId="77777777" w:rsidR="00AB5568" w:rsidRDefault="00AB5568" w:rsidP="00A26BA8">
            <w:pPr>
              <w:rPr>
                <w:rFonts w:ascii="Tahoma" w:hAnsi="Tahoma" w:cs="Tahoma"/>
                <w:bCs/>
                <w:sz w:val="32"/>
                <w:szCs w:val="32"/>
              </w:rPr>
            </w:pPr>
          </w:p>
          <w:p w14:paraId="520230B3" w14:textId="77777777" w:rsidR="00AB5568" w:rsidRDefault="00AB5568" w:rsidP="00A26BA8">
            <w:pPr>
              <w:jc w:val="center"/>
              <w:rPr>
                <w:rFonts w:ascii="Tahoma" w:hAnsi="Tahoma" w:cs="Tahoma"/>
                <w:bCs/>
                <w:sz w:val="32"/>
                <w:szCs w:val="32"/>
              </w:rPr>
            </w:pPr>
          </w:p>
          <w:p w14:paraId="39132B2E" w14:textId="77777777" w:rsidR="00AB5568" w:rsidRDefault="00AB5568" w:rsidP="00A26BA8">
            <w:pPr>
              <w:jc w:val="center"/>
              <w:rPr>
                <w:rFonts w:ascii="Tahoma" w:hAnsi="Tahoma" w:cs="Tahoma"/>
                <w:bCs/>
                <w:sz w:val="32"/>
                <w:szCs w:val="32"/>
              </w:rPr>
            </w:pPr>
            <w:r>
              <w:rPr>
                <w:rFonts w:ascii="Tahoma" w:hAnsi="Tahoma" w:cs="Tahoma"/>
                <w:bCs/>
                <w:sz w:val="32"/>
                <w:szCs w:val="32"/>
              </w:rPr>
              <w:t>Sevenoaks Saleroom, Argyle Road,</w:t>
            </w:r>
          </w:p>
          <w:p w14:paraId="2F6C499F" w14:textId="77777777" w:rsidR="00AB5568" w:rsidRDefault="00AB5568" w:rsidP="00A26BA8">
            <w:pPr>
              <w:jc w:val="center"/>
              <w:rPr>
                <w:rFonts w:ascii="Tahoma" w:hAnsi="Tahoma" w:cs="Tahoma"/>
                <w:bCs/>
                <w:sz w:val="32"/>
                <w:szCs w:val="32"/>
              </w:rPr>
            </w:pPr>
            <w:r>
              <w:rPr>
                <w:rFonts w:ascii="Tahoma" w:hAnsi="Tahoma" w:cs="Tahoma"/>
                <w:bCs/>
                <w:sz w:val="32"/>
                <w:szCs w:val="32"/>
              </w:rPr>
              <w:t>Sevenoaks TN13 1HJ</w:t>
            </w:r>
          </w:p>
          <w:p w14:paraId="68511E4B" w14:textId="77777777" w:rsidR="00AB5568" w:rsidRDefault="00AB5568" w:rsidP="00A26BA8">
            <w:pPr>
              <w:jc w:val="center"/>
              <w:rPr>
                <w:rFonts w:ascii="Tahoma" w:hAnsi="Tahoma" w:cs="Tahoma"/>
                <w:bCs/>
                <w:sz w:val="32"/>
                <w:szCs w:val="32"/>
              </w:rPr>
            </w:pPr>
            <w:r>
              <w:rPr>
                <w:rFonts w:ascii="Tahoma" w:hAnsi="Tahoma" w:cs="Tahoma"/>
                <w:bCs/>
                <w:sz w:val="32"/>
                <w:szCs w:val="32"/>
              </w:rPr>
              <w:t xml:space="preserve"> Between 11am - 4pm</w:t>
            </w:r>
          </w:p>
          <w:p w14:paraId="0B0412AB" w14:textId="77777777" w:rsidR="00AB5568" w:rsidRDefault="00AB5568" w:rsidP="00A26BA8">
            <w:pPr>
              <w:rPr>
                <w:rFonts w:ascii="Tahoma" w:hAnsi="Tahoma" w:cs="Tahoma"/>
                <w:bCs/>
                <w:i/>
                <w:iCs/>
                <w:sz w:val="32"/>
                <w:szCs w:val="32"/>
              </w:rPr>
            </w:pPr>
          </w:p>
          <w:p w14:paraId="364CE16B" w14:textId="77777777" w:rsidR="00AB5568" w:rsidRDefault="00AB5568" w:rsidP="00A26BA8">
            <w:pPr>
              <w:jc w:val="center"/>
              <w:rPr>
                <w:rFonts w:ascii="Tahoma" w:hAnsi="Tahoma" w:cs="Tahoma"/>
                <w:bCs/>
                <w:i/>
                <w:iCs/>
                <w:sz w:val="32"/>
                <w:szCs w:val="32"/>
              </w:rPr>
            </w:pPr>
          </w:p>
          <w:p w14:paraId="3E70A1A9" w14:textId="77777777" w:rsidR="00AB5568" w:rsidRDefault="00AB5568" w:rsidP="00A26BA8">
            <w:pPr>
              <w:jc w:val="center"/>
              <w:rPr>
                <w:rFonts w:ascii="Tahoma" w:hAnsi="Tahoma" w:cs="Tahoma"/>
                <w:bCs/>
                <w:i/>
                <w:iCs/>
                <w:sz w:val="32"/>
                <w:szCs w:val="32"/>
              </w:rPr>
            </w:pPr>
          </w:p>
          <w:p w14:paraId="789EE2F4" w14:textId="77777777" w:rsidR="00AB5568" w:rsidRDefault="00AB5568" w:rsidP="00AB5568">
            <w:pPr>
              <w:rPr>
                <w:rFonts w:ascii="Tahoma" w:hAnsi="Tahoma" w:cs="Tahoma"/>
                <w:bCs/>
                <w:i/>
                <w:iCs/>
                <w:sz w:val="32"/>
                <w:szCs w:val="32"/>
              </w:rPr>
            </w:pPr>
          </w:p>
          <w:p w14:paraId="54028EEF" w14:textId="77777777" w:rsidR="001C53D4" w:rsidRDefault="001C53D4" w:rsidP="00A26BA8">
            <w:pPr>
              <w:jc w:val="center"/>
              <w:rPr>
                <w:rFonts w:ascii="Tahoma" w:hAnsi="Tahoma" w:cs="Tahoma"/>
                <w:bCs/>
                <w:i/>
                <w:iCs/>
                <w:sz w:val="32"/>
                <w:szCs w:val="32"/>
              </w:rPr>
            </w:pPr>
          </w:p>
          <w:p w14:paraId="7F241438" w14:textId="77777777" w:rsidR="001C53D4" w:rsidRDefault="001C53D4" w:rsidP="00A26BA8">
            <w:pPr>
              <w:jc w:val="center"/>
              <w:rPr>
                <w:rFonts w:ascii="Tahoma" w:hAnsi="Tahoma" w:cs="Tahoma"/>
                <w:bCs/>
                <w:i/>
                <w:iCs/>
                <w:sz w:val="32"/>
                <w:szCs w:val="32"/>
              </w:rPr>
            </w:pPr>
          </w:p>
          <w:p w14:paraId="02759C3C" w14:textId="01323B93" w:rsidR="00AB5568" w:rsidRDefault="00AB5568" w:rsidP="00A26BA8">
            <w:pPr>
              <w:jc w:val="center"/>
              <w:rPr>
                <w:rFonts w:ascii="Tahoma" w:hAnsi="Tahoma" w:cs="Tahoma"/>
                <w:bCs/>
                <w:i/>
                <w:iCs/>
                <w:sz w:val="32"/>
                <w:szCs w:val="32"/>
              </w:rPr>
            </w:pPr>
            <w:r>
              <w:rPr>
                <w:rFonts w:ascii="Tahoma" w:hAnsi="Tahoma" w:cs="Tahoma"/>
                <w:bCs/>
                <w:i/>
                <w:iCs/>
                <w:sz w:val="32"/>
                <w:szCs w:val="32"/>
              </w:rPr>
              <w:t>Notes</w:t>
            </w:r>
          </w:p>
          <w:p w14:paraId="74F76B5B" w14:textId="77777777" w:rsidR="00AB5568" w:rsidRDefault="00AB5568" w:rsidP="00A26BA8">
            <w:pPr>
              <w:rPr>
                <w:rFonts w:eastAsia="Times New Roman"/>
                <w:sz w:val="28"/>
                <w:szCs w:val="28"/>
              </w:rPr>
            </w:pPr>
          </w:p>
          <w:tbl>
            <w:tblPr>
              <w:tblW w:w="0" w:type="auto"/>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7"/>
            </w:tblGrid>
            <w:tr w:rsidR="00AB5568" w14:paraId="3CD9515C" w14:textId="77777777" w:rsidTr="00A26BA8">
              <w:trPr>
                <w:trHeight w:val="1116"/>
              </w:trPr>
              <w:tc>
                <w:tcPr>
                  <w:tcW w:w="10128" w:type="dxa"/>
                  <w:tcBorders>
                    <w:top w:val="single" w:sz="4" w:space="0" w:color="auto"/>
                    <w:left w:val="single" w:sz="4" w:space="0" w:color="auto"/>
                    <w:bottom w:val="single" w:sz="4" w:space="0" w:color="auto"/>
                    <w:right w:val="single" w:sz="4" w:space="0" w:color="auto"/>
                  </w:tcBorders>
                </w:tcPr>
                <w:p w14:paraId="52DE7FCA" w14:textId="77777777" w:rsidR="00AB5568" w:rsidRDefault="00AB5568" w:rsidP="00A26BA8">
                  <w:pPr>
                    <w:rPr>
                      <w:rFonts w:eastAsia="Times New Roman"/>
                      <w:sz w:val="28"/>
                      <w:szCs w:val="28"/>
                    </w:rPr>
                  </w:pPr>
                </w:p>
              </w:tc>
            </w:tr>
            <w:tr w:rsidR="00AB5568" w14:paraId="0B642E8C" w14:textId="77777777" w:rsidTr="00A26BA8">
              <w:trPr>
                <w:trHeight w:val="1112"/>
              </w:trPr>
              <w:tc>
                <w:tcPr>
                  <w:tcW w:w="10128" w:type="dxa"/>
                  <w:tcBorders>
                    <w:top w:val="single" w:sz="4" w:space="0" w:color="auto"/>
                    <w:left w:val="single" w:sz="4" w:space="0" w:color="auto"/>
                    <w:bottom w:val="single" w:sz="4" w:space="0" w:color="auto"/>
                    <w:right w:val="single" w:sz="4" w:space="0" w:color="auto"/>
                  </w:tcBorders>
                </w:tcPr>
                <w:p w14:paraId="7812FC40" w14:textId="77777777" w:rsidR="00AB5568" w:rsidRDefault="00AB5568" w:rsidP="00A26BA8">
                  <w:pPr>
                    <w:rPr>
                      <w:rFonts w:eastAsia="Times New Roman"/>
                      <w:sz w:val="28"/>
                      <w:szCs w:val="28"/>
                    </w:rPr>
                  </w:pPr>
                </w:p>
              </w:tc>
            </w:tr>
            <w:tr w:rsidR="00AB5568" w14:paraId="2DE51EA4" w14:textId="77777777" w:rsidTr="00A26BA8">
              <w:trPr>
                <w:trHeight w:val="1112"/>
              </w:trPr>
              <w:tc>
                <w:tcPr>
                  <w:tcW w:w="10128" w:type="dxa"/>
                  <w:tcBorders>
                    <w:top w:val="single" w:sz="4" w:space="0" w:color="auto"/>
                    <w:left w:val="single" w:sz="4" w:space="0" w:color="auto"/>
                    <w:bottom w:val="single" w:sz="4" w:space="0" w:color="auto"/>
                    <w:right w:val="single" w:sz="4" w:space="0" w:color="auto"/>
                  </w:tcBorders>
                </w:tcPr>
                <w:p w14:paraId="1D5A57C0" w14:textId="77777777" w:rsidR="00AB5568" w:rsidRDefault="00AB5568" w:rsidP="00A26BA8">
                  <w:pPr>
                    <w:rPr>
                      <w:rFonts w:eastAsia="Times New Roman"/>
                      <w:sz w:val="28"/>
                      <w:szCs w:val="28"/>
                    </w:rPr>
                  </w:pPr>
                </w:p>
              </w:tc>
            </w:tr>
            <w:tr w:rsidR="00AB5568" w14:paraId="1821BF38" w14:textId="77777777" w:rsidTr="00A26BA8">
              <w:trPr>
                <w:trHeight w:val="1112"/>
              </w:trPr>
              <w:tc>
                <w:tcPr>
                  <w:tcW w:w="10128" w:type="dxa"/>
                  <w:tcBorders>
                    <w:top w:val="single" w:sz="4" w:space="0" w:color="auto"/>
                    <w:left w:val="single" w:sz="4" w:space="0" w:color="auto"/>
                    <w:bottom w:val="single" w:sz="4" w:space="0" w:color="auto"/>
                    <w:right w:val="single" w:sz="4" w:space="0" w:color="auto"/>
                  </w:tcBorders>
                </w:tcPr>
                <w:p w14:paraId="49D554C4" w14:textId="77777777" w:rsidR="00AB5568" w:rsidRDefault="00AB5568" w:rsidP="00A26BA8">
                  <w:pPr>
                    <w:rPr>
                      <w:rFonts w:eastAsia="Times New Roman"/>
                      <w:sz w:val="28"/>
                      <w:szCs w:val="28"/>
                    </w:rPr>
                  </w:pPr>
                </w:p>
              </w:tc>
            </w:tr>
            <w:tr w:rsidR="00AB5568" w14:paraId="71121856" w14:textId="77777777" w:rsidTr="00A26BA8">
              <w:trPr>
                <w:trHeight w:val="1112"/>
              </w:trPr>
              <w:tc>
                <w:tcPr>
                  <w:tcW w:w="10128" w:type="dxa"/>
                  <w:tcBorders>
                    <w:top w:val="single" w:sz="4" w:space="0" w:color="auto"/>
                    <w:left w:val="single" w:sz="4" w:space="0" w:color="auto"/>
                    <w:bottom w:val="single" w:sz="4" w:space="0" w:color="auto"/>
                    <w:right w:val="single" w:sz="4" w:space="0" w:color="auto"/>
                  </w:tcBorders>
                </w:tcPr>
                <w:p w14:paraId="61B17CEA" w14:textId="77777777" w:rsidR="00AB5568" w:rsidRDefault="00AB5568" w:rsidP="00A26BA8">
                  <w:pPr>
                    <w:rPr>
                      <w:rFonts w:eastAsia="Times New Roman"/>
                      <w:sz w:val="28"/>
                      <w:szCs w:val="28"/>
                    </w:rPr>
                  </w:pPr>
                </w:p>
              </w:tc>
            </w:tr>
            <w:tr w:rsidR="00AB5568" w14:paraId="56077774" w14:textId="77777777" w:rsidTr="00A26BA8">
              <w:trPr>
                <w:trHeight w:val="1112"/>
              </w:trPr>
              <w:tc>
                <w:tcPr>
                  <w:tcW w:w="10128" w:type="dxa"/>
                  <w:tcBorders>
                    <w:top w:val="single" w:sz="4" w:space="0" w:color="auto"/>
                    <w:left w:val="single" w:sz="4" w:space="0" w:color="auto"/>
                    <w:bottom w:val="single" w:sz="4" w:space="0" w:color="auto"/>
                    <w:right w:val="single" w:sz="4" w:space="0" w:color="auto"/>
                  </w:tcBorders>
                </w:tcPr>
                <w:p w14:paraId="5E3C9AB2" w14:textId="77777777" w:rsidR="00AB5568" w:rsidRDefault="00AB5568" w:rsidP="00A26BA8">
                  <w:pPr>
                    <w:rPr>
                      <w:rFonts w:eastAsia="Times New Roman"/>
                      <w:sz w:val="28"/>
                      <w:szCs w:val="28"/>
                    </w:rPr>
                  </w:pPr>
                </w:p>
              </w:tc>
            </w:tr>
            <w:tr w:rsidR="00AB5568" w14:paraId="4B0E9CB0" w14:textId="77777777" w:rsidTr="00A26BA8">
              <w:trPr>
                <w:trHeight w:val="1112"/>
              </w:trPr>
              <w:tc>
                <w:tcPr>
                  <w:tcW w:w="10128" w:type="dxa"/>
                  <w:tcBorders>
                    <w:top w:val="single" w:sz="4" w:space="0" w:color="auto"/>
                    <w:left w:val="single" w:sz="4" w:space="0" w:color="auto"/>
                    <w:bottom w:val="single" w:sz="4" w:space="0" w:color="auto"/>
                    <w:right w:val="single" w:sz="4" w:space="0" w:color="auto"/>
                  </w:tcBorders>
                </w:tcPr>
                <w:p w14:paraId="777E8058" w14:textId="77777777" w:rsidR="00AB5568" w:rsidRDefault="00AB5568" w:rsidP="00A26BA8">
                  <w:pPr>
                    <w:rPr>
                      <w:rFonts w:eastAsia="Times New Roman"/>
                      <w:sz w:val="28"/>
                      <w:szCs w:val="28"/>
                    </w:rPr>
                  </w:pPr>
                </w:p>
              </w:tc>
            </w:tr>
            <w:tr w:rsidR="00AB5568" w14:paraId="69C0AFB7" w14:textId="77777777" w:rsidTr="00A26BA8">
              <w:trPr>
                <w:trHeight w:val="1112"/>
              </w:trPr>
              <w:tc>
                <w:tcPr>
                  <w:tcW w:w="10128" w:type="dxa"/>
                  <w:tcBorders>
                    <w:top w:val="single" w:sz="4" w:space="0" w:color="auto"/>
                    <w:left w:val="single" w:sz="4" w:space="0" w:color="auto"/>
                    <w:bottom w:val="single" w:sz="4" w:space="0" w:color="auto"/>
                    <w:right w:val="single" w:sz="4" w:space="0" w:color="auto"/>
                  </w:tcBorders>
                </w:tcPr>
                <w:p w14:paraId="0A9DFB5C" w14:textId="77777777" w:rsidR="00AB5568" w:rsidRDefault="00AB5568" w:rsidP="00A26BA8">
                  <w:pPr>
                    <w:rPr>
                      <w:rFonts w:eastAsia="Times New Roman"/>
                      <w:sz w:val="28"/>
                      <w:szCs w:val="28"/>
                    </w:rPr>
                  </w:pPr>
                </w:p>
              </w:tc>
            </w:tr>
            <w:tr w:rsidR="00AB5568" w14:paraId="53A56AE2" w14:textId="77777777" w:rsidTr="00A26BA8">
              <w:trPr>
                <w:trHeight w:val="1112"/>
              </w:trPr>
              <w:tc>
                <w:tcPr>
                  <w:tcW w:w="10128" w:type="dxa"/>
                  <w:tcBorders>
                    <w:top w:val="single" w:sz="4" w:space="0" w:color="auto"/>
                    <w:left w:val="single" w:sz="4" w:space="0" w:color="auto"/>
                    <w:bottom w:val="single" w:sz="4" w:space="0" w:color="auto"/>
                    <w:right w:val="single" w:sz="4" w:space="0" w:color="auto"/>
                  </w:tcBorders>
                </w:tcPr>
                <w:p w14:paraId="202201A2" w14:textId="77777777" w:rsidR="00AB5568" w:rsidRDefault="00AB5568" w:rsidP="00A26BA8">
                  <w:pPr>
                    <w:rPr>
                      <w:rFonts w:eastAsia="Times New Roman"/>
                      <w:sz w:val="28"/>
                      <w:szCs w:val="28"/>
                    </w:rPr>
                  </w:pPr>
                </w:p>
              </w:tc>
            </w:tr>
            <w:tr w:rsidR="00AB5568" w14:paraId="4D95174A" w14:textId="77777777" w:rsidTr="00A26BA8">
              <w:trPr>
                <w:trHeight w:val="1112"/>
              </w:trPr>
              <w:tc>
                <w:tcPr>
                  <w:tcW w:w="10128" w:type="dxa"/>
                  <w:tcBorders>
                    <w:top w:val="single" w:sz="4" w:space="0" w:color="auto"/>
                    <w:left w:val="single" w:sz="4" w:space="0" w:color="auto"/>
                    <w:bottom w:val="single" w:sz="4" w:space="0" w:color="auto"/>
                    <w:right w:val="single" w:sz="4" w:space="0" w:color="auto"/>
                  </w:tcBorders>
                </w:tcPr>
                <w:p w14:paraId="0C024170" w14:textId="77777777" w:rsidR="00AB5568" w:rsidRDefault="00AB5568" w:rsidP="00A26BA8">
                  <w:pPr>
                    <w:rPr>
                      <w:rFonts w:eastAsia="Times New Roman"/>
                      <w:sz w:val="28"/>
                      <w:szCs w:val="28"/>
                    </w:rPr>
                  </w:pPr>
                </w:p>
              </w:tc>
            </w:tr>
          </w:tbl>
          <w:p w14:paraId="77657EF0" w14:textId="1BDF8F68" w:rsidR="00AB5568" w:rsidRDefault="00AB5568" w:rsidP="00AB5568">
            <w:pPr>
              <w:rPr>
                <w:rFonts w:ascii="Tahoma" w:hAnsi="Tahoma" w:cs="Tahoma"/>
                <w:bCs/>
                <w:i/>
                <w:iCs/>
                <w:sz w:val="32"/>
                <w:szCs w:val="32"/>
              </w:rPr>
            </w:pPr>
          </w:p>
          <w:p w14:paraId="0BC3AD5C" w14:textId="77777777" w:rsidR="00AB5568" w:rsidRDefault="00AB5568" w:rsidP="00A26BA8">
            <w:pPr>
              <w:rPr>
                <w:rFonts w:eastAsia="Times New Roman"/>
                <w:sz w:val="28"/>
                <w:szCs w:val="28"/>
              </w:rPr>
            </w:pPr>
          </w:p>
          <w:p w14:paraId="47655DA2" w14:textId="77777777" w:rsidR="00AB5568" w:rsidRDefault="00AB5568" w:rsidP="00A26BA8">
            <w:pPr>
              <w:rPr>
                <w:rFonts w:eastAsia="Times New Roman"/>
                <w:sz w:val="20"/>
                <w:szCs w:val="20"/>
              </w:rPr>
            </w:pPr>
          </w:p>
        </w:tc>
        <w:tc>
          <w:tcPr>
            <w:tcW w:w="20" w:type="dxa"/>
            <w:hideMark/>
          </w:tcPr>
          <w:p w14:paraId="16C5D7C9" w14:textId="77777777" w:rsidR="00AB5568" w:rsidRDefault="00AB5568" w:rsidP="00A26BA8">
            <w:pPr>
              <w:jc w:val="center"/>
              <w:rPr>
                <w:rFonts w:ascii="Tahoma" w:eastAsia="Times New Roman" w:hAnsi="Tahoma" w:cs="Tahoma"/>
                <w:sz w:val="20"/>
                <w:szCs w:val="20"/>
              </w:rPr>
            </w:pPr>
          </w:p>
          <w:p w14:paraId="3EF3FBE2" w14:textId="77777777" w:rsidR="00AB5568" w:rsidRDefault="00AB5568" w:rsidP="00A26BA8">
            <w:pPr>
              <w:rPr>
                <w:rFonts w:ascii="Tahoma" w:eastAsia="Times New Roman" w:hAnsi="Tahoma" w:cs="Tahoma"/>
                <w:sz w:val="20"/>
                <w:szCs w:val="20"/>
              </w:rPr>
            </w:pPr>
            <w:r>
              <w:rPr>
                <w:rFonts w:ascii="Tahoma" w:eastAsia="Times New Roman" w:hAnsi="Tahoma" w:cs="Tahoma"/>
                <w:sz w:val="20"/>
                <w:szCs w:val="20"/>
              </w:rPr>
              <w:br/>
            </w:r>
            <w:r>
              <w:rPr>
                <w:rFonts w:ascii="Tahoma" w:eastAsia="Times New Roman" w:hAnsi="Tahoma" w:cs="Tahoma"/>
                <w:sz w:val="20"/>
                <w:szCs w:val="20"/>
              </w:rPr>
              <w:br/>
            </w:r>
          </w:p>
        </w:tc>
      </w:tr>
    </w:tbl>
    <w:p w14:paraId="6B9475A3" w14:textId="35FFE046" w:rsidR="00AB5568" w:rsidRPr="00AB5568" w:rsidRDefault="00AB5568" w:rsidP="00AB5568">
      <w:pPr>
        <w:divId w:val="552501050"/>
        <w:rPr>
          <w:rFonts w:ascii="Tahoma" w:hAnsi="Tahoma" w:cs="Tahoma"/>
          <w:sz w:val="20"/>
          <w:szCs w:val="20"/>
        </w:rPr>
      </w:pPr>
    </w:p>
    <w:sectPr w:rsidR="00AB5568" w:rsidRPr="00AB5568">
      <w:footerReference w:type="default" r:id="rId19"/>
      <w:pgSz w:w="11907" w:h="16840"/>
      <w:pgMar w:top="567" w:right="567" w:bottom="567" w:left="567" w:header="708" w:footer="708"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09705" w14:textId="77777777" w:rsidR="00052421" w:rsidRDefault="00052421">
      <w:r>
        <w:separator/>
      </w:r>
    </w:p>
  </w:endnote>
  <w:endnote w:type="continuationSeparator" w:id="0">
    <w:p w14:paraId="64C4F1E8" w14:textId="77777777" w:rsidR="00052421" w:rsidRDefault="00052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Pro Cond Light">
    <w:charset w:val="00"/>
    <w:family w:val="roman"/>
    <w:pitch w:val="variable"/>
    <w:sig w:usb0="800002AF" w:usb1="00000003"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AC7FC" w14:textId="77777777" w:rsidR="00052421" w:rsidRDefault="00052421">
    <w:pPr>
      <w:pStyle w:val="Footer"/>
      <w:rPr>
        <w:rFonts w:ascii="Tahoma" w:hAnsi="Tahoma" w:cs="Tahoma"/>
        <w:sz w:val="16"/>
        <w:szCs w:val="16"/>
      </w:rPr>
    </w:pPr>
    <w:r>
      <w:rPr>
        <w:rFonts w:ascii="Tahoma" w:hAnsi="Tahoma" w:cs="Tahoma"/>
        <w:sz w:val="16"/>
        <w:szCs w:val="16"/>
      </w:rPr>
      <w:t xml:space="preserve">† ARR will be subject to additional fees. See last page for more details.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16358" w14:textId="77777777" w:rsidR="00052421" w:rsidRDefault="00052421">
      <w:r>
        <w:separator/>
      </w:r>
    </w:p>
  </w:footnote>
  <w:footnote w:type="continuationSeparator" w:id="0">
    <w:p w14:paraId="7038EB90" w14:textId="77777777" w:rsidR="00052421" w:rsidRDefault="000524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AB5568"/>
    <w:rsid w:val="00052421"/>
    <w:rsid w:val="001C53D4"/>
    <w:rsid w:val="00355917"/>
    <w:rsid w:val="003B0F4D"/>
    <w:rsid w:val="006529E6"/>
    <w:rsid w:val="007A0697"/>
    <w:rsid w:val="009415C8"/>
    <w:rsid w:val="00AB5568"/>
    <w:rsid w:val="00AE6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FB3769"/>
  <w15:chartTrackingRefBased/>
  <w15:docId w15:val="{D15CB14B-F71B-474C-917B-FDC2FF439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eastAsiaTheme="minorEastAsia"/>
      <w:sz w:val="24"/>
      <w:szCs w:val="24"/>
    </w:rPr>
  </w:style>
  <w:style w:type="paragraph" w:customStyle="1" w:styleId="break">
    <w:name w:val="break"/>
    <w:basedOn w:val="Normal"/>
    <w:pPr>
      <w:pageBreakBefore/>
      <w:spacing w:before="100" w:beforeAutospacing="1" w:after="100" w:afterAutospacing="1"/>
    </w:pPr>
  </w:style>
  <w:style w:type="character" w:styleId="Strong">
    <w:name w:val="Strong"/>
    <w:basedOn w:val="DefaultParagraphFont"/>
    <w:uiPriority w:val="22"/>
    <w:qFormat/>
    <w:rPr>
      <w:b/>
      <w:bCs/>
    </w:rPr>
  </w:style>
  <w:style w:type="paragraph" w:styleId="NormalWeb">
    <w:name w:val="Normal (Web)"/>
    <w:basedOn w:val="Normal"/>
    <w:uiPriority w:val="99"/>
    <w:semiHidden/>
    <w:unhideWhenUsed/>
    <w:pPr>
      <w:spacing w:before="100" w:beforeAutospacing="1" w:after="100" w:afterAutospacing="1"/>
    </w:pPr>
  </w:style>
  <w:style w:type="character" w:styleId="Hyperlink">
    <w:name w:val="Hyperlink"/>
    <w:uiPriority w:val="99"/>
    <w:unhideWhenUsed/>
    <w:rsid w:val="00AB556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501050">
      <w:marLeft w:val="0"/>
      <w:marRight w:val="0"/>
      <w:marTop w:val="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syliveauction.com/ibbettmosely/" TargetMode="Externa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easyliveauction.com/ibbettmosely/" TargetMode="Externa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mailto:auctions@ibbettmosely.co.uk" TargetMode="External"/><Relationship Id="rId5" Type="http://schemas.openxmlformats.org/officeDocument/2006/relationships/endnotes" Target="endnotes.xml"/><Relationship Id="rId15" Type="http://schemas.openxmlformats.org/officeDocument/2006/relationships/image" Target="media/image5.jpg"/><Relationship Id="rId10" Type="http://schemas.openxmlformats.org/officeDocument/2006/relationships/hyperlink" Target="http://www.easyliveauction.com/ibbettmosely/"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auctions@ibbettmosely.co.uk"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49</TotalTime>
  <Pages>29</Pages>
  <Words>9156</Words>
  <Characters>49082</Characters>
  <Application>Microsoft Office Word</Application>
  <DocSecurity>0</DocSecurity>
  <Lines>2583</Lines>
  <Paragraphs>2426</Paragraphs>
  <ScaleCrop>false</ScaleCrop>
  <Company/>
  <LinksUpToDate>false</LinksUpToDate>
  <CharactersWithSpaces>55812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Auction Catalogue</dc:title>
  <dc:subject/>
  <dc:creator>Benjamin Burridge</dc:creator>
  <cp:keywords/>
  <dc:description/>
  <cp:lastModifiedBy>Benjamin Burridge</cp:lastModifiedBy>
  <cp:revision>5</cp:revision>
  <dcterms:created xsi:type="dcterms:W3CDTF">2026-03-11T09:54:00Z</dcterms:created>
  <dcterms:modified xsi:type="dcterms:W3CDTF">2026-03-11T10:40:00Z</dcterms:modified>
</cp:coreProperties>
</file>